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82CD9">
      <w:pPr>
        <w:pStyle w:val="FORMATTEXT"/>
        <w:jc w:val="right"/>
      </w:pPr>
      <w:bookmarkStart w:id="0" w:name="_GoBack"/>
      <w:bookmarkEnd w:id="0"/>
      <w:r>
        <w:t xml:space="preserve">  </w:t>
      </w:r>
    </w:p>
    <w:p w:rsidR="00000000" w:rsidRDefault="00482CD9">
      <w:pPr>
        <w:pStyle w:val="FORMATTEXT"/>
        <w:jc w:val="right"/>
      </w:pPr>
      <w:r>
        <w:t>ГОСТ 21.709-2011</w:t>
      </w:r>
    </w:p>
    <w:p w:rsidR="00000000" w:rsidRDefault="00482CD9">
      <w:pPr>
        <w:pStyle w:val="FORMATTEXT"/>
        <w:jc w:val="right"/>
      </w:pPr>
      <w:r>
        <w:t xml:space="preserve"> Группа Ж01 </w:t>
      </w:r>
    </w:p>
    <w:p w:rsidR="00000000" w:rsidRDefault="00482CD9">
      <w:pPr>
        <w:pStyle w:val="FORMATTEXT"/>
        <w:jc w:val="center"/>
      </w:pPr>
      <w:r>
        <w:t xml:space="preserve">  </w:t>
      </w:r>
    </w:p>
    <w:p w:rsidR="00000000" w:rsidRDefault="00482CD9">
      <w:pPr>
        <w:pStyle w:val="HEADERTEXT"/>
        <w:rPr>
          <w:b/>
          <w:bCs/>
          <w:color w:val="000001"/>
        </w:rPr>
      </w:pPr>
    </w:p>
    <w:p w:rsidR="00000000" w:rsidRDefault="00482CD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482CD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МЕЖГОСУДАРСТВЕННЫЙ СТАНДАРТ </w:t>
      </w:r>
    </w:p>
    <w:p w:rsidR="00000000" w:rsidRDefault="00482CD9">
      <w:pPr>
        <w:pStyle w:val="HEADERTEXT"/>
        <w:rPr>
          <w:b/>
          <w:bCs/>
          <w:color w:val="000001"/>
        </w:rPr>
      </w:pPr>
    </w:p>
    <w:p w:rsidR="00000000" w:rsidRDefault="00482CD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Система проектной до</w:t>
      </w:r>
      <w:r>
        <w:rPr>
          <w:b/>
          <w:bCs/>
          <w:color w:val="000001"/>
        </w:rPr>
        <w:t xml:space="preserve">кументации для строительства </w:t>
      </w:r>
    </w:p>
    <w:p w:rsidR="00000000" w:rsidRDefault="00482CD9">
      <w:pPr>
        <w:pStyle w:val="FORMATTEXT"/>
        <w:jc w:val="center"/>
      </w:pPr>
      <w:r>
        <w:t xml:space="preserve">  </w:t>
      </w:r>
    </w:p>
    <w:p w:rsidR="00000000" w:rsidRDefault="00482CD9">
      <w:pPr>
        <w:pStyle w:val="HEADERTEXT"/>
        <w:rPr>
          <w:b/>
          <w:bCs/>
          <w:color w:val="000001"/>
        </w:rPr>
      </w:pPr>
    </w:p>
    <w:p w:rsidR="00000000" w:rsidRDefault="00482CD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ПРАВИЛА ВЫПОЛНЕНИЯ РАБОЧЕЙ ДОКУМЕНТАЦИИ ЛИНЕЙНЫХ СООРУЖЕНИЙ ГИДРОМЕЛИОРАТИВНЫХ СИСТЕМ </w:t>
      </w:r>
    </w:p>
    <w:p w:rsidR="00000000" w:rsidRDefault="00482CD9">
      <w:pPr>
        <w:pStyle w:val="FORMATTEXT"/>
        <w:jc w:val="center"/>
      </w:pPr>
      <w:r>
        <w:t xml:space="preserve">  </w:t>
      </w:r>
    </w:p>
    <w:p w:rsidR="00000000" w:rsidRDefault="00482CD9">
      <w:pPr>
        <w:pStyle w:val="HEADERTEXT"/>
        <w:rPr>
          <w:b/>
          <w:bCs/>
          <w:color w:val="000001"/>
        </w:rPr>
      </w:pPr>
    </w:p>
    <w:p w:rsidR="00000000" w:rsidRDefault="00482CD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System of design documents for construction. Rules of executing of working documentation for linear structures of irrigation syst</w:t>
      </w:r>
      <w:r>
        <w:rPr>
          <w:b/>
          <w:bCs/>
          <w:color w:val="000001"/>
        </w:rPr>
        <w:t xml:space="preserve">ems </w:t>
      </w:r>
    </w:p>
    <w:p w:rsidR="00000000" w:rsidRDefault="00482CD9">
      <w:pPr>
        <w:pStyle w:val="FORMATTEXT"/>
        <w:jc w:val="both"/>
      </w:pPr>
      <w:r>
        <w:t xml:space="preserve">МКС 01.100.30 </w:t>
      </w:r>
    </w:p>
    <w:p w:rsidR="00000000" w:rsidRDefault="00482CD9">
      <w:pPr>
        <w:pStyle w:val="FORMATTEXT"/>
        <w:jc w:val="right"/>
      </w:pPr>
      <w:r>
        <w:t xml:space="preserve">Дата введения 2013-05-01 </w:t>
      </w:r>
    </w:p>
    <w:p w:rsidR="00000000" w:rsidRDefault="00482CD9">
      <w:pPr>
        <w:pStyle w:val="HEADERTEXT"/>
        <w:rPr>
          <w:b/>
          <w:bCs/>
          <w:color w:val="000001"/>
        </w:rPr>
      </w:pPr>
    </w:p>
    <w:p w:rsidR="00000000" w:rsidRDefault="00482CD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Предисловие </w:t>
      </w:r>
    </w:p>
    <w:p w:rsidR="00000000" w:rsidRDefault="00482CD9">
      <w:pPr>
        <w:pStyle w:val="FORMATTEXT"/>
        <w:ind w:firstLine="568"/>
        <w:jc w:val="both"/>
      </w:pPr>
      <w:r>
        <w:t>Цели, основные принципы и основной порядок проведения работ по межгосударственной стандартизации установлены ГОСТ 1.0-92 "Межгосударственная система стандартизации. Основные положения" и ГОСТ 1.2</w:t>
      </w:r>
      <w:r>
        <w:t>-2009 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rPr>
          <w:b/>
          <w:bCs/>
        </w:rPr>
        <w:t>Сведения о стандарте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1 РАЗРАБОТАН Открытым акцио</w:t>
      </w:r>
      <w:r>
        <w:t>нерным обществом "Центр методологии нормирования и стандартизации в строительстве" (ОАО "ЦНС")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2 ВНЕСЕН Техническим комитетом ТК 465 "Строительство" Российской Федерации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3 ПРИНЯТ Межгосударственной научно-технической комиссией по стандартизации, технич</w:t>
      </w:r>
      <w:r>
        <w:t>ескому нормированию и оценке соответствия в строительстве (МНТКС) (протокол от 8 декабря 2011 г. N 39)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За принятие проголосовали: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00"/>
        <w:gridCol w:w="2250"/>
        <w:gridCol w:w="4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  <w:jc w:val="center"/>
            </w:pPr>
            <w:r>
              <w:t xml:space="preserve">Краткое наименование страны по МК (ИСО 3166) 004-97 </w:t>
            </w:r>
          </w:p>
          <w:p w:rsidR="00000000" w:rsidRDefault="00482CD9">
            <w:pPr>
              <w:pStyle w:val="a3"/>
              <w:jc w:val="center"/>
            </w:pP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  <w:jc w:val="center"/>
            </w:pPr>
            <w:r>
              <w:t xml:space="preserve">Код страны по МК (ИСО 3166) 004-97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  <w:jc w:val="center"/>
            </w:pPr>
            <w:r>
              <w:t>Сокращенное наименование о</w:t>
            </w:r>
            <w:r>
              <w:t>ргана государственного управления строительством</w:t>
            </w:r>
          </w:p>
          <w:p w:rsidR="00000000" w:rsidRDefault="00482CD9">
            <w:pPr>
              <w:pStyle w:val="a3"/>
              <w:jc w:val="center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</w:pPr>
            <w:r>
              <w:t xml:space="preserve">Азербайджан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  <w:jc w:val="center"/>
            </w:pPr>
            <w:r>
              <w:t xml:space="preserve">AZ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</w:pPr>
            <w:r>
              <w:t>Госстрой</w:t>
            </w:r>
          </w:p>
          <w:p w:rsidR="00000000" w:rsidRDefault="00482CD9">
            <w:pPr>
              <w:pStyle w:val="a3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</w:pPr>
            <w:r>
              <w:lastRenderedPageBreak/>
              <w:t xml:space="preserve">Армения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  <w:jc w:val="center"/>
            </w:pPr>
            <w:r>
              <w:t xml:space="preserve">AM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</w:pPr>
            <w:r>
              <w:t>Министерство градостроительства</w:t>
            </w:r>
          </w:p>
          <w:p w:rsidR="00000000" w:rsidRDefault="00482CD9">
            <w:pPr>
              <w:pStyle w:val="a3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</w:pPr>
            <w:r>
              <w:t xml:space="preserve">Казахстан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  <w:jc w:val="center"/>
            </w:pPr>
            <w:r>
              <w:t xml:space="preserve">KZ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</w:pPr>
            <w:r>
              <w:t>Агентство по делам строительства и жилищно-коммунального хозяйства</w:t>
            </w:r>
          </w:p>
          <w:p w:rsidR="00000000" w:rsidRDefault="00482CD9">
            <w:pPr>
              <w:pStyle w:val="a3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</w:pPr>
            <w:r>
              <w:t xml:space="preserve">Кыргызстан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  <w:jc w:val="center"/>
            </w:pPr>
            <w:r>
              <w:t xml:space="preserve">KG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</w:pPr>
            <w:r>
              <w:t>Госстрой</w:t>
            </w:r>
          </w:p>
          <w:p w:rsidR="00000000" w:rsidRDefault="00482CD9">
            <w:pPr>
              <w:pStyle w:val="a3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</w:pPr>
            <w:r>
              <w:t>М</w:t>
            </w:r>
            <w:r>
              <w:t xml:space="preserve">олдова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  <w:jc w:val="center"/>
            </w:pPr>
            <w:r>
              <w:t xml:space="preserve">MD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</w:pPr>
            <w:r>
              <w:t>Министерство строительства и регионального развития</w:t>
            </w:r>
          </w:p>
          <w:p w:rsidR="00000000" w:rsidRDefault="00482CD9">
            <w:pPr>
              <w:pStyle w:val="a3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</w:pPr>
            <w:r>
              <w:t xml:space="preserve">Российская Федерация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  <w:jc w:val="center"/>
            </w:pPr>
            <w:r>
              <w:t xml:space="preserve">RU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</w:pPr>
            <w:r>
              <w:t>Департамент архитектуры, строительства и градостроительной политики Министерства регионального развития</w:t>
            </w:r>
          </w:p>
          <w:p w:rsidR="00000000" w:rsidRDefault="00482CD9">
            <w:pPr>
              <w:pStyle w:val="a3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</w:pPr>
            <w:r>
              <w:t xml:space="preserve">Таджикистан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  <w:jc w:val="center"/>
            </w:pPr>
            <w:r>
              <w:t xml:space="preserve">TJ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</w:pPr>
            <w:r>
              <w:t>Агентство по строительству и ар</w:t>
            </w:r>
            <w:r>
              <w:t>хитектуре при Правительстве</w:t>
            </w:r>
          </w:p>
          <w:p w:rsidR="00000000" w:rsidRDefault="00482CD9">
            <w:pPr>
              <w:pStyle w:val="a3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</w:pPr>
            <w:r>
              <w:t xml:space="preserve">Узбекистан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  <w:jc w:val="center"/>
            </w:pPr>
            <w:r>
              <w:t xml:space="preserve">UZ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</w:pPr>
            <w:r>
              <w:t>Госархитектстрой</w:t>
            </w:r>
          </w:p>
          <w:p w:rsidR="00000000" w:rsidRDefault="00482CD9">
            <w:pPr>
              <w:pStyle w:val="a3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</w:pPr>
            <w:r>
              <w:t xml:space="preserve">Украина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  <w:jc w:val="center"/>
            </w:pPr>
            <w:r>
              <w:t xml:space="preserve">UA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</w:pPr>
            <w:r>
              <w:t>Министерство регионального развития, строительства и ЖКХ</w:t>
            </w:r>
          </w:p>
          <w:p w:rsidR="00000000" w:rsidRDefault="00482CD9">
            <w:pPr>
              <w:pStyle w:val="a3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482CD9">
      <w:pPr>
        <w:pStyle w:val="a3"/>
      </w:pPr>
    </w:p>
    <w:p w:rsidR="00000000" w:rsidRDefault="00482CD9">
      <w:pPr>
        <w:pStyle w:val="FORMATTEXT"/>
        <w:ind w:firstLine="568"/>
        <w:jc w:val="both"/>
      </w:pPr>
      <w:r>
        <w:t xml:space="preserve">4 Приказом Федерального агентства по техническому регулированию и метрологии от 11 октября 2012 г. N 483-ст </w:t>
      </w:r>
      <w:r>
        <w:t>межгосударственный стандарт ГОСТ 21.709-2011 введен в действие в качестве национального стандарта Российской Федерации с 1 мая 2013 г.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5 ВВЕДЕН ВПЕРВЫЕ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rPr>
          <w:i/>
          <w:iCs/>
        </w:rPr>
        <w:t>Информация о введении в действие (прекращении действия) настоящего стандарта публикуется в указателе</w:t>
      </w:r>
      <w:r>
        <w:rPr>
          <w:i/>
          <w:iCs/>
        </w:rPr>
        <w:t xml:space="preserve"> "Национальные стандарты".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rPr>
          <w:i/>
          <w:iCs/>
        </w:rPr>
        <w:t xml:space="preserve">Информация 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издаваемом информационном указателе "Национальные </w:t>
      </w:r>
      <w:r>
        <w:rPr>
          <w:i/>
          <w:iCs/>
        </w:rPr>
        <w:lastRenderedPageBreak/>
        <w:t>стандарты". В случае пересмотра или отмены настоящего стандарта соответствующая информация будет опубликована в ежемесячно издаваемом информационном указателе "Национальные стандарты"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HEADERTEXT"/>
        <w:rPr>
          <w:b/>
          <w:bCs/>
          <w:color w:val="000001"/>
        </w:rPr>
      </w:pPr>
    </w:p>
    <w:p w:rsidR="00000000" w:rsidRDefault="00482CD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 Область применения </w:t>
      </w:r>
    </w:p>
    <w:p w:rsidR="00000000" w:rsidRDefault="00482CD9">
      <w:pPr>
        <w:pStyle w:val="FORMATTEXT"/>
        <w:ind w:firstLine="568"/>
        <w:jc w:val="both"/>
      </w:pPr>
      <w:r>
        <w:t>Настоящий стандарт устанавливает состав и</w:t>
      </w:r>
      <w:r>
        <w:t xml:space="preserve"> правила оформления рабочей документации линейных сооружений (каналов и трубопроводов) гидромелиоративных систем (далее - линейные сооружения).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HEADERTEXT"/>
        <w:rPr>
          <w:b/>
          <w:bCs/>
          <w:color w:val="000001"/>
        </w:rPr>
      </w:pPr>
    </w:p>
    <w:p w:rsidR="00000000" w:rsidRDefault="00482CD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2 Нормативные ссылки </w:t>
      </w:r>
    </w:p>
    <w:p w:rsidR="00000000" w:rsidRDefault="00482CD9">
      <w:pPr>
        <w:pStyle w:val="FORMATTEXT"/>
        <w:ind w:firstLine="568"/>
        <w:jc w:val="both"/>
      </w:pPr>
      <w:r>
        <w:t>В настоящем стандарте использованы ссылки на следующие стандарты: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ГОСТ 2.303-68</w:t>
      </w:r>
      <w:r>
        <w:t xml:space="preserve"> Единая система конструкторской документации. Линии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 xml:space="preserve">ГОСТ 21.101-97* Система проектной документации для строительства. Основные требования к проектной и рабочей документации </w:t>
      </w:r>
    </w:p>
    <w:p w:rsidR="00000000" w:rsidRDefault="00482CD9">
      <w:pPr>
        <w:pStyle w:val="FORMATTEXT"/>
        <w:jc w:val="both"/>
      </w:pPr>
      <w:r>
        <w:t xml:space="preserve">_______________ </w:t>
      </w:r>
    </w:p>
    <w:p w:rsidR="00000000" w:rsidRDefault="00482CD9">
      <w:pPr>
        <w:pStyle w:val="FORMATTEXT"/>
        <w:ind w:firstLine="568"/>
        <w:jc w:val="both"/>
      </w:pPr>
      <w:r>
        <w:t>* На территории Российской Федерации действует ГОСТ Р</w:t>
      </w:r>
      <w:r>
        <w:t xml:space="preserve"> 21.1101-2009.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ГОСТ 21.110-95 Система проектной документации для строительства. Правила выполнения спецификации оборудования, изделий и материалов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ГОСТ 21.114-95 Система проектной документации для строительства. Правила выполнения эскизных чертежей общ</w:t>
      </w:r>
      <w:r>
        <w:t>их видов нетиповых изделий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ГОСТ 21.204-93 Система проектной документации для строительства. Условные графические обозначения и изображения элементов генеральных планов и сооружений транспорта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ГОСТ 21.302-96 Система проектной документации для строительс</w:t>
      </w:r>
      <w:r>
        <w:t>тва. Условные графические обозначения в документации по инженерно-геологическим изысканиям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Примечание - При пользовании настоящим стандартом целесообразно проверить действие ссылочных стандартов на территории государства по соответствующему указателю ста</w:t>
      </w:r>
      <w:r>
        <w:t>ндартов,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</w:t>
      </w:r>
      <w:r>
        <w:t>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HEADERTEXT"/>
        <w:rPr>
          <w:b/>
          <w:bCs/>
          <w:color w:val="000001"/>
        </w:rPr>
      </w:pPr>
    </w:p>
    <w:p w:rsidR="00000000" w:rsidRDefault="00482CD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3 Общие требования </w:t>
      </w:r>
    </w:p>
    <w:p w:rsidR="00000000" w:rsidRDefault="00482CD9">
      <w:pPr>
        <w:pStyle w:val="FORMATTEXT"/>
        <w:ind w:firstLine="568"/>
        <w:jc w:val="both"/>
      </w:pPr>
      <w:r>
        <w:t xml:space="preserve">3.1 Рабочую документацию линейных сооружений выполняют в </w:t>
      </w:r>
      <w:r>
        <w:t>соответствии с требованиями настоящего стандарта, ГОСТ 21.101 и других взаимосвязанных стандартов Системы проектной документации для строительства (СПДС).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3.2 В состав рабочей документации линейных сооружений включают: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рабочие чертежи, предназначенны</w:t>
      </w:r>
      <w:r>
        <w:t xml:space="preserve">е для производства строительных и монтажных </w:t>
      </w:r>
      <w:r>
        <w:lastRenderedPageBreak/>
        <w:t>работ линейных сооружений оросительных и осушительных систем. Марки основных комплектов рабочих чертежей указывают в соответствии с таблицей А.1 (приложение А);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 xml:space="preserve">- эскизные чертежи общих видов нетиповых изделий </w:t>
      </w:r>
      <w:r>
        <w:t>и устройств, выполняемые (при необходимости) по ГОСТ 21.114;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спецификацию оборудования, изделий и материалов по ГОСТ 21.110;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локальные сметы.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3.3 В состав основного комплекта рабочих чертежей линейных сооружений в общем случае включают: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общие</w:t>
      </w:r>
      <w:r>
        <w:t xml:space="preserve"> данные по рабочим чертежам;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планы линейных сооружений;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продольные профили линейных сооружений;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поперечные профили линейных сооружений;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планы и профили переходов.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3.4 Для объектов с небольшим объемом строительных и монтажных работ допуска</w:t>
      </w:r>
      <w:r>
        <w:t>ется объединять рабочие чертежи оросительных и осушительных систем в один основной комплект с присвоением этому комплекту марки МС. На всех чертежах объединенного комплекта в графе 4 основной надписи (форма 3 ГОСТ 21.101) перед наименованием чертежа указыв</w:t>
      </w:r>
      <w:r>
        <w:t>ают наименование системы.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Оросительная система. Продольный профиль ПК0 - ПК20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 xml:space="preserve">3.5 Изображения плана и продольного профиля допускается делить на несколько участков, располагаемых на отдельных листах. В этом случае на каждом листе, где показаны </w:t>
      </w:r>
      <w:r>
        <w:t>участки плана или профиля, приводят схему целого изображения с разбивкой его на участки. На схеме указывают номера листов, на которых размещены участки плана или профиля, штриховкой обозначают участок изображения, показанный на данном листе, а в графе 4 ос</w:t>
      </w:r>
      <w:r>
        <w:t>новной надписи (форма 3 ГОСТ 21.101) приводят наименование показываемого участка.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План ПК0 - ПК50 + 10,00; Продольный профиль ПК0 - ПК75 + 40,00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3.6 Условные графические обозначения видов грунтов, особенностей их залегания, консистенции и степ</w:t>
      </w:r>
      <w:r>
        <w:t>ени влажности, используемые на продольных и поперечных профилях линейных сооружений, принимают по ГОСТ 21.302.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3.7 Гидротехнические сооружения гидромелиоративных систем показывают на чертежах условными графическими обозначениями, приведенными в таблице Б</w:t>
      </w:r>
      <w:r>
        <w:t>.1 (приложение Б).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3.8 Изображения на рабочих чертежах гидромелиоративных систем и их элементов выполняют линиями по ГОСТ 2.303.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lastRenderedPageBreak/>
        <w:t>При этом сплошной толстой основной линией показывают: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на плане - распределительные и лотковые каналы, коллекторы и их э</w:t>
      </w:r>
      <w:r>
        <w:t>лементы, проводящие сети;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на продольном и поперечном профилях - контуры линейного сооружения, линии бермы и дна канала.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Магистральные каналы, главные коллекторы и их ветви, сбросные каналы на плане показывают сплошной очень толстой линией (в 1,5-2 ра</w:t>
      </w:r>
      <w:r>
        <w:t>за толще сплошной толстой основной линии).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Сплошной тонкой линией показывают: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на плане - координатную сетку, существующие сооружения, регулирующие сети (оросители, открытый собиратель, осушители, дрены);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на продольном и поперечном профилях - лини</w:t>
      </w:r>
      <w:r>
        <w:t>ю фактической поверхности земли и линии ординат от точек ее переломов, границы слоев грунта и уровень воды в канале.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Штриховой тонкой линией показывают: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на плане - границы откосов выемки;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на профиле - уровень грунтовых вод.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Штрихпунктирной тонк</w:t>
      </w:r>
      <w:r>
        <w:t>ой линией на поперечном профиле показывают ось проектируемого канала.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Пунктирной линией на плане изображают границу откоса насыпи.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3.9 Условные графические обозначения и изображения участков строительства, инженерных коммуникаций, а также элементов пла</w:t>
      </w:r>
      <w:r>
        <w:t>на и профиля принимают по ГОСТ 21.204.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3.10 Система координат и высотных отметок на чертежах линейных сооружений должна соответствовать системе координат и высотных отметок, принятых на инженерно-топографическом плане.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При использовании условных отмето</w:t>
      </w:r>
      <w:r>
        <w:t>к на листе общих данных или соответствующих чертежах указывают порядок их перевода в абсолютные отметки.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3.11 Размеры на чертежах, в том числе высоты и отметки уровней, указывают в метрах с точностью до двух знаков после запятой.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Величину уклона показы</w:t>
      </w:r>
      <w:r>
        <w:t>вают в промилле без обозначения единицы измерения.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Крутизну откосов показывают в виде отношения единицы высоты к соответствующей горизонтальной проекции откоса.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- 1:1,5; 1:2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lastRenderedPageBreak/>
        <w:t>Числовые значения углов указывают в градусах с точностью до одной мин</w:t>
      </w:r>
      <w:r>
        <w:t>уты, а при необходимости - до одной секунды.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3.12 Рабочие чертежи линейных сооружений выполняют в масштабах по ГОСТ 2.302. Рекомендуемые масштабы изображений приведены в таблице 1.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jc w:val="both"/>
      </w:pPr>
      <w:r>
        <w:t>Таблица 1</w:t>
      </w:r>
    </w:p>
    <w:p w:rsidR="00000000" w:rsidRDefault="00482CD9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00"/>
        <w:gridCol w:w="2400"/>
        <w:gridCol w:w="2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  <w:jc w:val="center"/>
            </w:pPr>
            <w:r>
              <w:t xml:space="preserve">Наименование изображения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  <w:jc w:val="center"/>
            </w:pPr>
            <w:r>
              <w:t>Масштаб изображения</w:t>
            </w:r>
          </w:p>
          <w:p w:rsidR="00000000" w:rsidRDefault="00482CD9">
            <w:pPr>
              <w:pStyle w:val="a3"/>
              <w:jc w:val="center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  <w:jc w:val="center"/>
            </w:pPr>
          </w:p>
          <w:p w:rsidR="00000000" w:rsidRDefault="00482CD9">
            <w:pPr>
              <w:pStyle w:val="a3"/>
              <w:jc w:val="center"/>
            </w:pP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  <w:jc w:val="center"/>
            </w:pPr>
            <w:r>
              <w:t>о</w:t>
            </w:r>
            <w:r>
              <w:t xml:space="preserve">сновной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  <w:jc w:val="center"/>
            </w:pPr>
            <w:r>
              <w:t xml:space="preserve">допустимый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</w:pPr>
            <w:r>
              <w:t>1 Ситуационный план</w:t>
            </w:r>
          </w:p>
          <w:p w:rsidR="00000000" w:rsidRDefault="00482CD9">
            <w:pPr>
              <w:pStyle w:val="a3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  <w:jc w:val="center"/>
            </w:pPr>
            <w:r>
              <w:t xml:space="preserve">1:25000; 1:10000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  <w:jc w:val="center"/>
            </w:pPr>
            <w:r>
              <w:t xml:space="preserve">1:5000; 1:2000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</w:pPr>
            <w:r>
              <w:t>2 План линейного сооружения</w:t>
            </w:r>
          </w:p>
          <w:p w:rsidR="00000000" w:rsidRDefault="00482CD9">
            <w:pPr>
              <w:pStyle w:val="a3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  <w:jc w:val="center"/>
            </w:pPr>
            <w:r>
              <w:t xml:space="preserve">1:5000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  <w:jc w:val="center"/>
            </w:pPr>
            <w:r>
              <w:t xml:space="preserve">1:2000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</w:pPr>
            <w:r>
              <w:t>3 План сложного перехода</w:t>
            </w:r>
          </w:p>
          <w:p w:rsidR="00000000" w:rsidRDefault="00482CD9">
            <w:pPr>
              <w:pStyle w:val="a3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  <w:jc w:val="center"/>
            </w:pPr>
            <w:r>
              <w:t xml:space="preserve">1:500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  <w:jc w:val="center"/>
            </w:pPr>
            <w:r>
              <w:t xml:space="preserve">1:200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</w:pPr>
            <w:r>
              <w:t>4 Продольные профили:</w:t>
            </w:r>
          </w:p>
          <w:p w:rsidR="00000000" w:rsidRDefault="00482CD9">
            <w:pPr>
              <w:pStyle w:val="a3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</w:pPr>
            <w:r>
              <w:t xml:space="preserve"> 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</w:pPr>
            <w:r>
              <w:t xml:space="preserve"> 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</w:pPr>
            <w:r>
              <w:t xml:space="preserve">- магистральный канал (главный коллектор)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  <w:jc w:val="center"/>
            </w:pPr>
            <w:r>
              <w:t>по горизонтали 1:10000</w:t>
            </w:r>
          </w:p>
          <w:p w:rsidR="00000000" w:rsidRDefault="00482CD9">
            <w:pPr>
              <w:pStyle w:val="FORMATTEXT"/>
              <w:jc w:val="center"/>
            </w:pPr>
            <w:r>
              <w:t xml:space="preserve"> по вертикали 1:100</w:t>
            </w:r>
          </w:p>
          <w:p w:rsidR="00000000" w:rsidRDefault="00482CD9">
            <w:pPr>
              <w:pStyle w:val="a3"/>
              <w:jc w:val="center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  <w:jc w:val="center"/>
            </w:pPr>
            <w:r>
              <w:t>по горизонтали 1:5000</w:t>
            </w:r>
          </w:p>
          <w:p w:rsidR="00000000" w:rsidRDefault="00482CD9">
            <w:pPr>
              <w:pStyle w:val="a3"/>
              <w:jc w:val="center"/>
            </w:pPr>
            <w:r>
              <w:t xml:space="preserve"> по вертикали 1:500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</w:pPr>
            <w:r>
              <w:t xml:space="preserve">- каналы других порядков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  <w:jc w:val="center"/>
            </w:pPr>
            <w:r>
              <w:t>по горизонтали 1:2000</w:t>
            </w:r>
          </w:p>
          <w:p w:rsidR="00000000" w:rsidRDefault="00482CD9">
            <w:pPr>
              <w:pStyle w:val="FORMATTEXT"/>
              <w:jc w:val="center"/>
            </w:pPr>
            <w:r>
              <w:t xml:space="preserve"> по вертикали 1:200</w:t>
            </w:r>
          </w:p>
          <w:p w:rsidR="00000000" w:rsidRDefault="00482CD9">
            <w:pPr>
              <w:pStyle w:val="a3"/>
              <w:jc w:val="center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  <w:jc w:val="center"/>
            </w:pPr>
            <w:r>
              <w:t>по горизонтали 1:1000</w:t>
            </w:r>
          </w:p>
          <w:p w:rsidR="00000000" w:rsidRDefault="00482CD9">
            <w:pPr>
              <w:pStyle w:val="a3"/>
              <w:jc w:val="center"/>
            </w:pPr>
            <w:r>
              <w:t xml:space="preserve"> по вертикали 1:100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</w:pPr>
            <w:r>
              <w:t xml:space="preserve">- сложные переходы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  <w:jc w:val="center"/>
            </w:pPr>
            <w:r>
              <w:t>по горизонтали 1:1000</w:t>
            </w:r>
          </w:p>
          <w:p w:rsidR="00000000" w:rsidRDefault="00482CD9">
            <w:pPr>
              <w:pStyle w:val="FORMATTEXT"/>
              <w:jc w:val="center"/>
            </w:pPr>
            <w:r>
              <w:t xml:space="preserve"> по </w:t>
            </w:r>
            <w:r>
              <w:t>вертикали 1:100</w:t>
            </w:r>
          </w:p>
          <w:p w:rsidR="00000000" w:rsidRDefault="00482CD9">
            <w:pPr>
              <w:pStyle w:val="a3"/>
              <w:jc w:val="center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  <w:jc w:val="center"/>
            </w:pPr>
            <w:r>
              <w:t>по горизонтали 1:500</w:t>
            </w:r>
          </w:p>
          <w:p w:rsidR="00000000" w:rsidRDefault="00482CD9">
            <w:pPr>
              <w:pStyle w:val="a3"/>
              <w:jc w:val="center"/>
            </w:pPr>
            <w:r>
              <w:t xml:space="preserve"> по вертикали 1:50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</w:pPr>
            <w:r>
              <w:t xml:space="preserve">5 Поперечный профиль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  <w:jc w:val="center"/>
            </w:pPr>
            <w:r>
              <w:lastRenderedPageBreak/>
              <w:t>1:200; 1:100</w:t>
            </w:r>
          </w:p>
          <w:p w:rsidR="00000000" w:rsidRDefault="00482CD9">
            <w:pPr>
              <w:pStyle w:val="a3"/>
              <w:jc w:val="center"/>
            </w:pPr>
            <w:r>
              <w:lastRenderedPageBreak/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  <w:jc w:val="center"/>
            </w:pPr>
            <w:r>
              <w:lastRenderedPageBreak/>
              <w:t xml:space="preserve">1:50; 1:20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</w:pPr>
            <w:r>
              <w:lastRenderedPageBreak/>
              <w:t>Примечание - При глубине канала более 20 м допускается применять масштаб 1:1000.</w:t>
            </w:r>
          </w:p>
          <w:p w:rsidR="00000000" w:rsidRDefault="00482CD9">
            <w:pPr>
              <w:pStyle w:val="a3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482CD9">
      <w:pPr>
        <w:pStyle w:val="a3"/>
      </w:pPr>
    </w:p>
    <w:p w:rsidR="00000000" w:rsidRDefault="00482CD9">
      <w:pPr>
        <w:pStyle w:val="FORMATTEXT"/>
        <w:ind w:firstLine="568"/>
        <w:jc w:val="both"/>
      </w:pPr>
      <w:r>
        <w:t>Эскизные чертежи общих видов нетиповых изделий выполняю</w:t>
      </w:r>
      <w:r>
        <w:t>т в масштабе 1:5; 1:10; 1:20 и 1:50. Допускается выполнять эскизные чертежи без соблюдения масштаба, если это не искажает наглядности изображения и не затрудняет чтение чертежа.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Масштаб изображений указывают в графе 4 основной надписи, выполняемой по фор</w:t>
      </w:r>
      <w:r>
        <w:t>ме 3 ГОСТ 21.101.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Если на листе приведено несколько изображений, выполняемых в разных масштабах, то масштаб указывают в скобках рядом с наименованием каждого изображения.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Масштабы изображения продольного профиля линейного сооружения по горизонтали и по</w:t>
      </w:r>
      <w:r>
        <w:t xml:space="preserve"> вертикали указывают над боковиком таблицы.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3.13 Линейным сооружениям присваивают буквенные обозначения в соответствии с таблицей 2.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jc w:val="both"/>
      </w:pPr>
      <w:r>
        <w:t>Таблица 2</w:t>
      </w:r>
    </w:p>
    <w:p w:rsidR="00000000" w:rsidRDefault="00482CD9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600"/>
        <w:gridCol w:w="2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  <w:jc w:val="center"/>
            </w:pPr>
            <w:r>
              <w:t xml:space="preserve">Наименование линейного сооружения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  <w:jc w:val="center"/>
            </w:pPr>
            <w:r>
              <w:t>Буквенное обозначение</w:t>
            </w:r>
          </w:p>
          <w:p w:rsidR="00000000" w:rsidRDefault="00482CD9">
            <w:pPr>
              <w:pStyle w:val="a3"/>
              <w:jc w:val="center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</w:pPr>
            <w:r>
              <w:t>1 Оросительная система:</w:t>
            </w:r>
          </w:p>
          <w:p w:rsidR="00000000" w:rsidRDefault="00482CD9">
            <w:pPr>
              <w:pStyle w:val="a3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</w:pPr>
            <w:r>
              <w:t xml:space="preserve"> 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</w:pPr>
            <w:r>
              <w:t>1.1 Магист</w:t>
            </w:r>
            <w:r>
              <w:t>ральный канал и его ветви</w:t>
            </w:r>
          </w:p>
          <w:p w:rsidR="00000000" w:rsidRDefault="00482CD9">
            <w:pPr>
              <w:pStyle w:val="a3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  <w:jc w:val="center"/>
            </w:pPr>
            <w:r>
              <w:t xml:space="preserve">МК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</w:pPr>
            <w:r>
              <w:t>1.2 Распределительные каналы различного порядка, оросительный канал</w:t>
            </w:r>
          </w:p>
          <w:p w:rsidR="00000000" w:rsidRDefault="00482CD9">
            <w:pPr>
              <w:pStyle w:val="a3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  <w:jc w:val="center"/>
            </w:pPr>
            <w:r>
              <w:t xml:space="preserve">К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</w:pPr>
            <w:r>
              <w:t>1.3 Распределительный канал трубопроводный</w:t>
            </w:r>
          </w:p>
          <w:p w:rsidR="00000000" w:rsidRDefault="00482CD9">
            <w:pPr>
              <w:pStyle w:val="a3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  <w:jc w:val="center"/>
            </w:pPr>
            <w:r>
              <w:t xml:space="preserve">Т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</w:pPr>
            <w:r>
              <w:t>1.4 Лотковый канал</w:t>
            </w:r>
          </w:p>
          <w:p w:rsidR="00000000" w:rsidRDefault="00482CD9">
            <w:pPr>
              <w:pStyle w:val="a3"/>
            </w:pPr>
            <w:r>
              <w:lastRenderedPageBreak/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  <w:jc w:val="center"/>
            </w:pPr>
            <w:r>
              <w:lastRenderedPageBreak/>
              <w:t xml:space="preserve">ЛК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</w:pPr>
            <w:r>
              <w:lastRenderedPageBreak/>
              <w:t>2 Осушительная система:</w:t>
            </w:r>
          </w:p>
          <w:p w:rsidR="00000000" w:rsidRDefault="00482CD9">
            <w:pPr>
              <w:pStyle w:val="a3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</w:pPr>
            <w:r>
              <w:t xml:space="preserve"> 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</w:pPr>
            <w:r>
              <w:t>2.1 Главный коллектор и его ветви</w:t>
            </w:r>
          </w:p>
          <w:p w:rsidR="00000000" w:rsidRDefault="00482CD9">
            <w:pPr>
              <w:pStyle w:val="a3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  <w:jc w:val="center"/>
            </w:pPr>
            <w:r>
              <w:t xml:space="preserve">ГД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</w:pPr>
            <w:r>
              <w:t>2.2 Проводящая и регулирующая сеть (каналы)</w:t>
            </w:r>
          </w:p>
          <w:p w:rsidR="00000000" w:rsidRDefault="00482CD9">
            <w:pPr>
              <w:pStyle w:val="a3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  <w:jc w:val="center"/>
            </w:pPr>
            <w:r>
              <w:t xml:space="preserve">Д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482CD9">
      <w:pPr>
        <w:pStyle w:val="a3"/>
      </w:pPr>
    </w:p>
    <w:p w:rsidR="00000000" w:rsidRDefault="00482CD9">
      <w:pPr>
        <w:pStyle w:val="FORMATTEXT"/>
        <w:ind w:firstLine="568"/>
        <w:jc w:val="both"/>
      </w:pPr>
      <w:r>
        <w:t>3.14 Ветви магистрального канала (главного коллектора) и распределительные каналы различного порядка оросительной (осушительной) системы обозначают порядковыми номерами в пределах соответствующе</w:t>
      </w:r>
      <w:r>
        <w:t>й системы, которые указывают перед буквенным обозначением линейного сооружения.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- 1-К; 2-МК; 1-ГД; 2-ГД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Нумерацию ветвей магистрального канала (главного коллектора) начинают от водоисточника (водоприемника) и продолжают в направлении движения во</w:t>
      </w:r>
      <w:r>
        <w:t>ды - для оросительной сети, против движения воды - для осушительной сети.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Каналы оросительной сети (каналы регулирующие осушительной сети) обозначают порядковыми номерами, которые проставляют после буквенного обозначения распределительного или подводящег</w:t>
      </w:r>
      <w:r>
        <w:t>о канала.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К1; К2; Д1; Д2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Порядковые номера распределительных каналов (оросительные сети) или коллекторов (осушительные сети) одного порядка отделяют от соответствующих каналов другого порядка точкой.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К1.1; К1.2; Д1.1; Д1.2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Пример </w:t>
      </w:r>
      <w:r>
        <w:t>обозначения каналов оросительной системы приведен на рисунке В.1 (приложение В).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HEADERTEXT"/>
        <w:rPr>
          <w:b/>
          <w:bCs/>
          <w:color w:val="000001"/>
        </w:rPr>
      </w:pPr>
    </w:p>
    <w:p w:rsidR="00000000" w:rsidRDefault="00482CD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4 Общие данные по рабочим чертежам </w:t>
      </w:r>
    </w:p>
    <w:p w:rsidR="00000000" w:rsidRDefault="00482CD9">
      <w:pPr>
        <w:pStyle w:val="FORMATTEXT"/>
        <w:ind w:firstLine="568"/>
        <w:jc w:val="both"/>
      </w:pPr>
      <w:r>
        <w:t>4.1 В состав общих данных по рабочим чертежам в дополнение к данным, предусмотренным ГОСТ 21.101, включают: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 xml:space="preserve">- ситуационный план </w:t>
      </w:r>
      <w:r>
        <w:t>мелиоративных сетей (при необходимости);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экспликацию линейных сооружений по форме 1.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Пример оформления экспликации приведен на рисунке Г.1 (приложение Г);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D263CC">
      <w:pPr>
        <w:pStyle w:val="TOPLEVELTEXT"/>
        <w:jc w:val="center"/>
      </w:pPr>
      <w:r>
        <w:rPr>
          <w:noProof/>
          <w:position w:val="-79"/>
        </w:rPr>
        <w:lastRenderedPageBreak/>
        <w:drawing>
          <wp:inline distT="0" distB="0" distL="0" distR="0">
            <wp:extent cx="5546090" cy="1868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82CD9">
      <w:pPr>
        <w:pStyle w:val="FORMATTEXT"/>
        <w:ind w:firstLine="568"/>
        <w:jc w:val="both"/>
      </w:pPr>
      <w:r>
        <w:t>- основные гидротехнические расчетные показатели попереч</w:t>
      </w:r>
      <w:r>
        <w:t>ных сечений каналов по форме 2 и лотковых каналов по форме 3.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D263CC">
      <w:pPr>
        <w:pStyle w:val="TOPLEVELTEXT"/>
        <w:jc w:val="center"/>
      </w:pPr>
      <w:r>
        <w:rPr>
          <w:noProof/>
          <w:position w:val="-94"/>
        </w:rPr>
        <w:drawing>
          <wp:inline distT="0" distB="0" distL="0" distR="0">
            <wp:extent cx="5565775" cy="21069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263CC">
      <w:pPr>
        <w:pStyle w:val="TOPLEVELTEXT"/>
        <w:jc w:val="center"/>
      </w:pPr>
      <w:r>
        <w:rPr>
          <w:noProof/>
          <w:position w:val="-96"/>
        </w:rPr>
        <w:drawing>
          <wp:inline distT="0" distB="0" distL="0" distR="0">
            <wp:extent cx="4443095" cy="24352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095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82CD9">
      <w:pPr>
        <w:pStyle w:val="FORMATTEXT"/>
        <w:ind w:firstLine="568"/>
        <w:jc w:val="both"/>
      </w:pPr>
      <w:r>
        <w:t>Ведомость спецификаций, предусмотренную ГОСТ 21.101, в общих данных по рабочим чертежам линейных сооружений не выполняют</w:t>
      </w:r>
      <w:r>
        <w:t>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4.2 В общих указаниях, включаемых в состав общих данных, в дополнение к сведениям, предусмотренным ГОСТ 21.101, указывают: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сведения о принятой при инженерно-топографической съемке системе высот;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обозначение, отметку и местоположение исходного р</w:t>
      </w:r>
      <w:r>
        <w:t>епера, координаты;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абсолютные значения просадочных деформаций грунтов, залегающих в основании канала (трубопровода);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lastRenderedPageBreak/>
        <w:t>- особые требования к линейным сооружениям и элементам (например, степень коррозионной активности грунтов оснований);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 xml:space="preserve">- требования </w:t>
      </w:r>
      <w:r>
        <w:t>к антикоррозионной защите линейных сооружений (например, от электрохимической коррозии или коррозии блуждающими токами);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сведения об агрессивности грунтов.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HEADERTEXT"/>
        <w:rPr>
          <w:b/>
          <w:bCs/>
          <w:color w:val="000001"/>
        </w:rPr>
      </w:pPr>
    </w:p>
    <w:p w:rsidR="00000000" w:rsidRDefault="00482CD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 Чертежи линейных сооружений</w:t>
      </w:r>
    </w:p>
    <w:p w:rsidR="00000000" w:rsidRDefault="00482CD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482CD9">
      <w:pPr>
        <w:pStyle w:val="HEADERTEXT"/>
        <w:rPr>
          <w:b/>
          <w:bCs/>
          <w:color w:val="000001"/>
        </w:rPr>
      </w:pPr>
    </w:p>
    <w:p w:rsidR="00000000" w:rsidRDefault="00482CD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5.1 Планы линейных сооружений </w:t>
      </w:r>
    </w:p>
    <w:p w:rsidR="00000000" w:rsidRDefault="00482CD9">
      <w:pPr>
        <w:pStyle w:val="FORMATTEXT"/>
        <w:ind w:firstLine="568"/>
        <w:jc w:val="both"/>
      </w:pPr>
      <w:r>
        <w:t>5.1.1 Для разрабо</w:t>
      </w:r>
      <w:r>
        <w:t>тки плана линейных сооружений и ситуационного плана в качестве подосновы используют инженерно-топографический план или районный землеустроительный план.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5.1.2 На планах линейных сооружений показывают и наносят: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рельеф местности, разведочные геологиче</w:t>
      </w:r>
      <w:r>
        <w:t>ские выработки (например, шурфы и скважины) и их номера;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координатную сетку;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проектируемые линейные сооружения;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границы участка строительства;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надземные и подземные инженерные сооружения, пересекающие проектируемое сооружение или находящиес</w:t>
      </w:r>
      <w:r>
        <w:t>я в непосредственной близости от него, их обозначения, угол пересечения (при необходимости) и привязку к пикетам;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направление движения воды в канале (трубопроводе);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указатель направления на север - стрелкой с буквой "С" у острия. При совпадении ори</w:t>
      </w:r>
      <w:r>
        <w:t>ентации изображения плана с направлением на север стрелку не показывают;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числовые значения углов поворота и координаты их вершин (привязку к пикетам).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Другие необходимые данные указывают в зависимости от специальных требований к инженерным сооружения</w:t>
      </w:r>
      <w:r>
        <w:t>м.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На ситуационном плане проектируемые сооружения изображают в упрощенном (схематическом) виде с нанесением пикетажа и других точек разбивки.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5.1.3 К планам линейных сооружений выполняют спецификации элементов сборных конструкций по форме 7 или 8 ГОСТ</w:t>
      </w:r>
      <w:r>
        <w:t xml:space="preserve"> 21.101.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5.1.4 Пикеты на плане линейного сооружения показывают по ГОСТ 21.204, обозначают порядковыми номерами и проставляют слева направо независимо от ориентации изображения плана на листе. При этом условное обозначение пикетов наносят на плане в завис</w:t>
      </w:r>
      <w:r>
        <w:t xml:space="preserve">имости от принятого масштаба сооружения, руководствуясь указаниями </w:t>
      </w:r>
      <w:r>
        <w:lastRenderedPageBreak/>
        <w:t>таблицы 3.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jc w:val="both"/>
      </w:pPr>
      <w:r>
        <w:t>Таблица 3</w:t>
      </w:r>
    </w:p>
    <w:p w:rsidR="00000000" w:rsidRDefault="00482CD9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50"/>
        <w:gridCol w:w="5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  <w:jc w:val="center"/>
            </w:pPr>
            <w:r>
              <w:t xml:space="preserve">Масштаб изображения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  <w:jc w:val="center"/>
            </w:pPr>
            <w:r>
              <w:t>Порядок нанесения пикета</w:t>
            </w:r>
          </w:p>
          <w:p w:rsidR="00000000" w:rsidRDefault="00482CD9">
            <w:pPr>
              <w:pStyle w:val="a3"/>
              <w:jc w:val="center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  <w:jc w:val="center"/>
            </w:pPr>
            <w:r>
              <w:t>1:1000</w:t>
            </w:r>
          </w:p>
          <w:p w:rsidR="00000000" w:rsidRDefault="00482CD9">
            <w:pPr>
              <w:pStyle w:val="a3"/>
              <w:jc w:val="center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</w:pPr>
            <w:r>
              <w:t xml:space="preserve">Каждый пикет (через 100 м)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  <w:jc w:val="center"/>
            </w:pPr>
            <w:r>
              <w:t>1:2000</w:t>
            </w:r>
          </w:p>
          <w:p w:rsidR="00000000" w:rsidRDefault="00482CD9">
            <w:pPr>
              <w:pStyle w:val="a3"/>
              <w:jc w:val="center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</w:pPr>
            <w:r>
              <w:t xml:space="preserve">Каждый второй пикет (через 200 м)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  <w:jc w:val="center"/>
            </w:pPr>
            <w:r>
              <w:t>1:5000</w:t>
            </w:r>
          </w:p>
          <w:p w:rsidR="00000000" w:rsidRDefault="00482CD9">
            <w:pPr>
              <w:pStyle w:val="a3"/>
              <w:jc w:val="center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</w:pPr>
            <w:r>
              <w:t xml:space="preserve">Каждый пятый </w:t>
            </w:r>
            <w:r>
              <w:t xml:space="preserve">пикет (через 500 м)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  <w:jc w:val="center"/>
            </w:pPr>
            <w:r>
              <w:t>1:10000</w:t>
            </w:r>
          </w:p>
          <w:p w:rsidR="00000000" w:rsidRDefault="00482CD9">
            <w:pPr>
              <w:pStyle w:val="a3"/>
              <w:jc w:val="center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</w:pPr>
            <w:r>
              <w:t xml:space="preserve">Каждый десятый пикет (через 1000 м)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482CD9">
      <w:pPr>
        <w:pStyle w:val="a3"/>
      </w:pPr>
    </w:p>
    <w:p w:rsidR="00000000" w:rsidRDefault="00482CD9">
      <w:pPr>
        <w:pStyle w:val="FORMATTEXT"/>
        <w:ind w:firstLine="568"/>
        <w:jc w:val="both"/>
      </w:pPr>
      <w:r>
        <w:t>5.1.5 Буквенно-цифровые обозначения каналов на плане указывают на полках линий-выносок.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Буквенно-цифровые обозначения дрен и диаметры дрен на плане указывают в разрывах их графичес</w:t>
      </w:r>
      <w:r>
        <w:t>кого обозначения.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5.1.6 За нулевой пикет линейного сооружения оросительной сети принимают: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для магистрального канала - начало водовыпускного сооружения напорного трубопровода насосной станции или пересечение оси канала с осью закладной детали нижнего</w:t>
      </w:r>
      <w:r>
        <w:t xml:space="preserve"> уплотнения рабочего затвора головного сооружения (узла);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для каналов второго и последующих порядков - пересечение оси канала с осью канала высшего порядка.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За нулевой пикет линейного сооружения осушительной сети принимают: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 xml:space="preserve">- точку пересечения оси </w:t>
      </w:r>
      <w:r>
        <w:t>канала (коллектора) низшего порядка с осью канала (коллектора) высшего порядка - водоприемника;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точку, закрепленную геодезическими координатами у уреза воды.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5.1.7 На планах линейных сооружений условные обозначения сооружений и их элементов показываю</w:t>
      </w:r>
      <w:r>
        <w:t>т на выносных линиях. Размеры обозначений должны быть одинаковыми на чертежах, выполняемых в одном масштабе.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lastRenderedPageBreak/>
        <w:t>5.1.8 Пример оформления плана канала приведен на рисунке Д.1 (приложение Д).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HEADERTEXT"/>
        <w:rPr>
          <w:b/>
          <w:bCs/>
          <w:color w:val="000001"/>
        </w:rPr>
      </w:pPr>
    </w:p>
    <w:p w:rsidR="00000000" w:rsidRDefault="00482CD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5.2 Продольные профили линейных сооружений </w:t>
      </w:r>
    </w:p>
    <w:p w:rsidR="00000000" w:rsidRDefault="00482CD9">
      <w:pPr>
        <w:pStyle w:val="FORMATTEXT"/>
        <w:ind w:firstLine="568"/>
        <w:jc w:val="both"/>
      </w:pPr>
      <w:r>
        <w:t>5.2.1 Продольны</w:t>
      </w:r>
      <w:r>
        <w:t>е профили линейных сооружений изображают в виде разверток по их осям.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5.2.2 На продольном профиле показывают: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линию фактической поверхности земли;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проектную линию дна канала (открытого коллектора), дна основания и верха закрытого коллектора, берм</w:t>
      </w:r>
      <w:r>
        <w:t>ы или дамбы;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линии ординат от точек переломов фактической поверхности земли и точек сопряжения элементов проектной линии продольного профиля;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геодезические знаки (реперы, пункты геодезических сетей местного значения), определяющие исходные высоты;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существующие и проектируемые наземные, надземные и подземные инженерные коммуникации с указанием пикетных значений мест пересечения на ординатах профиля. Пикеты принимаются через 100 м;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разведочные геологические выработки с указанием их номера, глу</w:t>
      </w:r>
      <w:r>
        <w:t>бины заложения грунтов; отметки и даты определения залегания грунтовых вод, как показано на рисунке 1;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D263CC">
      <w:pPr>
        <w:pStyle w:val="TOPLEVELTEXT"/>
        <w:jc w:val="center"/>
      </w:pPr>
      <w:r>
        <w:rPr>
          <w:noProof/>
          <w:position w:val="-80"/>
        </w:rPr>
        <w:drawing>
          <wp:inline distT="0" distB="0" distL="0" distR="0">
            <wp:extent cx="3249930" cy="2037715"/>
            <wp:effectExtent l="0" t="0" r="762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82CD9">
      <w:pPr>
        <w:pStyle w:val="FORMATTEXT"/>
        <w:jc w:val="center"/>
      </w:pPr>
      <w:r>
        <w:t>     </w:t>
      </w:r>
    </w:p>
    <w:p w:rsidR="00000000" w:rsidRDefault="00482CD9">
      <w:pPr>
        <w:pStyle w:val="FORMATTEXT"/>
        <w:jc w:val="center"/>
      </w:pPr>
      <w:r>
        <w:t xml:space="preserve"> Рисунок 1 </w:t>
      </w:r>
    </w:p>
    <w:p w:rsidR="00000000" w:rsidRDefault="00482CD9">
      <w:pPr>
        <w:pStyle w:val="FORMATTEXT"/>
        <w:ind w:firstLine="568"/>
        <w:jc w:val="both"/>
      </w:pPr>
      <w:r>
        <w:t>- наименование слоев грунта и номера их групп в соответствии с классификацией грунта по трудност</w:t>
      </w:r>
      <w:r>
        <w:t>и разработки. Допускается эти данные приводить в таблице по форме 4, размещаемой на свободном поле чертежа.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D263CC">
      <w:pPr>
        <w:pStyle w:val="TOPLEVELTEXT"/>
        <w:jc w:val="center"/>
      </w:pPr>
      <w:r>
        <w:rPr>
          <w:noProof/>
          <w:position w:val="-91"/>
        </w:rPr>
        <w:lastRenderedPageBreak/>
        <w:drawing>
          <wp:inline distT="0" distB="0" distL="0" distR="0">
            <wp:extent cx="2961640" cy="23260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82CD9">
      <w:pPr>
        <w:pStyle w:val="FORMATTEXT"/>
        <w:ind w:firstLine="568"/>
        <w:jc w:val="both"/>
      </w:pPr>
      <w:r>
        <w:t>В таблице указывают: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в графе "Группа грунта" - номер группы грунта в соответствии с классификацией по труд</w:t>
      </w:r>
      <w:r>
        <w:t>ности их разработки;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в графе "Номер грунта" - условный номер, принятый для обозначения грунта. В этом случае на профиле указывают условный номер грунта в кружке диаметром 5-7 мм.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Другие данные указывают с учетом специальных требований к сооружениям.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Пример оформления продольного профиля канала приведен на рисунке Е.1 (приложение Е).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5.2.3 Перечень вышеуказанных данных приводят в таблице (сетке), помещаемой под продольным профилем.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 xml:space="preserve">В зависимости от назначения линейного сооружения боковик таблицы </w:t>
      </w:r>
      <w:r>
        <w:t>выполняют: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для вновь проектируемых каналов оросительной сети - по форме 5;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для реконструируемых каналов оросительной сети - по форме 6;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для вновь проектируемых каналов осушительной сети - по форме 7;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для реконструируемых каналов осушительно</w:t>
      </w:r>
      <w:r>
        <w:t>й сети - по форме 8;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для каналов в лотках - по форме 9;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для трубопроводов (водоводов) - по форме 10.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Примечание - В строке "уклон, ‰; длина, м" прямолинейные участки канала (трубопровода) показывают линиями с наклоном, соответствующим наклону уча</w:t>
      </w:r>
      <w:r>
        <w:t xml:space="preserve">стка на профиле. При этом над линией указывают числовое значение уклона, под линией - длину участка с этим уклоном.         </w:t>
      </w:r>
    </w:p>
    <w:p w:rsidR="00000000" w:rsidRDefault="00482CD9">
      <w:pPr>
        <w:pStyle w:val="FORMATTEXT"/>
        <w:jc w:val="both"/>
      </w:pPr>
      <w:r>
        <w:t>          </w:t>
      </w:r>
    </w:p>
    <w:p w:rsidR="00000000" w:rsidRDefault="00482CD9">
      <w:pPr>
        <w:pStyle w:val="FORMATTEXT"/>
        <w:jc w:val="both"/>
      </w:pPr>
      <w:r>
        <w:t xml:space="preserve"> </w:t>
      </w:r>
    </w:p>
    <w:p w:rsidR="00000000" w:rsidRDefault="00D263CC">
      <w:pPr>
        <w:pStyle w:val="TOPLEVELTEXT"/>
        <w:jc w:val="center"/>
      </w:pPr>
      <w:r>
        <w:rPr>
          <w:noProof/>
          <w:position w:val="-255"/>
        </w:rPr>
        <w:lastRenderedPageBreak/>
        <w:drawing>
          <wp:inline distT="0" distB="0" distL="0" distR="0">
            <wp:extent cx="2534285" cy="64801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648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82CD9">
      <w:pPr>
        <w:pStyle w:val="FORMATTEXT"/>
        <w:jc w:val="center"/>
      </w:pPr>
      <w:r>
        <w:t xml:space="preserve">  </w:t>
      </w:r>
    </w:p>
    <w:p w:rsidR="00000000" w:rsidRDefault="00482CD9">
      <w:pPr>
        <w:pStyle w:val="FORMATTEXT"/>
        <w:jc w:val="both"/>
      </w:pPr>
      <w:r>
        <w:t xml:space="preserve">_______________ </w:t>
      </w:r>
    </w:p>
    <w:p w:rsidR="00000000" w:rsidRDefault="00482CD9">
      <w:pPr>
        <w:pStyle w:val="FORMATTEXT"/>
        <w:ind w:firstLine="568"/>
        <w:jc w:val="both"/>
      </w:pPr>
      <w:r>
        <w:t>* При разных отметках верха левой и правой бермы (дамбы) указывают две графы.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 xml:space="preserve">** Графа может быть исключена при отсутствии крепления канала. </w:t>
      </w:r>
    </w:p>
    <w:p w:rsidR="00000000" w:rsidRDefault="00D263CC">
      <w:pPr>
        <w:pStyle w:val="TOPLEVELTEXT"/>
        <w:jc w:val="center"/>
      </w:pPr>
      <w:r>
        <w:rPr>
          <w:noProof/>
          <w:position w:val="-288"/>
        </w:rPr>
        <w:lastRenderedPageBreak/>
        <w:drawing>
          <wp:inline distT="0" distB="0" distL="0" distR="0">
            <wp:extent cx="2524760" cy="7325360"/>
            <wp:effectExtent l="0" t="0" r="889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732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82CD9">
      <w:pPr>
        <w:pStyle w:val="FORMATTEXT"/>
        <w:jc w:val="center"/>
      </w:pPr>
      <w:r>
        <w:t xml:space="preserve">  </w:t>
      </w:r>
    </w:p>
    <w:p w:rsidR="00000000" w:rsidRDefault="00482CD9">
      <w:pPr>
        <w:pStyle w:val="FORMATTEXT"/>
        <w:jc w:val="both"/>
      </w:pPr>
      <w:r>
        <w:t xml:space="preserve">_______________ </w:t>
      </w:r>
    </w:p>
    <w:p w:rsidR="00000000" w:rsidRDefault="00482CD9">
      <w:pPr>
        <w:pStyle w:val="FORMATTEXT"/>
        <w:ind w:firstLine="568"/>
        <w:jc w:val="both"/>
      </w:pPr>
      <w:r>
        <w:t>* При разных отметках верха левой и правой бермы (дамбы) указывают две графы.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 xml:space="preserve">** Графа может быть исключена при отсутствии крепления канала. </w:t>
      </w:r>
    </w:p>
    <w:p w:rsidR="00000000" w:rsidRDefault="00D263CC">
      <w:pPr>
        <w:pStyle w:val="TOPLEVELTEXT"/>
        <w:jc w:val="center"/>
      </w:pPr>
      <w:r>
        <w:rPr>
          <w:noProof/>
          <w:position w:val="-217"/>
        </w:rPr>
        <w:lastRenderedPageBreak/>
        <w:drawing>
          <wp:inline distT="0" distB="0" distL="0" distR="0">
            <wp:extent cx="2514600" cy="553593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53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82CD9">
      <w:pPr>
        <w:pStyle w:val="FORMATTEXT"/>
        <w:jc w:val="center"/>
      </w:pPr>
      <w:r>
        <w:t xml:space="preserve">  </w:t>
      </w:r>
    </w:p>
    <w:p w:rsidR="00000000" w:rsidRDefault="00482CD9">
      <w:pPr>
        <w:pStyle w:val="FORMATTEXT"/>
        <w:jc w:val="both"/>
      </w:pPr>
      <w:r>
        <w:t xml:space="preserve">_______________ </w:t>
      </w:r>
    </w:p>
    <w:p w:rsidR="00000000" w:rsidRDefault="00482CD9">
      <w:pPr>
        <w:pStyle w:val="FORMATTEXT"/>
        <w:ind w:firstLine="568"/>
        <w:jc w:val="both"/>
      </w:pPr>
      <w:r>
        <w:t>* Графа может быть исключена при отсутствии крепления ка</w:t>
      </w:r>
      <w:r>
        <w:t xml:space="preserve">нала. </w:t>
      </w:r>
    </w:p>
    <w:p w:rsidR="00000000" w:rsidRDefault="00D263CC">
      <w:pPr>
        <w:pStyle w:val="TOPLEVELTEXT"/>
        <w:jc w:val="center"/>
      </w:pPr>
      <w:r>
        <w:rPr>
          <w:noProof/>
          <w:position w:val="-226"/>
        </w:rPr>
        <w:lastRenderedPageBreak/>
        <w:drawing>
          <wp:inline distT="0" distB="0" distL="0" distR="0">
            <wp:extent cx="2564130" cy="5764530"/>
            <wp:effectExtent l="0" t="0" r="762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576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82CD9">
      <w:pPr>
        <w:pStyle w:val="FORMATTEXT"/>
        <w:jc w:val="center"/>
      </w:pPr>
      <w:r>
        <w:t xml:space="preserve">  </w:t>
      </w:r>
    </w:p>
    <w:p w:rsidR="00000000" w:rsidRDefault="00482CD9">
      <w:pPr>
        <w:pStyle w:val="FORMATTEXT"/>
        <w:jc w:val="both"/>
      </w:pPr>
      <w:r>
        <w:t xml:space="preserve">_______________ </w:t>
      </w:r>
    </w:p>
    <w:p w:rsidR="00000000" w:rsidRDefault="00482CD9">
      <w:pPr>
        <w:pStyle w:val="FORMATTEXT"/>
        <w:ind w:firstLine="568"/>
        <w:jc w:val="both"/>
      </w:pPr>
      <w:r>
        <w:t xml:space="preserve">* Графа может быть исключена при отсутствии крепления канала. </w:t>
      </w:r>
    </w:p>
    <w:p w:rsidR="00000000" w:rsidRDefault="00D263CC">
      <w:pPr>
        <w:pStyle w:val="TOPLEVELTEXT"/>
        <w:jc w:val="center"/>
      </w:pPr>
      <w:r>
        <w:rPr>
          <w:noProof/>
          <w:position w:val="-234"/>
        </w:rPr>
        <w:lastRenderedPageBreak/>
        <w:drawing>
          <wp:inline distT="0" distB="0" distL="0" distR="0">
            <wp:extent cx="2564130" cy="5953760"/>
            <wp:effectExtent l="0" t="0" r="762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595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263CC">
      <w:pPr>
        <w:pStyle w:val="TOPLEVELTEXT"/>
        <w:jc w:val="center"/>
      </w:pPr>
      <w:r>
        <w:rPr>
          <w:noProof/>
          <w:position w:val="-231"/>
        </w:rPr>
        <w:lastRenderedPageBreak/>
        <w:drawing>
          <wp:inline distT="0" distB="0" distL="0" distR="0">
            <wp:extent cx="2673350" cy="5883910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588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82CD9">
      <w:pPr>
        <w:pStyle w:val="FORMATTEXT"/>
        <w:jc w:val="center"/>
      </w:pPr>
      <w:r>
        <w:t xml:space="preserve">  </w:t>
      </w:r>
    </w:p>
    <w:p w:rsidR="00000000" w:rsidRDefault="00482CD9">
      <w:pPr>
        <w:pStyle w:val="FORMATTEXT"/>
        <w:jc w:val="both"/>
      </w:pPr>
      <w:r>
        <w:t xml:space="preserve">_______________ </w:t>
      </w:r>
    </w:p>
    <w:p w:rsidR="00000000" w:rsidRDefault="00482CD9">
      <w:pPr>
        <w:pStyle w:val="FORMATTEXT"/>
        <w:ind w:firstLine="568"/>
        <w:jc w:val="both"/>
      </w:pPr>
      <w:r>
        <w:t>* Отметки дна траншеи под трубопрово</w:t>
      </w:r>
      <w:r>
        <w:t>д проставляют в характерных точках, например, в местах пересечения с автомобильными дорогами, железнодорожными путями, инженерными коммуникациями, влияющими на прокладку трубопроводов.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5.2.4 Геологические и гидрогеологические разрезы показывают на продол</w:t>
      </w:r>
      <w:r>
        <w:t>ьных профилях магистральных, распределительных каналов (главных коллекторов) на глубину до 5 м от дна канала (основания трубопроводов). В отдельных случаях, в зависимости от геологических условий, допускается показывать разрезы на большую глубину.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Для ос</w:t>
      </w:r>
      <w:r>
        <w:t>ушительных каналов разрезы показывают на глубину до 2 м от дна канала. В остальных случаях геологические выработки показывают в виде колонок.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5.2.5 Над таблицей-сеткой продольного профиля канала показывают условные графические обозначения гидротехнически</w:t>
      </w:r>
      <w:r>
        <w:t>х сооружений в соответствии с таблицей Б.1 (приложение Б).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 xml:space="preserve">5.2.6 На продольном профиле линейных сооружений над боковиком слева от линии </w:t>
      </w:r>
      <w:r>
        <w:lastRenderedPageBreak/>
        <w:t>ординаты нулевого пикета приводят отметки характерных уровней воды, дна и бровки канала высшего порядка (для ороситель</w:t>
      </w:r>
      <w:r>
        <w:t>ных каналов) или водоприемников (для осушительных систем), как показано на рисунке 2.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D263CC">
      <w:pPr>
        <w:pStyle w:val="TOPLEVELTEXT"/>
        <w:jc w:val="center"/>
      </w:pPr>
      <w:r>
        <w:rPr>
          <w:noProof/>
          <w:position w:val="-65"/>
        </w:rPr>
        <w:drawing>
          <wp:inline distT="0" distB="0" distL="0" distR="0">
            <wp:extent cx="2574290" cy="1670050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82CD9">
      <w:pPr>
        <w:pStyle w:val="FORMATTEXT"/>
        <w:jc w:val="center"/>
      </w:pPr>
      <w:r>
        <w:t>     </w:t>
      </w:r>
    </w:p>
    <w:p w:rsidR="00000000" w:rsidRDefault="00482CD9">
      <w:pPr>
        <w:pStyle w:val="FORMATTEXT"/>
        <w:jc w:val="center"/>
      </w:pPr>
      <w:r>
        <w:t xml:space="preserve"> Рисунок 2 </w:t>
      </w:r>
    </w:p>
    <w:p w:rsidR="00000000" w:rsidRDefault="00482CD9">
      <w:pPr>
        <w:pStyle w:val="FORMATTEXT"/>
        <w:ind w:firstLine="568"/>
        <w:jc w:val="both"/>
      </w:pPr>
      <w:r>
        <w:t>5.2.7 На свободном поле чертежа продольного профиля канала осушительной системы над основной надписью или слева от</w:t>
      </w:r>
      <w:r>
        <w:t xml:space="preserve"> нее выполняют ведомость дрен по форме 11. </w:t>
      </w:r>
    </w:p>
    <w:p w:rsidR="00000000" w:rsidRDefault="00D263CC">
      <w:pPr>
        <w:pStyle w:val="TOPLEVELTEXT"/>
        <w:jc w:val="center"/>
      </w:pPr>
      <w:r>
        <w:rPr>
          <w:noProof/>
          <w:position w:val="-91"/>
        </w:rPr>
        <w:drawing>
          <wp:inline distT="0" distB="0" distL="0" distR="0">
            <wp:extent cx="5535930" cy="2087245"/>
            <wp:effectExtent l="0" t="0" r="7620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82CD9">
      <w:pPr>
        <w:pStyle w:val="HEADERTEXT"/>
        <w:rPr>
          <w:b/>
          <w:bCs/>
          <w:color w:val="000001"/>
        </w:rPr>
      </w:pPr>
    </w:p>
    <w:p w:rsidR="00000000" w:rsidRDefault="00482CD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5.3 Поперечные профили линейных сооружений </w:t>
      </w:r>
    </w:p>
    <w:p w:rsidR="00000000" w:rsidRDefault="00482CD9">
      <w:pPr>
        <w:pStyle w:val="FORMATTEXT"/>
        <w:ind w:firstLine="568"/>
        <w:jc w:val="both"/>
      </w:pPr>
      <w:r>
        <w:t xml:space="preserve">5.3.1 Поперечные профили линейных сооружений выполняют в сторону возрастания пикетов - слева направо в соответствии с планом </w:t>
      </w:r>
      <w:r>
        <w:t>(см. 5.1.4). Направление разреза по плану принимают также слева направо.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5.3.2 На поперечном профиле линейного сооружения показывают: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линию фактической поверхности земли;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контур проектируемого линейного сооружения, а при реконструкции - существую</w:t>
      </w:r>
      <w:r>
        <w:t>щего и проектируемого;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размеры элементов сооружения;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контур и глубину срезки плодородного слоя грунта;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крутизну откосов;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конструкцию укрепления канала (схематично) с учетом требований ГОСТ 21.302;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выносные элементы (узлы, фрагменты);</w:t>
      </w:r>
    </w:p>
    <w:p w:rsidR="00000000" w:rsidRDefault="00482CD9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привязку поперечного профиля к пикету;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пересекаемые инженерные коммуникации и их обозначения (при необходимости);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геологические разрезы с элементами гидрогеологии.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5.3.3 Поперечные профили выполняют с учетом данных, приведенных в таблице-сетке,</w:t>
      </w:r>
      <w:r>
        <w:t xml:space="preserve"> помещаемой под поперечным профилем. Боковик таблицы выполняют по форме 12.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D263CC">
      <w:pPr>
        <w:pStyle w:val="TOPLEVELTEXT"/>
        <w:jc w:val="center"/>
      </w:pPr>
      <w:r>
        <w:rPr>
          <w:noProof/>
          <w:position w:val="-100"/>
        </w:rPr>
        <w:drawing>
          <wp:inline distT="0" distB="0" distL="0" distR="0">
            <wp:extent cx="2465070" cy="2564130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56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82CD9">
      <w:pPr>
        <w:pStyle w:val="FORMATTEXT"/>
        <w:ind w:firstLine="568"/>
        <w:jc w:val="both"/>
      </w:pPr>
      <w:r>
        <w:t>При размещении на листе двух и более поперечных профилей боковик таблицы допускается выполнять только у первого профиля.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5.3.4 Поперечные пр</w:t>
      </w:r>
      <w:r>
        <w:t>офили линейного сооружения выполняют в характерных точках по каждому расчетному участку. Для одинаковых участков линейных сооружений выполняют типовой поперечный профиль.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Типовые поперечные профили обозначают: Тип 1; Тип 2. При этом на поперечных профиля</w:t>
      </w:r>
      <w:r>
        <w:t>х соответствующего типа указывают условия применения данного типа или границы участков линейного сооружения, на которых применен этот тип конструкции.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Тип 1 (ПК16 - ПК23)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В обозначении нетипового поперечного профиля указывают слово "Профиль" и</w:t>
      </w:r>
      <w:r>
        <w:t xml:space="preserve"> пикетное значение сооружения, к которому он относится.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Профиль ПК23 + 45,00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Пример оформления поперечного профиля канала приведен на рисунке Ж.1 (приложение Ж).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HEADERTEXT"/>
        <w:rPr>
          <w:b/>
          <w:bCs/>
          <w:color w:val="000001"/>
        </w:rPr>
      </w:pPr>
    </w:p>
    <w:p w:rsidR="00000000" w:rsidRDefault="00482CD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5.4 Планы и профили переходов </w:t>
      </w:r>
    </w:p>
    <w:p w:rsidR="00000000" w:rsidRDefault="00482CD9">
      <w:pPr>
        <w:pStyle w:val="FORMATTEXT"/>
        <w:ind w:firstLine="568"/>
        <w:jc w:val="both"/>
      </w:pPr>
      <w:r>
        <w:t>5.4.1 Планы и профили переходов выполняют</w:t>
      </w:r>
      <w:r>
        <w:t xml:space="preserve"> в соответствии с 5.1-5.3.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5.4.2 Планы и профили переходов выполняют, как правило, на одном листе.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lastRenderedPageBreak/>
        <w:t>При большой протяженности и сложности перехода планы и профили допускается размещать на отдельных листах.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HEADERTEXT"/>
        <w:rPr>
          <w:b/>
          <w:bCs/>
          <w:color w:val="000001"/>
        </w:rPr>
      </w:pPr>
    </w:p>
    <w:p w:rsidR="00000000" w:rsidRDefault="00482CD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6 Эскизные чертежи общих видов нетипов</w:t>
      </w:r>
      <w:r>
        <w:rPr>
          <w:b/>
          <w:bCs/>
          <w:color w:val="000001"/>
        </w:rPr>
        <w:t xml:space="preserve">ых изделий </w:t>
      </w:r>
    </w:p>
    <w:p w:rsidR="00000000" w:rsidRDefault="00482CD9">
      <w:pPr>
        <w:pStyle w:val="FORMATTEXT"/>
        <w:ind w:firstLine="568"/>
        <w:jc w:val="both"/>
      </w:pPr>
      <w:r>
        <w:t>6.1 Эскизные чертежи общих видов нетиповых изделий (далее - эскизные чертежи) выполняют в соответствии с требованиями ГОСТ 21.114.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6.2 Эскизные чертежи разрабатывают на изделия, конструкции, устройства, предусмотренные соответствующими основн</w:t>
      </w:r>
      <w:r>
        <w:t>ыми комплектами рабочих чертежей линейных сооружений, при отсутствии их серийного производства, типовых чертежей, технических условий или других документов на эти изделия.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6.3 На каждое нетиповое изделие выполняют отдельный эскизный чертеж. Исключение со</w:t>
      </w:r>
      <w:r>
        <w:t>ставляет группа изделий, обладающих общими конструктивными признаками, на которые допускается выполнять групповой чертеж.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6.4 Эскизному чертежу присваивают самостоятельное обозначение, состоящее из обозначения соответствующего основного комплекта рабочих</w:t>
      </w:r>
      <w:r>
        <w:t xml:space="preserve"> чертежей согласно ГОСТ 21.101 и, через точку, шифра "Н" и порядкового номера эскизного чертежа.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- 2344 - ОСС.Н1; 2345 - ОРС.Н1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HEADERTEXT"/>
        <w:rPr>
          <w:b/>
          <w:bCs/>
          <w:color w:val="000001"/>
        </w:rPr>
      </w:pPr>
    </w:p>
    <w:p w:rsidR="00000000" w:rsidRDefault="00482CD9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7 Спецификация оборудования, изделий и материалов </w:t>
      </w:r>
    </w:p>
    <w:p w:rsidR="00000000" w:rsidRDefault="00482CD9">
      <w:pPr>
        <w:pStyle w:val="FORMATTEXT"/>
        <w:ind w:firstLine="568"/>
        <w:jc w:val="both"/>
      </w:pPr>
      <w:r>
        <w:t>7.1 Спецификацию оборудования, изделий и материалов линейны</w:t>
      </w:r>
      <w:r>
        <w:t>х сооружений (далее - спецификация) составляют по ГОСТ 21.110.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7.2 Спецификацию, как правило, составляют по разделам и подразделам. В пределах каждого раздела (подраздела) оборудование, установки, приборы, элементы сооружения и другие устройства размещаю</w:t>
      </w:r>
      <w:r>
        <w:t>т по группам, а в пределах групп - в порядке возрастания их основных параметров (например, типа, марки, диаметра, сечения) с учетом требований стандартов, устанавливающих правила выполнения рабочих чертежей соответствующих марок.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7.3 В спецификацию не вк</w:t>
      </w:r>
      <w:r>
        <w:t>лючают отдельные виды изделий и материалы, номенклатуру и количество которых определяют по действующим технологическим и производственным нормам при выполнении строительно-монтажных работ.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7.4 Оборудование, изделия, материалы, предусмотренные соответству</w:t>
      </w:r>
      <w:r>
        <w:t>ющим основным комплектом рабочих чертежей линейных сооружений, в спецификации располагают (в общем случае) по группам, в такой последовательности: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оборудование, установки, обеспечивающие выполнение основных инженерных функций (например, насосы, затворы</w:t>
      </w:r>
      <w:r>
        <w:t xml:space="preserve"> и др.);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оборудование, установки, обеспечивающие выполнение вспомогательных функций (например, гидранты, вантузы и др.);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основные изделия - элементы систем, устройств (например, трубопроводы, элементы водоотводных, укрепительных и защитных устройст</w:t>
      </w:r>
      <w:r>
        <w:t>в);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lastRenderedPageBreak/>
        <w:t>- основные материалы (например, щебень, гравий, песок, бетон, асфальтобетон), необходимые для производства соответствующих строительных и монтажных работ.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7.5 В спецификации принимают следующие единицы измерений: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оборудование и изделия - шт.;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трубопроводы - м;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бетон, щебень, песок - м</w:t>
      </w:r>
      <w:r w:rsidR="00D263CC">
        <w:rPr>
          <w:noProof/>
          <w:position w:val="-8"/>
        </w:rPr>
        <w:drawing>
          <wp:inline distT="0" distB="0" distL="0" distR="0">
            <wp:extent cx="109220" cy="218440"/>
            <wp:effectExtent l="0" t="0" r="508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- др. материалы - кг или т.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t>7.6 Спецификацию оборудования, изделий и материалов оформляют в виде отдельного документа, которому присваивают обозначение, состоящее из</w:t>
      </w:r>
      <w:r>
        <w:t xml:space="preserve"> обозначения соответствующего комплекта рабочих чертежей по 3.2 и ГОСТ 21.101 и, через точку, шифра "С".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- 2344 - ОСС.С</w:t>
      </w:r>
    </w:p>
    <w:p w:rsidR="00000000" w:rsidRDefault="00482CD9">
      <w:pPr>
        <w:pStyle w:val="FORMATTEXT"/>
        <w:ind w:firstLine="568"/>
        <w:jc w:val="both"/>
      </w:pPr>
      <w:r>
        <w:t xml:space="preserve"> </w:t>
      </w:r>
    </w:p>
    <w:p w:rsidR="00000000" w:rsidRDefault="00482CD9">
      <w:pPr>
        <w:pStyle w:val="FORMATTEXT"/>
        <w:jc w:val="center"/>
      </w:pPr>
      <w:r>
        <w:t>Приложение А</w:t>
      </w:r>
    </w:p>
    <w:p w:rsidR="00000000" w:rsidRDefault="00482CD9">
      <w:pPr>
        <w:pStyle w:val="FORMATTEXT"/>
        <w:jc w:val="center"/>
      </w:pPr>
      <w:r>
        <w:t xml:space="preserve"> (обязательное) </w:t>
      </w:r>
    </w:p>
    <w:p w:rsidR="00000000" w:rsidRDefault="00482CD9">
      <w:pPr>
        <w:pStyle w:val="HEADERTEXT"/>
        <w:rPr>
          <w:b/>
          <w:bCs/>
          <w:color w:val="000001"/>
        </w:rPr>
      </w:pPr>
    </w:p>
    <w:p w:rsidR="00000000" w:rsidRDefault="00482CD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482CD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Марки основных комплектов рабочих чертежей линейных сооружений мелиоративных систем </w:t>
      </w:r>
    </w:p>
    <w:p w:rsidR="00000000" w:rsidRDefault="00482CD9">
      <w:pPr>
        <w:pStyle w:val="FORMATTEXT"/>
        <w:jc w:val="both"/>
      </w:pPr>
      <w:r>
        <w:t>Т</w:t>
      </w:r>
      <w:r>
        <w:t>аблица А.1</w:t>
      </w:r>
    </w:p>
    <w:p w:rsidR="00000000" w:rsidRDefault="00482CD9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200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  <w:jc w:val="center"/>
            </w:pPr>
            <w:r>
              <w:t xml:space="preserve">Наименование основного комплекта рабочих чертежей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  <w:jc w:val="center"/>
            </w:pPr>
            <w:r>
              <w:t>Обозначение марки</w:t>
            </w:r>
          </w:p>
          <w:p w:rsidR="00000000" w:rsidRDefault="00482CD9">
            <w:pPr>
              <w:pStyle w:val="a3"/>
              <w:jc w:val="center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</w:pPr>
            <w:r>
              <w:t>1 Основной комплект рабочих чертежей линейных сооружений оросительной системы</w:t>
            </w:r>
          </w:p>
          <w:p w:rsidR="00000000" w:rsidRDefault="00482CD9">
            <w:pPr>
              <w:pStyle w:val="a3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  <w:jc w:val="center"/>
            </w:pPr>
            <w:r>
              <w:t xml:space="preserve">ОРС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</w:pPr>
            <w:r>
              <w:t>2 Основной комплект рабочих чертежей линейных сооружений осушительной системы</w:t>
            </w:r>
          </w:p>
          <w:p w:rsidR="00000000" w:rsidRDefault="00482CD9">
            <w:pPr>
              <w:pStyle w:val="a3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  <w:jc w:val="center"/>
            </w:pPr>
            <w:r>
              <w:t xml:space="preserve">ОСС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</w:pPr>
            <w:r>
              <w:t>3 Основной комплект рабочих чертежей линейных сооружений осушительной и оросительной систем</w:t>
            </w:r>
          </w:p>
          <w:p w:rsidR="00000000" w:rsidRDefault="00482CD9">
            <w:pPr>
              <w:pStyle w:val="a3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  <w:jc w:val="center"/>
            </w:pPr>
            <w:r>
              <w:t xml:space="preserve">МС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482CD9">
      <w:pPr>
        <w:pStyle w:val="a3"/>
      </w:pPr>
    </w:p>
    <w:p w:rsidR="00000000" w:rsidRDefault="00482CD9">
      <w:pPr>
        <w:pStyle w:val="FORMATTEXT"/>
        <w:jc w:val="center"/>
      </w:pPr>
      <w:r>
        <w:t>     </w:t>
      </w:r>
    </w:p>
    <w:p w:rsidR="00000000" w:rsidRDefault="00482CD9">
      <w:pPr>
        <w:pStyle w:val="FORMATTEXT"/>
        <w:jc w:val="center"/>
      </w:pPr>
      <w:r>
        <w:t xml:space="preserve">       </w:t>
      </w:r>
    </w:p>
    <w:p w:rsidR="00000000" w:rsidRDefault="00482CD9">
      <w:pPr>
        <w:pStyle w:val="FORMATTEXT"/>
        <w:jc w:val="center"/>
      </w:pPr>
      <w:r>
        <w:lastRenderedPageBreak/>
        <w:t>Приложение Б</w:t>
      </w:r>
    </w:p>
    <w:p w:rsidR="00000000" w:rsidRDefault="00482CD9">
      <w:pPr>
        <w:pStyle w:val="FORMATTEXT"/>
        <w:jc w:val="center"/>
      </w:pPr>
      <w:r>
        <w:t xml:space="preserve"> (обязательное) </w:t>
      </w:r>
    </w:p>
    <w:p w:rsidR="00000000" w:rsidRDefault="00482CD9">
      <w:pPr>
        <w:pStyle w:val="HEADERTEXT"/>
        <w:rPr>
          <w:b/>
          <w:bCs/>
          <w:color w:val="000001"/>
        </w:rPr>
      </w:pPr>
    </w:p>
    <w:p w:rsidR="00000000" w:rsidRDefault="00482CD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482CD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Условные графические обозначения гидротехнических сооружений гидромелиоративных систем </w:t>
      </w:r>
    </w:p>
    <w:p w:rsidR="00000000" w:rsidRDefault="00482CD9">
      <w:pPr>
        <w:pStyle w:val="FORMATTEXT"/>
        <w:jc w:val="both"/>
      </w:pPr>
      <w:r>
        <w:t>Таб</w:t>
      </w:r>
      <w:r>
        <w:t>лица Б.1</w:t>
      </w:r>
    </w:p>
    <w:p w:rsidR="00000000" w:rsidRDefault="00482CD9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050"/>
        <w:gridCol w:w="19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  <w:jc w:val="center"/>
            </w:pPr>
            <w:r>
              <w:t xml:space="preserve">Наименование сооружения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  <w:jc w:val="center"/>
            </w:pPr>
            <w:r>
              <w:t>Обозначение</w:t>
            </w:r>
          </w:p>
          <w:p w:rsidR="00000000" w:rsidRDefault="00482CD9">
            <w:pPr>
              <w:pStyle w:val="a3"/>
              <w:jc w:val="center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</w:pPr>
            <w:r>
              <w:t>1 Водовыпуск</w:t>
            </w:r>
          </w:p>
          <w:p w:rsidR="00000000" w:rsidRDefault="00482CD9">
            <w:pPr>
              <w:pStyle w:val="a3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263CC">
            <w:pPr>
              <w:pStyle w:val="a3"/>
              <w:jc w:val="center"/>
            </w:pPr>
            <w:r>
              <w:rPr>
                <w:noProof/>
                <w:position w:val="-18"/>
              </w:rPr>
              <w:drawing>
                <wp:inline distT="0" distB="0" distL="0" distR="0">
                  <wp:extent cx="347980" cy="4572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2CD9">
            <w:pPr>
              <w:pStyle w:val="a3"/>
              <w:jc w:val="center"/>
            </w:pPr>
            <w:r>
              <w:t xml:space="preserve"> 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</w:pPr>
            <w:r>
              <w:t>2 Водопроводное сооружение</w:t>
            </w:r>
          </w:p>
          <w:p w:rsidR="00000000" w:rsidRDefault="00482CD9">
            <w:pPr>
              <w:pStyle w:val="a3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263CC">
            <w:pPr>
              <w:pStyle w:val="a3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258445" cy="527050"/>
                  <wp:effectExtent l="0" t="0" r="8255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2CD9">
            <w:pPr>
              <w:pStyle w:val="a3"/>
              <w:jc w:val="center"/>
            </w:pPr>
            <w:r>
              <w:t xml:space="preserve"> 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</w:pPr>
            <w:r>
              <w:t>3 Перепад</w:t>
            </w:r>
          </w:p>
          <w:p w:rsidR="00000000" w:rsidRDefault="00482CD9">
            <w:pPr>
              <w:pStyle w:val="a3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263CC">
            <w:pPr>
              <w:pStyle w:val="FORMATTEXT"/>
              <w:jc w:val="center"/>
            </w:pPr>
            <w:r>
              <w:rPr>
                <w:noProof/>
                <w:position w:val="-16"/>
              </w:rPr>
              <w:drawing>
                <wp:inline distT="0" distB="0" distL="0" distR="0">
                  <wp:extent cx="307975" cy="40767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2CD9">
            <w:pPr>
              <w:pStyle w:val="a3"/>
              <w:jc w:val="center"/>
            </w:pP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</w:pPr>
            <w:r>
              <w:t>4 Быстроток</w:t>
            </w:r>
          </w:p>
          <w:p w:rsidR="00000000" w:rsidRDefault="00482CD9">
            <w:pPr>
              <w:pStyle w:val="a3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263CC">
            <w:pPr>
              <w:pStyle w:val="a3"/>
              <w:jc w:val="center"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328295" cy="3079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9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2CD9">
            <w:pPr>
              <w:pStyle w:val="a3"/>
              <w:jc w:val="center"/>
            </w:pPr>
            <w:r>
              <w:t xml:space="preserve"> 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</w:pPr>
            <w:r>
              <w:t>5 Ливнеспуск</w:t>
            </w:r>
          </w:p>
          <w:p w:rsidR="00000000" w:rsidRDefault="00482CD9">
            <w:pPr>
              <w:pStyle w:val="a3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263CC">
            <w:pPr>
              <w:pStyle w:val="a3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516890" cy="208915"/>
                  <wp:effectExtent l="0" t="0" r="0" b="63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20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2CD9">
            <w:pPr>
              <w:pStyle w:val="a3"/>
              <w:jc w:val="center"/>
            </w:pPr>
            <w:r>
              <w:t xml:space="preserve"> 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</w:pPr>
            <w:r>
              <w:t>6 Водосброс</w:t>
            </w:r>
          </w:p>
          <w:p w:rsidR="00000000" w:rsidRDefault="00482CD9">
            <w:pPr>
              <w:pStyle w:val="a3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263CC">
            <w:pPr>
              <w:pStyle w:val="a3"/>
              <w:jc w:val="center"/>
            </w:pPr>
            <w:r>
              <w:rPr>
                <w:noProof/>
                <w:position w:val="-19"/>
              </w:rPr>
              <w:drawing>
                <wp:inline distT="0" distB="0" distL="0" distR="0">
                  <wp:extent cx="347980" cy="487045"/>
                  <wp:effectExtent l="0" t="0" r="0" b="825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2CD9">
            <w:pPr>
              <w:pStyle w:val="a3"/>
              <w:jc w:val="center"/>
            </w:pPr>
            <w:r>
              <w:t xml:space="preserve"> 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</w:pPr>
            <w:r>
              <w:t>7 Акведук</w:t>
            </w:r>
          </w:p>
          <w:p w:rsidR="00000000" w:rsidRDefault="00482CD9">
            <w:pPr>
              <w:pStyle w:val="a3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263CC">
            <w:pPr>
              <w:pStyle w:val="a3"/>
              <w:jc w:val="center"/>
            </w:pPr>
            <w:r>
              <w:rPr>
                <w:noProof/>
                <w:position w:val="-13"/>
              </w:rPr>
              <w:drawing>
                <wp:inline distT="0" distB="0" distL="0" distR="0">
                  <wp:extent cx="278130" cy="347980"/>
                  <wp:effectExtent l="0" t="0" r="762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2CD9">
            <w:pPr>
              <w:pStyle w:val="a3"/>
              <w:jc w:val="center"/>
            </w:pPr>
            <w:r>
              <w:t xml:space="preserve"> 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</w:pPr>
            <w:r>
              <w:t>8 Дюкер</w:t>
            </w:r>
          </w:p>
          <w:p w:rsidR="00000000" w:rsidRDefault="00482CD9">
            <w:pPr>
              <w:pStyle w:val="a3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  <w:jc w:val="center"/>
            </w:pPr>
            <w:r>
              <w:lastRenderedPageBreak/>
              <w:t xml:space="preserve">По ГОСТ 21.204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</w:pPr>
            <w:r>
              <w:lastRenderedPageBreak/>
              <w:t>9 Трубчатый переезд</w:t>
            </w:r>
          </w:p>
          <w:p w:rsidR="00000000" w:rsidRDefault="00482CD9">
            <w:pPr>
              <w:pStyle w:val="a3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263CC">
            <w:pPr>
              <w:pStyle w:val="a3"/>
              <w:jc w:val="center"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97510" cy="367665"/>
                  <wp:effectExtent l="0" t="0" r="254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36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2CD9">
            <w:pPr>
              <w:pStyle w:val="a3"/>
              <w:jc w:val="center"/>
            </w:pPr>
            <w:r>
              <w:t xml:space="preserve"> 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</w:pPr>
            <w:r>
              <w:t>10 Отстойник на канале</w:t>
            </w:r>
          </w:p>
          <w:p w:rsidR="00000000" w:rsidRDefault="00482CD9">
            <w:pPr>
              <w:pStyle w:val="a3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263CC">
            <w:pPr>
              <w:pStyle w:val="a3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576580" cy="17907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2CD9">
            <w:pPr>
              <w:pStyle w:val="a3"/>
              <w:jc w:val="center"/>
            </w:pPr>
            <w:r>
              <w:t xml:space="preserve"> 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</w:pPr>
            <w:r>
              <w:t>11 Колодец водосборный</w:t>
            </w:r>
          </w:p>
          <w:p w:rsidR="00000000" w:rsidRDefault="00482CD9">
            <w:pPr>
              <w:pStyle w:val="a3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263CC">
            <w:pPr>
              <w:pStyle w:val="a3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68605" cy="26860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2CD9">
            <w:pPr>
              <w:pStyle w:val="a3"/>
              <w:jc w:val="center"/>
            </w:pPr>
            <w:r>
              <w:t xml:space="preserve"> 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</w:pPr>
            <w:r>
              <w:t>12 Колодец шахтный</w:t>
            </w:r>
          </w:p>
          <w:p w:rsidR="00000000" w:rsidRDefault="00482CD9">
            <w:pPr>
              <w:pStyle w:val="a3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263CC">
            <w:pPr>
              <w:pStyle w:val="a3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8285" cy="258445"/>
                  <wp:effectExtent l="0" t="0" r="0" b="825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2CD9">
            <w:pPr>
              <w:pStyle w:val="a3"/>
              <w:jc w:val="center"/>
            </w:pPr>
            <w:r>
              <w:t xml:space="preserve"> 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</w:pPr>
            <w:r>
              <w:t>13 Устье коллектора (конец трубопровода раструбный)</w:t>
            </w:r>
          </w:p>
          <w:p w:rsidR="00000000" w:rsidRDefault="00482CD9">
            <w:pPr>
              <w:pStyle w:val="a3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263CC">
            <w:pPr>
              <w:pStyle w:val="a3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407670" cy="278130"/>
                  <wp:effectExtent l="0" t="0" r="0" b="762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2CD9">
            <w:pPr>
              <w:pStyle w:val="a3"/>
              <w:jc w:val="center"/>
            </w:pPr>
            <w:r>
              <w:t xml:space="preserve"> 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</w:pPr>
            <w:r>
              <w:t>14 Скважина</w:t>
            </w:r>
          </w:p>
          <w:p w:rsidR="00000000" w:rsidRDefault="00482CD9">
            <w:pPr>
              <w:pStyle w:val="a3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  <w:jc w:val="center"/>
            </w:pPr>
            <w:r>
              <w:t xml:space="preserve">По ГОСТ 21.302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</w:pPr>
            <w:r>
              <w:t>15 Каптаж (перехват) р</w:t>
            </w:r>
            <w:r>
              <w:t>одника</w:t>
            </w:r>
          </w:p>
          <w:p w:rsidR="00000000" w:rsidRDefault="00482CD9">
            <w:pPr>
              <w:pStyle w:val="a3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263CC">
            <w:pPr>
              <w:pStyle w:val="a3"/>
              <w:jc w:val="center"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596265" cy="318135"/>
                  <wp:effectExtent l="0" t="0" r="0" b="571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2CD9">
            <w:pPr>
              <w:pStyle w:val="a3"/>
              <w:jc w:val="center"/>
            </w:pPr>
            <w:r>
              <w:t xml:space="preserve"> 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</w:pPr>
            <w:r>
              <w:t xml:space="preserve">16 Упоры на поворотах трубопроводов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263CC">
            <w:pPr>
              <w:pStyle w:val="a3"/>
              <w:jc w:val="center"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844550" cy="32829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82CD9">
            <w:pPr>
              <w:pStyle w:val="a3"/>
              <w:jc w:val="center"/>
            </w:pPr>
            <w:r>
              <w:t xml:space="preserve"> 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482CD9">
      <w:pPr>
        <w:pStyle w:val="a3"/>
      </w:pPr>
    </w:p>
    <w:p w:rsidR="00000000" w:rsidRDefault="00482CD9">
      <w:pPr>
        <w:pStyle w:val="FORMATTEXT"/>
        <w:jc w:val="center"/>
      </w:pPr>
      <w:r>
        <w:t xml:space="preserve">  </w:t>
      </w:r>
    </w:p>
    <w:p w:rsidR="00000000" w:rsidRDefault="00482CD9">
      <w:pPr>
        <w:pStyle w:val="FORMATTEXT"/>
        <w:jc w:val="center"/>
      </w:pPr>
    </w:p>
    <w:p w:rsidR="00000000" w:rsidRDefault="00482CD9">
      <w:pPr>
        <w:pStyle w:val="FORMATTEXT"/>
        <w:jc w:val="center"/>
      </w:pPr>
      <w:r>
        <w:t xml:space="preserve">Приложение В (справочное) </w:t>
      </w:r>
    </w:p>
    <w:p w:rsidR="00000000" w:rsidRDefault="00482CD9">
      <w:pPr>
        <w:pStyle w:val="HEADERTEXT"/>
        <w:rPr>
          <w:b/>
          <w:bCs/>
          <w:color w:val="000001"/>
        </w:rPr>
      </w:pPr>
    </w:p>
    <w:p w:rsidR="00000000" w:rsidRDefault="00482CD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482CD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Пример обозначения каналов оросительной системы </w:t>
      </w:r>
    </w:p>
    <w:p w:rsidR="00000000" w:rsidRDefault="00D263CC">
      <w:pPr>
        <w:pStyle w:val="TOPLEVELTEXT"/>
        <w:jc w:val="center"/>
      </w:pPr>
      <w:r>
        <w:rPr>
          <w:noProof/>
          <w:position w:val="-283"/>
        </w:rPr>
        <w:lastRenderedPageBreak/>
        <w:drawing>
          <wp:inline distT="0" distB="0" distL="0" distR="0">
            <wp:extent cx="5396865" cy="7195820"/>
            <wp:effectExtent l="0" t="0" r="0" b="508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719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82CD9">
      <w:pPr>
        <w:pStyle w:val="FORMATTEXT"/>
        <w:jc w:val="center"/>
      </w:pPr>
      <w:r>
        <w:t>     </w:t>
      </w:r>
    </w:p>
    <w:p w:rsidR="00000000" w:rsidRDefault="00482CD9">
      <w:pPr>
        <w:pStyle w:val="FORMATTEXT"/>
        <w:jc w:val="center"/>
      </w:pPr>
      <w:r>
        <w:t xml:space="preserve"> Рисунок В.1 </w:t>
      </w:r>
    </w:p>
    <w:p w:rsidR="00000000" w:rsidRDefault="00482CD9">
      <w:pPr>
        <w:pStyle w:val="FORMATTEXT"/>
        <w:jc w:val="center"/>
      </w:pPr>
      <w:r>
        <w:t xml:space="preserve">         </w:t>
      </w:r>
    </w:p>
    <w:p w:rsidR="00000000" w:rsidRDefault="00482CD9">
      <w:pPr>
        <w:pStyle w:val="FORMATTEXT"/>
        <w:jc w:val="center"/>
      </w:pPr>
      <w:r>
        <w:t>  </w:t>
      </w:r>
    </w:p>
    <w:p w:rsidR="00000000" w:rsidRDefault="00482CD9">
      <w:pPr>
        <w:pStyle w:val="FORMATTEXT"/>
        <w:jc w:val="center"/>
      </w:pPr>
      <w:r>
        <w:t xml:space="preserve"> Приложение Г (справочное) </w:t>
      </w:r>
    </w:p>
    <w:p w:rsidR="00000000" w:rsidRDefault="00482CD9">
      <w:pPr>
        <w:pStyle w:val="HEADERTEXT"/>
        <w:rPr>
          <w:b/>
          <w:bCs/>
          <w:color w:val="000001"/>
        </w:rPr>
      </w:pPr>
    </w:p>
    <w:p w:rsidR="00000000" w:rsidRDefault="00482CD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482CD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Пример оформления экспликации линейных сооружений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50"/>
        <w:gridCol w:w="3600"/>
        <w:gridCol w:w="2100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  <w:jc w:val="center"/>
            </w:pPr>
            <w:r>
              <w:t xml:space="preserve">Обозначение </w:t>
            </w:r>
            <w:r>
              <w:lastRenderedPageBreak/>
              <w:t>канала и трубопровода</w:t>
            </w:r>
          </w:p>
          <w:p w:rsidR="00000000" w:rsidRDefault="00482CD9">
            <w:pPr>
              <w:pStyle w:val="a3"/>
              <w:jc w:val="center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  <w:jc w:val="center"/>
            </w:pPr>
            <w:r>
              <w:lastRenderedPageBreak/>
              <w:t xml:space="preserve">Наименование канала </w:t>
            </w:r>
            <w:r>
              <w:lastRenderedPageBreak/>
              <w:t>(трубопровода) и сооружения на канале</w:t>
            </w:r>
            <w:r>
              <w:t xml:space="preserve"> (трубопроводе)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  <w:jc w:val="center"/>
            </w:pPr>
            <w:r>
              <w:lastRenderedPageBreak/>
              <w:t xml:space="preserve">Местоположение </w:t>
            </w:r>
            <w:r>
              <w:lastRenderedPageBreak/>
              <w:t xml:space="preserve">сооружения (ПК... +)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  <w:jc w:val="center"/>
            </w:pPr>
            <w:r>
              <w:lastRenderedPageBreak/>
              <w:t xml:space="preserve">Номер </w:t>
            </w:r>
            <w:r>
              <w:lastRenderedPageBreak/>
              <w:t xml:space="preserve">листа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  <w:jc w:val="center"/>
            </w:pPr>
            <w:r>
              <w:lastRenderedPageBreak/>
              <w:t>1-1К</w:t>
            </w:r>
          </w:p>
          <w:p w:rsidR="00000000" w:rsidRDefault="00482CD9">
            <w:pPr>
              <w:pStyle w:val="a3"/>
              <w:jc w:val="center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</w:pPr>
            <w:r>
              <w:t xml:space="preserve">Распределительный канал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</w:pPr>
            <w:r>
              <w:t xml:space="preserve"> 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  <w:jc w:val="center"/>
            </w:pPr>
            <w:r>
              <w:t xml:space="preserve">Лист 6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  <w:jc w:val="center"/>
            </w:pPr>
          </w:p>
          <w:p w:rsidR="00000000" w:rsidRDefault="00482CD9">
            <w:pPr>
              <w:pStyle w:val="a3"/>
              <w:jc w:val="center"/>
            </w:pP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</w:pPr>
            <w:r>
              <w:t xml:space="preserve">Водовыпуск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  <w:jc w:val="center"/>
            </w:pPr>
            <w:r>
              <w:t xml:space="preserve">3+20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</w:pPr>
            <w:r>
              <w:t xml:space="preserve"> 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  <w:jc w:val="center"/>
            </w:pPr>
          </w:p>
          <w:p w:rsidR="00000000" w:rsidRDefault="00482CD9">
            <w:pPr>
              <w:pStyle w:val="a3"/>
              <w:jc w:val="center"/>
            </w:pP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</w:pPr>
            <w:r>
              <w:t xml:space="preserve">Водовыпуск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  <w:jc w:val="center"/>
            </w:pPr>
            <w:r>
              <w:t xml:space="preserve">5+70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</w:pPr>
            <w:r>
              <w:t xml:space="preserve"> 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  <w:jc w:val="center"/>
            </w:pPr>
          </w:p>
          <w:p w:rsidR="00000000" w:rsidRDefault="00482CD9">
            <w:pPr>
              <w:pStyle w:val="a3"/>
              <w:jc w:val="center"/>
            </w:pP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</w:pPr>
            <w:r>
              <w:t xml:space="preserve">Трубчатый переезд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  <w:jc w:val="center"/>
            </w:pPr>
            <w:r>
              <w:t xml:space="preserve">6+10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</w:pPr>
            <w:r>
              <w:t xml:space="preserve"> 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  <w:jc w:val="center"/>
            </w:pPr>
            <w:r>
              <w:t>1-2К</w:t>
            </w:r>
          </w:p>
          <w:p w:rsidR="00000000" w:rsidRDefault="00482CD9">
            <w:pPr>
              <w:pStyle w:val="a3"/>
              <w:jc w:val="center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</w:pPr>
            <w:r>
              <w:t xml:space="preserve">Распределительный канал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</w:pPr>
            <w:r>
              <w:t xml:space="preserve"> 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  <w:jc w:val="center"/>
            </w:pPr>
            <w:r>
              <w:t xml:space="preserve">Лист 7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  <w:jc w:val="center"/>
            </w:pPr>
          </w:p>
          <w:p w:rsidR="00000000" w:rsidRDefault="00482CD9">
            <w:pPr>
              <w:pStyle w:val="a3"/>
              <w:jc w:val="center"/>
            </w:pP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</w:pPr>
            <w:r>
              <w:t xml:space="preserve">Мост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  <w:jc w:val="center"/>
            </w:pPr>
            <w:r>
              <w:t xml:space="preserve">2+15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</w:pPr>
            <w:r>
              <w:t xml:space="preserve"> 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  <w:jc w:val="center"/>
            </w:pPr>
          </w:p>
          <w:p w:rsidR="00000000" w:rsidRDefault="00482CD9">
            <w:pPr>
              <w:pStyle w:val="a3"/>
              <w:jc w:val="center"/>
            </w:pP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</w:pPr>
            <w:r>
              <w:t xml:space="preserve">Водовыпуск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  <w:jc w:val="center"/>
            </w:pPr>
            <w:r>
              <w:t xml:space="preserve">3+40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</w:pPr>
            <w:r>
              <w:t xml:space="preserve"> 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  <w:jc w:val="center"/>
            </w:pPr>
          </w:p>
          <w:p w:rsidR="00000000" w:rsidRDefault="00482CD9">
            <w:pPr>
              <w:pStyle w:val="a3"/>
              <w:jc w:val="center"/>
            </w:pP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</w:pPr>
            <w:r>
              <w:t xml:space="preserve">Ливнеспуск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  <w:jc w:val="center"/>
            </w:pPr>
            <w:r>
              <w:t xml:space="preserve">5+50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</w:pPr>
            <w:r>
              <w:t xml:space="preserve"> 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FORMATTEXT"/>
              <w:jc w:val="center"/>
            </w:pPr>
            <w:r>
              <w:t>1-1К1</w:t>
            </w:r>
          </w:p>
          <w:p w:rsidR="00000000" w:rsidRDefault="00482CD9">
            <w:pPr>
              <w:pStyle w:val="a3"/>
              <w:jc w:val="center"/>
            </w:pPr>
            <w:r>
              <w:t xml:space="preserve">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</w:pPr>
            <w:r>
              <w:t xml:space="preserve">Ороситель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</w:pPr>
            <w:r>
              <w:t xml:space="preserve"> 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482CD9">
            <w:pPr>
              <w:pStyle w:val="a3"/>
              <w:jc w:val="center"/>
            </w:pPr>
            <w:r>
              <w:t xml:space="preserve">Лист 8 </w:t>
            </w:r>
          </w:p>
          <w:p w:rsidR="00000000" w:rsidRDefault="00482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482CD9">
      <w:pPr>
        <w:pStyle w:val="a3"/>
      </w:pPr>
    </w:p>
    <w:p w:rsidR="00000000" w:rsidRDefault="00482CD9">
      <w:pPr>
        <w:pStyle w:val="FORMATTEXT"/>
        <w:jc w:val="center"/>
      </w:pPr>
      <w:r>
        <w:t>     </w:t>
      </w:r>
    </w:p>
    <w:p w:rsidR="00000000" w:rsidRDefault="00482CD9">
      <w:pPr>
        <w:pStyle w:val="FORMATTEXT"/>
        <w:jc w:val="center"/>
      </w:pPr>
      <w:r>
        <w:t xml:space="preserve"> Рисунок Г.1 </w:t>
      </w:r>
    </w:p>
    <w:p w:rsidR="00000000" w:rsidRDefault="00482CD9">
      <w:pPr>
        <w:pStyle w:val="FORMATTEXT"/>
        <w:jc w:val="center"/>
      </w:pPr>
      <w:r>
        <w:t xml:space="preserve">    </w:t>
      </w:r>
    </w:p>
    <w:p w:rsidR="00000000" w:rsidRDefault="00482CD9">
      <w:pPr>
        <w:pStyle w:val="FORMATTEXT"/>
        <w:jc w:val="center"/>
      </w:pPr>
      <w:r>
        <w:t>  </w:t>
      </w:r>
    </w:p>
    <w:p w:rsidR="00000000" w:rsidRDefault="00482CD9">
      <w:pPr>
        <w:pStyle w:val="FORMATTEXT"/>
        <w:jc w:val="center"/>
      </w:pPr>
      <w:r>
        <w:t xml:space="preserve"> Приложение Д (справочное) </w:t>
      </w:r>
    </w:p>
    <w:p w:rsidR="00000000" w:rsidRDefault="00482CD9">
      <w:pPr>
        <w:pStyle w:val="HEADERTEXT"/>
        <w:rPr>
          <w:b/>
          <w:bCs/>
          <w:color w:val="000001"/>
        </w:rPr>
      </w:pPr>
    </w:p>
    <w:p w:rsidR="00000000" w:rsidRDefault="00482CD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482CD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Пример оформления плана канала </w:t>
      </w:r>
    </w:p>
    <w:p w:rsidR="00000000" w:rsidRDefault="00482CD9">
      <w:pPr>
        <w:pStyle w:val="FORMATTEXT"/>
        <w:jc w:val="center"/>
      </w:pPr>
      <w:r>
        <w:t>     </w:t>
      </w:r>
    </w:p>
    <w:p w:rsidR="00000000" w:rsidRDefault="00482CD9">
      <w:pPr>
        <w:pStyle w:val="FORMATTEXT"/>
        <w:jc w:val="center"/>
      </w:pPr>
      <w:r>
        <w:t xml:space="preserve"> </w:t>
      </w:r>
    </w:p>
    <w:p w:rsidR="00000000" w:rsidRDefault="00D263CC">
      <w:pPr>
        <w:pStyle w:val="TOPLEVELTEXT"/>
        <w:jc w:val="center"/>
      </w:pPr>
      <w:r>
        <w:rPr>
          <w:noProof/>
          <w:position w:val="-195"/>
        </w:rPr>
        <w:lastRenderedPageBreak/>
        <w:drawing>
          <wp:inline distT="0" distB="0" distL="0" distR="0">
            <wp:extent cx="5516245" cy="4224020"/>
            <wp:effectExtent l="0" t="0" r="8255" b="508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45" cy="422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82CD9">
      <w:pPr>
        <w:pStyle w:val="FORMATTEXT"/>
        <w:jc w:val="center"/>
      </w:pPr>
    </w:p>
    <w:p w:rsidR="00000000" w:rsidRDefault="00482CD9">
      <w:pPr>
        <w:pStyle w:val="FORMATTEXT"/>
        <w:jc w:val="center"/>
      </w:pPr>
      <w:r>
        <w:t xml:space="preserve">Рисунок Д.1 </w:t>
      </w:r>
    </w:p>
    <w:p w:rsidR="00000000" w:rsidRDefault="00482CD9">
      <w:pPr>
        <w:pStyle w:val="FORMATTEXT"/>
        <w:jc w:val="center"/>
      </w:pPr>
      <w:r>
        <w:t xml:space="preserve">        </w:t>
      </w:r>
    </w:p>
    <w:p w:rsidR="00000000" w:rsidRDefault="00482CD9">
      <w:pPr>
        <w:pStyle w:val="FORMATTEXT"/>
        <w:jc w:val="center"/>
      </w:pPr>
      <w:r>
        <w:t>   </w:t>
      </w:r>
    </w:p>
    <w:p w:rsidR="00000000" w:rsidRDefault="00482CD9">
      <w:pPr>
        <w:pStyle w:val="FORMATTEXT"/>
        <w:jc w:val="center"/>
      </w:pPr>
      <w:r>
        <w:t xml:space="preserve"> Приложение Е (справочное) </w:t>
      </w:r>
    </w:p>
    <w:p w:rsidR="00000000" w:rsidRDefault="00482CD9">
      <w:pPr>
        <w:pStyle w:val="HEADERTEXT"/>
        <w:rPr>
          <w:b/>
          <w:bCs/>
          <w:color w:val="000001"/>
        </w:rPr>
      </w:pPr>
    </w:p>
    <w:p w:rsidR="00000000" w:rsidRDefault="00482CD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482CD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Пример оформления продольного профиля канала </w:t>
      </w:r>
    </w:p>
    <w:p w:rsidR="00000000" w:rsidRDefault="00D263CC">
      <w:pPr>
        <w:pStyle w:val="TOPLEVELTEXT"/>
        <w:jc w:val="center"/>
      </w:pPr>
      <w:r>
        <w:rPr>
          <w:noProof/>
          <w:position w:val="-228"/>
        </w:rPr>
        <w:lastRenderedPageBreak/>
        <w:drawing>
          <wp:inline distT="0" distB="0" distL="0" distR="0">
            <wp:extent cx="5903595" cy="4353560"/>
            <wp:effectExtent l="0" t="0" r="1905" b="889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435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82CD9">
      <w:pPr>
        <w:pStyle w:val="FORMATTEXT"/>
        <w:jc w:val="center"/>
      </w:pPr>
      <w:r>
        <w:t>     </w:t>
      </w:r>
    </w:p>
    <w:p w:rsidR="00000000" w:rsidRDefault="00482CD9">
      <w:pPr>
        <w:pStyle w:val="FORMATTEXT"/>
        <w:jc w:val="center"/>
      </w:pPr>
      <w:r>
        <w:t xml:space="preserve"> Рисунок Е.1 </w:t>
      </w:r>
    </w:p>
    <w:p w:rsidR="00000000" w:rsidRDefault="00482CD9">
      <w:pPr>
        <w:pStyle w:val="FORMATTEXT"/>
        <w:jc w:val="center"/>
      </w:pPr>
      <w:r>
        <w:t xml:space="preserve">          </w:t>
      </w:r>
    </w:p>
    <w:p w:rsidR="00000000" w:rsidRDefault="00482CD9">
      <w:pPr>
        <w:pStyle w:val="FORMATTEXT"/>
        <w:jc w:val="center"/>
      </w:pPr>
      <w:r>
        <w:t> </w:t>
      </w:r>
    </w:p>
    <w:p w:rsidR="00000000" w:rsidRDefault="00482CD9">
      <w:pPr>
        <w:pStyle w:val="FORMATTEXT"/>
        <w:jc w:val="center"/>
      </w:pPr>
      <w:r>
        <w:t xml:space="preserve"> Приложение Ж (справочное) </w:t>
      </w:r>
    </w:p>
    <w:p w:rsidR="00000000" w:rsidRDefault="00482CD9">
      <w:pPr>
        <w:pStyle w:val="HEADERTEXT"/>
        <w:rPr>
          <w:b/>
          <w:bCs/>
          <w:color w:val="000001"/>
        </w:rPr>
      </w:pPr>
    </w:p>
    <w:p w:rsidR="00000000" w:rsidRDefault="00482CD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482CD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Пример оформления поперечного профиля канала </w:t>
      </w:r>
    </w:p>
    <w:p w:rsidR="00000000" w:rsidRDefault="00D263CC">
      <w:pPr>
        <w:pStyle w:val="TOPLEVELTEXT"/>
        <w:jc w:val="center"/>
      </w:pPr>
      <w:r>
        <w:rPr>
          <w:noProof/>
          <w:position w:val="-108"/>
        </w:rPr>
        <w:drawing>
          <wp:inline distT="0" distB="0" distL="0" distR="0">
            <wp:extent cx="5506085" cy="2186305"/>
            <wp:effectExtent l="0" t="0" r="0" b="444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08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82CD9">
      <w:pPr>
        <w:pStyle w:val="FORMATTEXT"/>
        <w:jc w:val="center"/>
      </w:pPr>
      <w:r>
        <w:t>     </w:t>
      </w:r>
    </w:p>
    <w:p w:rsidR="00000000" w:rsidRDefault="00482CD9">
      <w:pPr>
        <w:pStyle w:val="FORMATTEXT"/>
        <w:jc w:val="center"/>
      </w:pPr>
      <w:r>
        <w:t xml:space="preserve"> Рисунок Ж.1 </w:t>
      </w:r>
    </w:p>
    <w:p w:rsidR="00000000" w:rsidRDefault="00482CD9">
      <w:pPr>
        <w:pStyle w:val="FORMATTEXT"/>
        <w:jc w:val="both"/>
      </w:pPr>
      <w:r>
        <w:t>Электронный текст документа</w:t>
      </w:r>
    </w:p>
    <w:p w:rsidR="00000000" w:rsidRDefault="00482CD9">
      <w:pPr>
        <w:pStyle w:val="FORMATTEXT"/>
        <w:jc w:val="both"/>
      </w:pPr>
      <w:r>
        <w:t xml:space="preserve"> подготовлен ЗАО "Ко</w:t>
      </w:r>
      <w:r>
        <w:t>декс" и сверен по:</w:t>
      </w:r>
    </w:p>
    <w:p w:rsidR="00482CD9" w:rsidRDefault="00482CD9">
      <w:pPr>
        <w:pStyle w:val="FORMATTEXT"/>
        <w:jc w:val="both"/>
      </w:pPr>
      <w:r>
        <w:t xml:space="preserve"> официальное издание М.: Стандартинформ, 2013 </w:t>
      </w:r>
    </w:p>
    <w:sectPr w:rsidR="00482CD9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CC"/>
    <w:rsid w:val="00482CD9"/>
    <w:rsid w:val="00D2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4223</Words>
  <Characters>24074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21.709-2011 Система проектной документации для строительства (СПДС). Правила выполнения рабочей документации линейных сооружений гидромелиоративных систем </vt:lpstr>
    </vt:vector>
  </TitlesOfParts>
  <Company/>
  <LinksUpToDate>false</LinksUpToDate>
  <CharactersWithSpaces>28241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21.709-2011 Система проектной документации для строительства (СПДС). Правила выполнения рабочей документации линейных сооружений гидромелиоративных систем</dc:title>
  <dc:creator>Инна</dc:creator>
  <cp:lastModifiedBy>Инна</cp:lastModifiedBy>
  <cp:revision>2</cp:revision>
  <dcterms:created xsi:type="dcterms:W3CDTF">2016-02-11T09:02:00Z</dcterms:created>
  <dcterms:modified xsi:type="dcterms:W3CDTF">2016-02-11T09:02:00Z</dcterms:modified>
</cp:coreProperties>
</file>