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6106F">
      <w:pPr>
        <w:pStyle w:val="HEADERTEXT"/>
        <w:rPr>
          <w:b/>
          <w:bCs/>
          <w:color w:val="000001"/>
        </w:rPr>
      </w:pPr>
      <w:r>
        <w:rPr>
          <w:sz w:val="24"/>
          <w:szCs w:val="24"/>
        </w:rPr>
        <w:t xml:space="preserve">  </w:t>
      </w:r>
    </w:p>
    <w:p w:rsidR="00000000" w:rsidRDefault="0006106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06106F">
      <w:pPr>
        <w:pStyle w:val="HEADERTEXT"/>
        <w:jc w:val="center"/>
        <w:rPr>
          <w:b/>
          <w:bCs/>
          <w:color w:val="000001"/>
        </w:rPr>
      </w:pPr>
      <w:bookmarkStart w:id="0" w:name="_GoBack"/>
      <w:bookmarkEnd w:id="0"/>
      <w:r>
        <w:rPr>
          <w:b/>
          <w:bCs/>
          <w:color w:val="000001"/>
        </w:rPr>
        <w:t>РОСС</w:t>
      </w:r>
      <w:r>
        <w:rPr>
          <w:b/>
          <w:bCs/>
          <w:color w:val="000001"/>
        </w:rPr>
        <w:t>ИЙСКАЯ ФЕДЕРАЦИЯ</w:t>
      </w:r>
    </w:p>
    <w:p w:rsidR="00000000" w:rsidRDefault="0006106F">
      <w:pPr>
        <w:pStyle w:val="HEADERTEXT"/>
        <w:rPr>
          <w:b/>
          <w:bCs/>
          <w:color w:val="000001"/>
        </w:rPr>
      </w:pPr>
    </w:p>
    <w:p w:rsidR="00000000" w:rsidRDefault="0006106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ФЕДЕРАЛЬНЫЙ ЗАКОН</w:t>
      </w:r>
    </w:p>
    <w:p w:rsidR="00000000" w:rsidRDefault="0006106F">
      <w:pPr>
        <w:pStyle w:val="HEADERTEXT"/>
        <w:jc w:val="center"/>
        <w:rPr>
          <w:b/>
          <w:bCs/>
          <w:color w:val="000001"/>
        </w:rPr>
      </w:pPr>
    </w:p>
    <w:p w:rsidR="00000000" w:rsidRDefault="0006106F">
      <w:pPr>
        <w:pStyle w:val="HEADERTEXT"/>
        <w:rPr>
          <w:b/>
          <w:bCs/>
          <w:color w:val="000001"/>
        </w:rPr>
      </w:pPr>
    </w:p>
    <w:p w:rsidR="00000000" w:rsidRDefault="0006106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 внесении изменений в Федеральный закон "Об объектах культурного наследия (памятниках истории и культуры) народов Российской Федерации" и статью 15 Федерального закона "О государственном кадастре недвижимости" </w:t>
      </w:r>
    </w:p>
    <w:p w:rsidR="00000000" w:rsidRDefault="0006106F">
      <w:pPr>
        <w:pStyle w:val="FORMATTEXT"/>
        <w:jc w:val="center"/>
      </w:pPr>
      <w:r>
        <w:t>(с и</w:t>
      </w:r>
      <w:r>
        <w:t xml:space="preserve">зменениями на 3 июля 2016 года) </w:t>
      </w:r>
    </w:p>
    <w:p w:rsidR="00000000" w:rsidRDefault="0006106F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000000" w:rsidRDefault="0006106F">
      <w:pPr>
        <w:pStyle w:val="FORMATTEXT"/>
        <w:jc w:val="both"/>
      </w:pPr>
      <w:r>
        <w:t xml:space="preserve"> </w:t>
      </w:r>
    </w:p>
    <w:p w:rsidR="00000000" w:rsidRDefault="0006106F">
      <w:pPr>
        <w:pStyle w:val="FORMATTEXT"/>
        <w:ind w:firstLine="568"/>
        <w:jc w:val="both"/>
      </w:pPr>
      <w:r>
        <w:t xml:space="preserve">Документ с изменениями, внесенными: </w:t>
      </w:r>
    </w:p>
    <w:p w:rsidR="00000000" w:rsidRDefault="0006106F">
      <w:pPr>
        <w:pStyle w:val="FORMATTEXT"/>
        <w:ind w:firstLine="568"/>
        <w:jc w:val="both"/>
      </w:pPr>
      <w:r>
        <w:t>Федеральным законом от 3 июля 2016 года N 361-ФЗ (Официальный интернет-портал правовой информации www.pravo.gov.ru, 04.07.20</w:t>
      </w:r>
      <w:r>
        <w:t xml:space="preserve">16, N 0001201607040165) (о порядке вступления в силу см.статью 32 Федерального закона от 3 июля 2016 года N 361-ФЗ). </w:t>
      </w:r>
    </w:p>
    <w:p w:rsidR="00000000" w:rsidRDefault="0006106F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000000" w:rsidRDefault="0006106F">
      <w:pPr>
        <w:pStyle w:val="FORMATTEXT"/>
        <w:jc w:val="both"/>
      </w:pPr>
      <w:r>
        <w:t xml:space="preserve"> </w:t>
      </w:r>
    </w:p>
    <w:p w:rsidR="00000000" w:rsidRDefault="0006106F">
      <w:pPr>
        <w:pStyle w:val="FORMATTEXT"/>
        <w:jc w:val="right"/>
      </w:pPr>
      <w:r>
        <w:t>     </w:t>
      </w:r>
    </w:p>
    <w:p w:rsidR="00000000" w:rsidRDefault="0006106F">
      <w:pPr>
        <w:pStyle w:val="FORMATTEXT"/>
        <w:jc w:val="right"/>
      </w:pPr>
      <w:r>
        <w:t>     </w:t>
      </w:r>
    </w:p>
    <w:p w:rsidR="00000000" w:rsidRDefault="0006106F">
      <w:pPr>
        <w:pStyle w:val="FORMATTEXT"/>
        <w:jc w:val="right"/>
      </w:pPr>
      <w:r>
        <w:t>Принят</w:t>
      </w:r>
    </w:p>
    <w:p w:rsidR="00000000" w:rsidRDefault="0006106F">
      <w:pPr>
        <w:pStyle w:val="FORMATTEXT"/>
        <w:jc w:val="right"/>
      </w:pPr>
      <w:r>
        <w:t>Государственной Думой</w:t>
      </w:r>
    </w:p>
    <w:p w:rsidR="00000000" w:rsidRDefault="0006106F">
      <w:pPr>
        <w:pStyle w:val="FORMATTEXT"/>
        <w:jc w:val="right"/>
      </w:pPr>
      <w:r>
        <w:t>22 марта 2016 года</w:t>
      </w:r>
    </w:p>
    <w:p w:rsidR="00000000" w:rsidRDefault="0006106F">
      <w:pPr>
        <w:pStyle w:val="FORMATTEXT"/>
        <w:jc w:val="right"/>
      </w:pPr>
    </w:p>
    <w:p w:rsidR="00000000" w:rsidRDefault="0006106F">
      <w:pPr>
        <w:pStyle w:val="FORMATTEXT"/>
        <w:jc w:val="right"/>
      </w:pPr>
      <w:r>
        <w:t>Одобрен</w:t>
      </w:r>
    </w:p>
    <w:p w:rsidR="00000000" w:rsidRDefault="0006106F">
      <w:pPr>
        <w:pStyle w:val="FORMATTEXT"/>
        <w:jc w:val="right"/>
      </w:pPr>
      <w:r>
        <w:t>Советом</w:t>
      </w:r>
      <w:r>
        <w:t xml:space="preserve"> Федерации</w:t>
      </w:r>
    </w:p>
    <w:p w:rsidR="00000000" w:rsidRDefault="0006106F">
      <w:pPr>
        <w:pStyle w:val="FORMATTEXT"/>
        <w:jc w:val="right"/>
      </w:pPr>
      <w:r>
        <w:t>30 марта 2016 года</w:t>
      </w:r>
    </w:p>
    <w:p w:rsidR="00000000" w:rsidRDefault="0006106F">
      <w:pPr>
        <w:pStyle w:val="HEADERTEXT"/>
        <w:rPr>
          <w:b/>
          <w:bCs/>
          <w:color w:val="000001"/>
        </w:rPr>
      </w:pPr>
    </w:p>
    <w:p w:rsidR="00000000" w:rsidRDefault="0006106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06106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Статья 1 </w:t>
      </w:r>
    </w:p>
    <w:p w:rsidR="00000000" w:rsidRDefault="0006106F">
      <w:pPr>
        <w:pStyle w:val="FORMATTEXT"/>
        <w:ind w:firstLine="568"/>
        <w:jc w:val="both"/>
      </w:pPr>
      <w:r>
        <w:t>Внести в Федеральный закон от 25 июня 2002 года N 73-ФЗ "Об объектах культурного наследия (памятниках истории и культуры) народов Российской Федерации" (Собрание законодательства Российской Федерации</w:t>
      </w:r>
      <w:r>
        <w:t>, 2002, N 26, ст.2519; 2006, N 1, ст.10; N 52, ст.5498; 2007, N 1, ст.21; N 27, ст.3213; 2011, N 49, ст.7015; 2013, N 30, ст.4078; 2014, N 43, ст.5799; 2015, N 10, ст.1420) следующие изменения:</w:t>
      </w:r>
    </w:p>
    <w:p w:rsidR="00000000" w:rsidRDefault="0006106F">
      <w:pPr>
        <w:pStyle w:val="FORMATTEXT"/>
        <w:ind w:firstLine="568"/>
        <w:jc w:val="both"/>
      </w:pPr>
    </w:p>
    <w:p w:rsidR="00000000" w:rsidRDefault="0006106F">
      <w:pPr>
        <w:pStyle w:val="FORMATTEXT"/>
        <w:ind w:firstLine="568"/>
        <w:jc w:val="both"/>
      </w:pPr>
      <w:r>
        <w:t>1) пункт 3 статьи 20_2 дополнить подпунктом 1_1 следующего со</w:t>
      </w:r>
      <w:r>
        <w:t>держания:</w:t>
      </w:r>
    </w:p>
    <w:p w:rsidR="00000000" w:rsidRDefault="0006106F">
      <w:pPr>
        <w:pStyle w:val="FORMATTEXT"/>
        <w:ind w:firstLine="568"/>
        <w:jc w:val="both"/>
      </w:pPr>
    </w:p>
    <w:p w:rsidR="00000000" w:rsidRDefault="0006106F">
      <w:pPr>
        <w:pStyle w:val="FORMATTEXT"/>
        <w:ind w:firstLine="568"/>
        <w:jc w:val="both"/>
      </w:pPr>
      <w:r>
        <w:t>"1_1) в срок не более чем пятнадцать рабочих дней со дня получения от соответствующего органа охраны объектов культурного наследия сведений о защитной зоне объекта культурного наследия вносит в государственный кадастр недвижимости указанные свед</w:t>
      </w:r>
      <w:r>
        <w:t>ения в порядке, установленном федеральным органом исполнительной власти, уполномоченным на осуществление функций по нормативно-правовому регулированию в сфере ведения государственного кадастра недвижимости, осуществления кадастрового учета и кадастровой де</w:t>
      </w:r>
      <w:r>
        <w:t>ятельности;";</w:t>
      </w:r>
    </w:p>
    <w:p w:rsidR="00000000" w:rsidRDefault="0006106F">
      <w:pPr>
        <w:pStyle w:val="FORMATTEXT"/>
        <w:ind w:firstLine="568"/>
        <w:jc w:val="both"/>
      </w:pPr>
    </w:p>
    <w:p w:rsidR="00000000" w:rsidRDefault="0006106F">
      <w:pPr>
        <w:pStyle w:val="FORMATTEXT"/>
        <w:ind w:firstLine="568"/>
        <w:jc w:val="both"/>
      </w:pPr>
      <w:r>
        <w:t>2) статью 28 дополнить абзацем следующего содержания:</w:t>
      </w:r>
    </w:p>
    <w:p w:rsidR="00000000" w:rsidRDefault="0006106F">
      <w:pPr>
        <w:pStyle w:val="FORMATTEXT"/>
        <w:ind w:firstLine="568"/>
        <w:jc w:val="both"/>
      </w:pPr>
    </w:p>
    <w:p w:rsidR="00000000" w:rsidRDefault="0006106F">
      <w:pPr>
        <w:pStyle w:val="FORMATTEXT"/>
        <w:ind w:firstLine="568"/>
        <w:jc w:val="both"/>
      </w:pPr>
      <w:r>
        <w:t>"определения границ защитной зоны объекта культурного наследия в случаях, предусмотренных настоящим Федеральным законом.";</w:t>
      </w:r>
    </w:p>
    <w:p w:rsidR="00000000" w:rsidRDefault="0006106F">
      <w:pPr>
        <w:pStyle w:val="FORMATTEXT"/>
        <w:ind w:firstLine="568"/>
        <w:jc w:val="both"/>
      </w:pPr>
    </w:p>
    <w:p w:rsidR="00000000" w:rsidRDefault="0006106F">
      <w:pPr>
        <w:pStyle w:val="FORMATTEXT"/>
        <w:ind w:firstLine="568"/>
        <w:jc w:val="both"/>
      </w:pPr>
      <w:r>
        <w:t>3) статью 30 дополнить абзацем следующего содержания:</w:t>
      </w:r>
    </w:p>
    <w:p w:rsidR="00000000" w:rsidRDefault="0006106F">
      <w:pPr>
        <w:pStyle w:val="FORMATTEXT"/>
        <w:ind w:firstLine="568"/>
        <w:jc w:val="both"/>
      </w:pPr>
    </w:p>
    <w:p w:rsidR="00000000" w:rsidRDefault="0006106F">
      <w:pPr>
        <w:pStyle w:val="FORMATTEXT"/>
        <w:ind w:firstLine="568"/>
        <w:jc w:val="both"/>
      </w:pPr>
      <w:r>
        <w:t>"докуме</w:t>
      </w:r>
      <w:r>
        <w:t>нтация, обосновывающая границы защитной зоны объекта культурного наследия.";</w:t>
      </w:r>
    </w:p>
    <w:p w:rsidR="00000000" w:rsidRDefault="0006106F">
      <w:pPr>
        <w:pStyle w:val="FORMATTEXT"/>
        <w:ind w:firstLine="568"/>
        <w:jc w:val="both"/>
      </w:pPr>
    </w:p>
    <w:p w:rsidR="00000000" w:rsidRDefault="0006106F">
      <w:pPr>
        <w:pStyle w:val="FORMATTEXT"/>
        <w:ind w:firstLine="568"/>
        <w:jc w:val="both"/>
      </w:pPr>
      <w:r>
        <w:t>4) дополнить статьей 34_1 следующего содержания:</w:t>
      </w:r>
    </w:p>
    <w:p w:rsidR="00000000" w:rsidRDefault="0006106F">
      <w:pPr>
        <w:pStyle w:val="FORMATTEXT"/>
        <w:ind w:firstLine="568"/>
        <w:jc w:val="both"/>
      </w:pPr>
    </w:p>
    <w:p w:rsidR="00000000" w:rsidRDefault="0006106F">
      <w:pPr>
        <w:pStyle w:val="HEADERTEXT"/>
        <w:rPr>
          <w:b/>
          <w:bCs/>
          <w:color w:val="000001"/>
        </w:rPr>
      </w:pPr>
    </w:p>
    <w:p w:rsidR="00000000" w:rsidRDefault="0006106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"Статья 34_1. Защитные зоны объектов культурного наследия </w:t>
      </w:r>
    </w:p>
    <w:p w:rsidR="00000000" w:rsidRDefault="0006106F">
      <w:pPr>
        <w:pStyle w:val="FORMATTEXT"/>
        <w:ind w:firstLine="568"/>
        <w:jc w:val="both"/>
      </w:pPr>
      <w:r>
        <w:t>1. Защитными зонами объектов культурного наследия являются территор</w:t>
      </w:r>
      <w:r>
        <w:t>ии, которые прилегают к включенным в реестр памятникам и ансамблям (за исключением указанных в пункте 2 настоящей статьи объектов культурного наследия) и в границах которых в целях обеспечения сохранности объектов культурного наследия и композиционно-видов</w:t>
      </w:r>
      <w:r>
        <w:t xml:space="preserve">ых связей (панорам) запрещаются строительство объектов капитального строительства и их реконструкция, связанная с </w:t>
      </w:r>
      <w:r>
        <w:lastRenderedPageBreak/>
        <w:t>изменением их параметров (высоты, количества этажей, площади), за исключением строительства и реконструкции линейных объектов.</w:t>
      </w:r>
    </w:p>
    <w:p w:rsidR="00000000" w:rsidRDefault="0006106F">
      <w:pPr>
        <w:pStyle w:val="FORMATTEXT"/>
        <w:ind w:firstLine="568"/>
        <w:jc w:val="both"/>
      </w:pPr>
    </w:p>
    <w:p w:rsidR="00000000" w:rsidRDefault="0006106F">
      <w:pPr>
        <w:pStyle w:val="FORMATTEXT"/>
        <w:ind w:firstLine="568"/>
        <w:jc w:val="both"/>
      </w:pPr>
      <w:r>
        <w:t>2. Защитные зо</w:t>
      </w:r>
      <w:r>
        <w:t>ны не устанавливаются для объектов археологического наследия, некрополей, захоронений, расположенных в границах некрополей, произведений монументального искусства, а также памятников и ансамблей, расположенных в границах достопримечательного места, в котор</w:t>
      </w:r>
      <w:r>
        <w:t>ых соответствующим органом охраны объектов культурного наследия установлены предусмотренные статьей 56_4 настоящего Федерального закона требования и ограничения.</w:t>
      </w:r>
    </w:p>
    <w:p w:rsidR="00000000" w:rsidRDefault="0006106F">
      <w:pPr>
        <w:pStyle w:val="FORMATTEXT"/>
        <w:ind w:firstLine="568"/>
        <w:jc w:val="both"/>
      </w:pPr>
    </w:p>
    <w:p w:rsidR="00000000" w:rsidRDefault="0006106F">
      <w:pPr>
        <w:pStyle w:val="FORMATTEXT"/>
        <w:ind w:firstLine="568"/>
        <w:jc w:val="both"/>
      </w:pPr>
      <w:r>
        <w:t>3. Границы защитной зоны объекта культурного наследия устанавливаются:</w:t>
      </w:r>
    </w:p>
    <w:p w:rsidR="00000000" w:rsidRDefault="0006106F">
      <w:pPr>
        <w:pStyle w:val="FORMATTEXT"/>
        <w:ind w:firstLine="568"/>
        <w:jc w:val="both"/>
      </w:pPr>
    </w:p>
    <w:p w:rsidR="00000000" w:rsidRDefault="0006106F">
      <w:pPr>
        <w:pStyle w:val="FORMATTEXT"/>
        <w:ind w:firstLine="568"/>
        <w:jc w:val="both"/>
      </w:pPr>
      <w:r>
        <w:t>1) для памятника, рас</w:t>
      </w:r>
      <w:r>
        <w:t>положенного в границах населенного пункта, на расстоянии 100 метров от внешних границ территории памятника, для памятника, расположенного вне границ населенного пункта, на расстоянии 200 метров от внешних границ территории памятника;</w:t>
      </w:r>
    </w:p>
    <w:p w:rsidR="00000000" w:rsidRDefault="0006106F">
      <w:pPr>
        <w:pStyle w:val="FORMATTEXT"/>
        <w:ind w:firstLine="568"/>
        <w:jc w:val="both"/>
      </w:pPr>
    </w:p>
    <w:p w:rsidR="00000000" w:rsidRDefault="0006106F">
      <w:pPr>
        <w:pStyle w:val="FORMATTEXT"/>
        <w:ind w:firstLine="568"/>
        <w:jc w:val="both"/>
      </w:pPr>
      <w:r>
        <w:t>2) для ансамбля, расп</w:t>
      </w:r>
      <w:r>
        <w:t>оложенного в границах населенного пункта, на расстоянии 150 метров от внешних границ территории ансамбля, для ансамбля, расположенного вне границ населенного пункта, на расстоянии 250 метров от внешних границ территории ансамбля.</w:t>
      </w:r>
    </w:p>
    <w:p w:rsidR="00000000" w:rsidRDefault="0006106F">
      <w:pPr>
        <w:pStyle w:val="FORMATTEXT"/>
        <w:ind w:firstLine="568"/>
        <w:jc w:val="both"/>
      </w:pPr>
    </w:p>
    <w:p w:rsidR="00000000" w:rsidRDefault="0006106F">
      <w:pPr>
        <w:pStyle w:val="FORMATTEXT"/>
        <w:ind w:firstLine="568"/>
        <w:jc w:val="both"/>
      </w:pPr>
      <w:r>
        <w:t>4. В случае отсутствия ут</w:t>
      </w:r>
      <w:r>
        <w:t>вержденных границ территории объекта культурного наследия, расположенного в границах населенного пункта, границы защитной зоны такого объекта устанавливаются на расстоянии 200 метров от линии внешней стены памятника либо от линии общего контура ансамбля, о</w:t>
      </w:r>
      <w:r>
        <w:t>бразуемого соединением внешних точек наиболее удаленных элементов ансамбля, включая парковую территорию. В случае отсутствия утвержденных границ территории объекта культурного наследия, расположенного вне границ населенного пункта, границы защитной зоны та</w:t>
      </w:r>
      <w:r>
        <w:t>кого объекта устанавливаются на расстоянии 300 метров от линии внешней стены памятника либо от линии общего контура ансамбля, образуемого соединением внешних точек наиболее удаленных элементов ансамбля, включая парковую территорию.</w:t>
      </w:r>
    </w:p>
    <w:p w:rsidR="00000000" w:rsidRDefault="0006106F">
      <w:pPr>
        <w:pStyle w:val="FORMATTEXT"/>
        <w:ind w:firstLine="568"/>
        <w:jc w:val="both"/>
      </w:pPr>
    </w:p>
    <w:p w:rsidR="00000000" w:rsidRDefault="0006106F">
      <w:pPr>
        <w:pStyle w:val="FORMATTEXT"/>
        <w:ind w:firstLine="568"/>
        <w:jc w:val="both"/>
      </w:pPr>
      <w:r>
        <w:t>5. Региональный орган о</w:t>
      </w:r>
      <w:r>
        <w:t>храны объектов культурного наследия вправе принять решение, предусматривающее установление границ защитной зоны объекта культурного наследия на расстоянии, отличном от расстояний, предусмотренных пунктами 3 и 4 настоящей статьи, на основании заключения ист</w:t>
      </w:r>
      <w:r>
        <w:t>орико-культурной экспертизы с учетом историко-градостроительного и ландшафтного окружения такого объекта культурного наследия в порядке, установленном Правительством Российской Федерации.</w:t>
      </w:r>
    </w:p>
    <w:p w:rsidR="00000000" w:rsidRDefault="0006106F">
      <w:pPr>
        <w:pStyle w:val="FORMATTEXT"/>
        <w:ind w:firstLine="568"/>
        <w:jc w:val="both"/>
      </w:pPr>
    </w:p>
    <w:p w:rsidR="00000000" w:rsidRDefault="0006106F">
      <w:pPr>
        <w:pStyle w:val="FORMATTEXT"/>
        <w:ind w:firstLine="568"/>
        <w:jc w:val="both"/>
      </w:pPr>
      <w:r>
        <w:t>6. Защитная зона объекта культурного наследия прекращает существова</w:t>
      </w:r>
      <w:r>
        <w:t>ние со дня утверждения в порядке, установленном статьей 34 настоящего Федерального закона, проекта зон охраны такого объекта культурного наследия.".</w:t>
      </w:r>
    </w:p>
    <w:p w:rsidR="00000000" w:rsidRDefault="0006106F">
      <w:pPr>
        <w:pStyle w:val="FORMATTEXT"/>
        <w:ind w:firstLine="568"/>
        <w:jc w:val="both"/>
      </w:pPr>
    </w:p>
    <w:p w:rsidR="00000000" w:rsidRDefault="0006106F">
      <w:pPr>
        <w:pStyle w:val="HEADERTEXT"/>
        <w:rPr>
          <w:b/>
          <w:bCs/>
          <w:color w:val="000001"/>
        </w:rPr>
      </w:pPr>
    </w:p>
    <w:p w:rsidR="00000000" w:rsidRDefault="0006106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2 </w:t>
      </w:r>
    </w:p>
    <w:p w:rsidR="00000000" w:rsidRDefault="0006106F">
      <w:pPr>
        <w:pStyle w:val="FORMATTEXT"/>
        <w:jc w:val="center"/>
      </w:pPr>
      <w:r>
        <w:t>(Утратила силу с 1 января 2017 года - Федеральный закон от 3 июля 2016 года N 361-ФЗ. - См. пр</w:t>
      </w:r>
      <w:r>
        <w:t>едыдущую редакцию)</w:t>
      </w:r>
    </w:p>
    <w:p w:rsidR="00000000" w:rsidRDefault="0006106F">
      <w:pPr>
        <w:pStyle w:val="HEADERTEXT"/>
        <w:rPr>
          <w:b/>
          <w:bCs/>
          <w:color w:val="000001"/>
        </w:rPr>
      </w:pPr>
    </w:p>
    <w:p w:rsidR="00000000" w:rsidRDefault="0006106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3 </w:t>
      </w:r>
    </w:p>
    <w:p w:rsidR="00000000" w:rsidRDefault="0006106F">
      <w:pPr>
        <w:pStyle w:val="FORMATTEXT"/>
        <w:ind w:firstLine="568"/>
        <w:jc w:val="both"/>
      </w:pPr>
      <w:r>
        <w:t>1. Решения об утверждении зон охраны объектов культурного наследия, принятые в соответствии с законодательством РСФСР и Российской Федерации до дня вступления в силу настоящего Федерального закона, признаются действующими.</w:t>
      </w:r>
    </w:p>
    <w:p w:rsidR="00000000" w:rsidRDefault="0006106F">
      <w:pPr>
        <w:pStyle w:val="FORMATTEXT"/>
        <w:ind w:firstLine="568"/>
        <w:jc w:val="both"/>
      </w:pPr>
    </w:p>
    <w:p w:rsidR="00000000" w:rsidRDefault="0006106F">
      <w:pPr>
        <w:pStyle w:val="FORMATTEXT"/>
        <w:ind w:firstLine="568"/>
        <w:jc w:val="both"/>
      </w:pPr>
      <w:r>
        <w:t>2</w:t>
      </w:r>
      <w:r>
        <w:t xml:space="preserve">. Требования к установлению границ защитных зон объектов культурного наследия, предусмотренные пунктами 3 и 4 статьи 34_1 Федерального закона от 25 июня 2002 года N 73-ФЗ "Об объектах культурного наследия (памятниках истории и культуры) народов Российской </w:t>
      </w:r>
      <w:r>
        <w:t>Федерации", применяются:</w:t>
      </w:r>
    </w:p>
    <w:p w:rsidR="00000000" w:rsidRDefault="0006106F">
      <w:pPr>
        <w:pStyle w:val="FORMATTEXT"/>
        <w:ind w:firstLine="568"/>
        <w:jc w:val="both"/>
      </w:pPr>
    </w:p>
    <w:p w:rsidR="00000000" w:rsidRDefault="0006106F">
      <w:pPr>
        <w:pStyle w:val="FORMATTEXT"/>
        <w:ind w:firstLine="568"/>
        <w:jc w:val="both"/>
      </w:pPr>
      <w:r>
        <w:t>1) в отношении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- реестр) до дня вступления в силу настояще</w:t>
      </w:r>
      <w:r>
        <w:t>го Федерального закона, - со дня его вступления в силу, за исключением таких объектов культурного наследия, для которых определены в установленном порядке зоны охраны либо которые находятся в границах предусмотренных пунктом 1 статьи 34 Федерального закона</w:t>
      </w:r>
      <w:r>
        <w:t xml:space="preserve"> от 25 июня 2002 года N 73-ФЗ "Об объектах культурного наследия (памятниках истории и культуры) народов Российской Федерации" объединенных зон охраны объектов культурного наследия;</w:t>
      </w:r>
    </w:p>
    <w:p w:rsidR="00000000" w:rsidRDefault="0006106F">
      <w:pPr>
        <w:pStyle w:val="FORMATTEXT"/>
        <w:ind w:firstLine="568"/>
        <w:jc w:val="both"/>
      </w:pPr>
    </w:p>
    <w:p w:rsidR="00000000" w:rsidRDefault="0006106F">
      <w:pPr>
        <w:pStyle w:val="FORMATTEXT"/>
        <w:ind w:firstLine="568"/>
        <w:jc w:val="both"/>
      </w:pPr>
      <w:r>
        <w:lastRenderedPageBreak/>
        <w:t>2) в отношении объектов культурного наследия, включенных в реестр после дн</w:t>
      </w:r>
      <w:r>
        <w:t>я вступления в силу настоящего Федерального закона, - со дня вступления в силу актов органов исполнительной власти о включении объектов культурного наследия в реестр.</w:t>
      </w:r>
    </w:p>
    <w:p w:rsidR="00000000" w:rsidRDefault="0006106F">
      <w:pPr>
        <w:pStyle w:val="FORMATTEXT"/>
        <w:ind w:firstLine="568"/>
        <w:jc w:val="both"/>
      </w:pPr>
    </w:p>
    <w:p w:rsidR="00000000" w:rsidRDefault="0006106F">
      <w:pPr>
        <w:pStyle w:val="FORMATTEXT"/>
        <w:ind w:firstLine="568"/>
        <w:jc w:val="both"/>
      </w:pPr>
      <w:r>
        <w:t>3. В отношении объекта культурного наследия, включенного в реестр, требования к установл</w:t>
      </w:r>
      <w:r>
        <w:t>ению границ защитной зоны не применяются в случае расположения такого объекта в границах предусмотренных пунктом 2 статьи 34 Федерального закона от 25 июня 2002 года N 73-ФЗ "Об объектах культурного наследия (памятниках истории и культуры) народов Российск</w:t>
      </w:r>
      <w:r>
        <w:t>ой Федерации" зон охраны другого объекта культурного наследия либо в границах предусмотренной пунктом 1 статьи 34 Федерального закона от 25 июня 2002 года N 73-ФЗ "Об объектах культурного наследия (памятниках истории и культуры) народов Российской Федераци</w:t>
      </w:r>
      <w:r>
        <w:t>и" объединенной зоны охраны объектов культурного наследия.</w:t>
      </w:r>
    </w:p>
    <w:p w:rsidR="00000000" w:rsidRDefault="0006106F">
      <w:pPr>
        <w:pStyle w:val="FORMATTEXT"/>
        <w:ind w:firstLine="568"/>
        <w:jc w:val="both"/>
      </w:pPr>
    </w:p>
    <w:p w:rsidR="00000000" w:rsidRDefault="0006106F">
      <w:pPr>
        <w:pStyle w:val="FORMATTEXT"/>
        <w:ind w:firstLine="568"/>
        <w:jc w:val="both"/>
      </w:pPr>
      <w:r>
        <w:t>4. Положение пункта 1 статьи 34_1 Федерального закона от 25 июня 2002 года N 73-ФЗ "Об объектах культурного наследия (памятниках истории и культуры) народов Российской Федерации", предусматривающе</w:t>
      </w:r>
      <w:r>
        <w:t>е запрет строительства объектов капитального строительства и их реконструкции, связанной с изменением их параметров (высоты, количества этажей, площади), не применяется к правоотношениям, связанным со строительством и реконструкцией объектов капитального с</w:t>
      </w:r>
      <w:r>
        <w:t>троительства, возникшим на основании разрешений на строительство, которые выданы в установленном порядке до дня вступления в силу настоящего Федерального закона, в том числе в случаях продления сроков их действия или изменения застройщика.</w:t>
      </w:r>
    </w:p>
    <w:p w:rsidR="00000000" w:rsidRDefault="0006106F">
      <w:pPr>
        <w:pStyle w:val="FORMATTEXT"/>
        <w:ind w:firstLine="568"/>
        <w:jc w:val="both"/>
      </w:pPr>
    </w:p>
    <w:p w:rsidR="00000000" w:rsidRDefault="0006106F">
      <w:pPr>
        <w:pStyle w:val="HEADERTEXT"/>
        <w:rPr>
          <w:b/>
          <w:bCs/>
          <w:color w:val="000001"/>
        </w:rPr>
      </w:pPr>
    </w:p>
    <w:p w:rsidR="00000000" w:rsidRDefault="0006106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4 </w:t>
      </w:r>
    </w:p>
    <w:p w:rsidR="00000000" w:rsidRDefault="0006106F">
      <w:pPr>
        <w:pStyle w:val="FORMATTEXT"/>
        <w:ind w:firstLine="568"/>
        <w:jc w:val="both"/>
      </w:pPr>
      <w:r>
        <w:t>Нас</w:t>
      </w:r>
      <w:r>
        <w:t>тоящий Федеральный закон вступает в силу по истечении ста восьмидесяти дней после дня его официального опубликования.</w:t>
      </w:r>
    </w:p>
    <w:p w:rsidR="00000000" w:rsidRDefault="0006106F">
      <w:pPr>
        <w:pStyle w:val="FORMATTEXT"/>
        <w:ind w:firstLine="568"/>
        <w:jc w:val="both"/>
      </w:pPr>
    </w:p>
    <w:p w:rsidR="00000000" w:rsidRDefault="0006106F">
      <w:pPr>
        <w:pStyle w:val="FORMATTEXT"/>
        <w:jc w:val="right"/>
      </w:pPr>
      <w:r>
        <w:t>Президент</w:t>
      </w:r>
    </w:p>
    <w:p w:rsidR="00000000" w:rsidRDefault="0006106F">
      <w:pPr>
        <w:pStyle w:val="FORMATTEXT"/>
        <w:jc w:val="right"/>
      </w:pPr>
      <w:r>
        <w:t>Российской Федерации</w:t>
      </w:r>
    </w:p>
    <w:p w:rsidR="00000000" w:rsidRDefault="0006106F">
      <w:pPr>
        <w:pStyle w:val="FORMATTEXT"/>
        <w:jc w:val="right"/>
      </w:pPr>
      <w:r>
        <w:t xml:space="preserve">В.Путин </w:t>
      </w:r>
    </w:p>
    <w:p w:rsidR="00000000" w:rsidRDefault="0006106F">
      <w:pPr>
        <w:pStyle w:val="FORMATTEXT"/>
        <w:jc w:val="both"/>
      </w:pPr>
      <w:r>
        <w:t>Москва, Кремль</w:t>
      </w:r>
    </w:p>
    <w:p w:rsidR="00000000" w:rsidRDefault="0006106F">
      <w:pPr>
        <w:pStyle w:val="FORMATTEXT"/>
        <w:jc w:val="both"/>
      </w:pPr>
      <w:r>
        <w:t>5 апреля 2016 года</w:t>
      </w:r>
    </w:p>
    <w:p w:rsidR="00000000" w:rsidRDefault="0006106F">
      <w:pPr>
        <w:pStyle w:val="FORMATTEXT"/>
        <w:jc w:val="both"/>
      </w:pPr>
      <w:r>
        <w:t xml:space="preserve">N 95-ФЗ </w:t>
      </w:r>
    </w:p>
    <w:p w:rsidR="00000000" w:rsidRDefault="0006106F">
      <w:pPr>
        <w:pStyle w:val="FORMATTEXT"/>
      </w:pPr>
    </w:p>
    <w:p w:rsidR="00000000" w:rsidRDefault="0006106F">
      <w:pPr>
        <w:pStyle w:val="FORMATTEXT"/>
      </w:pPr>
    </w:p>
    <w:p w:rsidR="00000000" w:rsidRDefault="0006106F">
      <w:pPr>
        <w:pStyle w:val="FORMATTEXT"/>
      </w:pPr>
    </w:p>
    <w:p w:rsidR="00000000" w:rsidRDefault="0006106F">
      <w:pPr>
        <w:pStyle w:val="FORMATTEXT"/>
      </w:pPr>
      <w:r>
        <w:t>Редакция документа с учетом</w:t>
      </w:r>
    </w:p>
    <w:p w:rsidR="00000000" w:rsidRDefault="0006106F">
      <w:pPr>
        <w:pStyle w:val="FORMATTEXT"/>
      </w:pPr>
      <w:r>
        <w:t xml:space="preserve">изменений и дополнений </w:t>
      </w:r>
      <w:r>
        <w:t>подготовлена</w:t>
      </w:r>
    </w:p>
    <w:p w:rsidR="00000000" w:rsidRDefault="0006106F">
      <w:pPr>
        <w:pStyle w:val="FORMATTEXT"/>
      </w:pPr>
      <w:r>
        <w:t xml:space="preserve">АО "Кодекс" </w:t>
      </w:r>
    </w:p>
    <w:p w:rsidR="0006106F" w:rsidRDefault="0006106F">
      <w:pPr>
        <w:pStyle w:val="FORMATTEXT"/>
      </w:pPr>
      <w:r>
        <w:t xml:space="preserve">    </w:t>
      </w:r>
    </w:p>
    <w:sectPr w:rsidR="0006106F">
      <w:type w:val="continuous"/>
      <w:pgSz w:w="11907" w:h="16840"/>
      <w:pgMar w:top="850" w:right="850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61"/>
    <w:rsid w:val="00050E61"/>
    <w:rsid w:val="0006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Федеральный закон "Об объектах культурного наследия (памятниках истории и культуры) народов Российской Федерации" и статью 15 Федерального закона "О государственном кадастре недвижимости" (с изменениями на 3 июля 2016 года) </vt:lpstr>
    </vt:vector>
  </TitlesOfParts>
  <Company/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Федеральный закон "Об объектах культурного наследия (памятниках истории и культуры) народов Российской Федерации" и статью 15 Федерального закона "О государственном кадастре недвижимости" (с изменениями на 3 июля 2016 года)</dc:title>
  <dc:creator>Инна</dc:creator>
  <cp:lastModifiedBy>Инна</cp:lastModifiedBy>
  <cp:revision>2</cp:revision>
  <dcterms:created xsi:type="dcterms:W3CDTF">2017-01-24T06:17:00Z</dcterms:created>
  <dcterms:modified xsi:type="dcterms:W3CDTF">2017-01-24T06:17:00Z</dcterms:modified>
</cp:coreProperties>
</file>