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47971">
      <w:pPr>
        <w:pStyle w:val="FORMATTEXT"/>
        <w:jc w:val="right"/>
      </w:pPr>
      <w:bookmarkStart w:id="0" w:name="_GoBack"/>
      <w:bookmarkEnd w:id="0"/>
      <w:r>
        <w:t xml:space="preserve">  </w:t>
      </w:r>
    </w:p>
    <w:p w:rsidR="00000000" w:rsidRDefault="00747971">
      <w:pPr>
        <w:pStyle w:val="FORMATTEXT"/>
        <w:jc w:val="right"/>
      </w:pPr>
      <w:r>
        <w:t xml:space="preserve">СП 25.13330.2012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СВОД ПРАВИЛ</w:t>
      </w:r>
    </w:p>
    <w:p w:rsidR="00000000" w:rsidRDefault="00747971">
      <w:pPr>
        <w:pStyle w:val="HEADERTEXT"/>
        <w:jc w:val="center"/>
        <w:rPr>
          <w:b/>
          <w:bCs/>
          <w:color w:val="000001"/>
        </w:rPr>
      </w:pPr>
      <w:r>
        <w:rPr>
          <w:b/>
          <w:bCs/>
          <w:color w:val="000001"/>
        </w:rPr>
        <w:t xml:space="preserve">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ОСНОВАНИЯ И ФУНДАМЕНТЫ НА ВЕЧНОМЕРЗЛЫХ ГРУНТАХ</w:t>
      </w:r>
    </w:p>
    <w:p w:rsidR="00000000" w:rsidRDefault="00747971">
      <w:pPr>
        <w:pStyle w:val="HEADERTEXT"/>
        <w:jc w:val="center"/>
        <w:rPr>
          <w:b/>
          <w:bCs/>
          <w:color w:val="000001"/>
        </w:rPr>
      </w:pPr>
      <w:r>
        <w:rPr>
          <w:b/>
          <w:bCs/>
          <w:color w:val="000001"/>
        </w:rPr>
        <w:t xml:space="preserve">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r>
        <w:rPr>
          <w:b/>
          <w:bCs/>
          <w:color w:val="000001"/>
        </w:rPr>
        <w:t>Soil bases and foundations on permafrost soils</w:t>
      </w:r>
    </w:p>
    <w:p w:rsidR="00000000" w:rsidRDefault="00747971">
      <w:pPr>
        <w:pStyle w:val="HEADERTEXT"/>
        <w:jc w:val="center"/>
        <w:rPr>
          <w:b/>
          <w:bCs/>
          <w:color w:val="000001"/>
        </w:rPr>
      </w:pPr>
      <w:r>
        <w:rPr>
          <w:b/>
          <w:bCs/>
          <w:color w:val="000001"/>
        </w:rPr>
        <w:t xml:space="preserve">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Актуализированная редакция</w:t>
      </w:r>
    </w:p>
    <w:p w:rsidR="00000000" w:rsidRDefault="00747971">
      <w:pPr>
        <w:pStyle w:val="HEADERTEXT"/>
        <w:jc w:val="center"/>
        <w:rPr>
          <w:b/>
          <w:bCs/>
          <w:color w:val="000001"/>
        </w:rPr>
      </w:pPr>
      <w:r>
        <w:rPr>
          <w:b/>
          <w:bCs/>
          <w:color w:val="000001"/>
        </w:rPr>
        <w:t xml:space="preserve"> СНиП 2.02.04-88 </w:t>
      </w:r>
    </w:p>
    <w:p w:rsidR="00000000" w:rsidRDefault="00747971">
      <w:pPr>
        <w:pStyle w:val="HORIZLINE"/>
        <w:jc w:val="center"/>
      </w:pPr>
      <w:r>
        <w:t>___________________________________________________________</w:t>
      </w:r>
    </w:p>
    <w:p w:rsidR="00000000" w:rsidRDefault="00747971">
      <w:pPr>
        <w:pStyle w:val="FORMATTEXT"/>
        <w:jc w:val="center"/>
      </w:pPr>
    </w:p>
    <w:p w:rsidR="00000000" w:rsidRDefault="00747971">
      <w:pPr>
        <w:pStyle w:val="FORMATTEXT"/>
        <w:jc w:val="center"/>
      </w:pPr>
      <w:r>
        <w:t xml:space="preserve"> Текст Сравнения  СП 25.13330.2012 со СНиП 2.02.04-88 см. по ссылке.</w:t>
      </w:r>
    </w:p>
    <w:p w:rsidR="00000000" w:rsidRDefault="00747971">
      <w:pPr>
        <w:pStyle w:val="FORMATTEXT"/>
        <w:jc w:val="center"/>
      </w:pPr>
      <w:r>
        <w:t xml:space="preserve"> - Примечание изготовителя баз</w:t>
      </w:r>
      <w:r>
        <w:t>ы данных.</w:t>
      </w:r>
    </w:p>
    <w:p w:rsidR="00000000" w:rsidRDefault="00747971">
      <w:pPr>
        <w:pStyle w:val="HORIZLINE"/>
        <w:jc w:val="center"/>
      </w:pPr>
      <w:r>
        <w:t xml:space="preserve"> ___________________________________________________________</w:t>
      </w:r>
    </w:p>
    <w:p w:rsidR="00000000" w:rsidRDefault="00747971">
      <w:pPr>
        <w:pStyle w:val="FORMATTEXT"/>
        <w:jc w:val="center"/>
      </w:pPr>
      <w:r>
        <w:t xml:space="preserve"> </w:t>
      </w:r>
    </w:p>
    <w:p w:rsidR="00000000" w:rsidRDefault="00747971">
      <w:pPr>
        <w:pStyle w:val="FORMATTEXT"/>
        <w:jc w:val="right"/>
      </w:pPr>
      <w:r>
        <w:t xml:space="preserve">  </w:t>
      </w:r>
    </w:p>
    <w:p w:rsidR="00000000" w:rsidRDefault="00747971">
      <w:pPr>
        <w:pStyle w:val="FORMATTEXT"/>
        <w:jc w:val="both"/>
      </w:pPr>
      <w:r>
        <w:t xml:space="preserve">ОКС 93.020 </w:t>
      </w:r>
    </w:p>
    <w:p w:rsidR="00000000" w:rsidRDefault="00747971">
      <w:pPr>
        <w:pStyle w:val="FORMATTEXT"/>
        <w:jc w:val="right"/>
      </w:pPr>
      <w:r>
        <w:t xml:space="preserve">Дата введения 2013-01-01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Предисловие </w:t>
      </w:r>
    </w:p>
    <w:p w:rsidR="00000000" w:rsidRDefault="00747971">
      <w:pPr>
        <w:pStyle w:val="FORMATTEXT"/>
        <w:ind w:firstLine="568"/>
        <w:jc w:val="both"/>
      </w:pPr>
      <w:r>
        <w:t>Цели и принципы стандартизации в Российской Федерации установлены Федеральным законом от 27 декабря 2002 г. N 184-</w:t>
      </w:r>
      <w:r>
        <w:t>ФЗ "О техническом регулировании", а правила разработки - постановлением Правительства Российской Федерации от 19 ноября 2008 г. N 858 "О порядке разработки и утверждения сводов правил".</w:t>
      </w:r>
    </w:p>
    <w:p w:rsidR="00000000" w:rsidRDefault="00747971">
      <w:pPr>
        <w:pStyle w:val="FORMATTEXT"/>
        <w:ind w:firstLine="568"/>
        <w:jc w:val="both"/>
      </w:pPr>
      <w:r>
        <w:t xml:space="preserve"> </w:t>
      </w:r>
    </w:p>
    <w:p w:rsidR="00000000" w:rsidRDefault="00747971">
      <w:pPr>
        <w:pStyle w:val="FORMATTEXT"/>
        <w:ind w:firstLine="568"/>
        <w:jc w:val="both"/>
      </w:pPr>
      <w:r>
        <w:rPr>
          <w:b/>
          <w:bCs/>
        </w:rPr>
        <w:t>Сведения о своде правил</w:t>
      </w:r>
    </w:p>
    <w:p w:rsidR="00000000" w:rsidRDefault="00747971">
      <w:pPr>
        <w:pStyle w:val="FORMATTEXT"/>
        <w:ind w:firstLine="568"/>
        <w:jc w:val="both"/>
      </w:pPr>
      <w:r>
        <w:t xml:space="preserve"> </w:t>
      </w:r>
    </w:p>
    <w:p w:rsidR="00000000" w:rsidRDefault="00747971">
      <w:pPr>
        <w:pStyle w:val="FORMATTEXT"/>
        <w:ind w:firstLine="568"/>
        <w:jc w:val="both"/>
      </w:pPr>
      <w:r>
        <w:lastRenderedPageBreak/>
        <w:t xml:space="preserve">1 ИСПОЛНИТЕЛИ - Научно-исследовательский, </w:t>
      </w:r>
      <w:r>
        <w:t>проектно-изыскательский и конструкторско-технологический институт оснований и подземных сооружений им.Н.М.Герсеванова - институт ОАО "НИЦ "Строительство" (НИИОСП им.Н.М.Герсеванова)</w:t>
      </w:r>
    </w:p>
    <w:p w:rsidR="00000000" w:rsidRDefault="00747971">
      <w:pPr>
        <w:pStyle w:val="FORMATTEXT"/>
        <w:ind w:firstLine="568"/>
        <w:jc w:val="both"/>
      </w:pPr>
      <w:r>
        <w:t xml:space="preserve"> </w:t>
      </w:r>
    </w:p>
    <w:p w:rsidR="00000000" w:rsidRDefault="00747971">
      <w:pPr>
        <w:pStyle w:val="FORMATTEXT"/>
        <w:ind w:firstLine="568"/>
        <w:jc w:val="both"/>
      </w:pPr>
      <w:r>
        <w:t>2 ВНЕСЕН Техническим комитетом по стандартизации (ТК 465) "Строительство</w:t>
      </w:r>
      <w:r>
        <w:t>"</w:t>
      </w:r>
    </w:p>
    <w:p w:rsidR="00000000" w:rsidRDefault="00747971">
      <w:pPr>
        <w:pStyle w:val="FORMATTEXT"/>
        <w:ind w:firstLine="568"/>
        <w:jc w:val="both"/>
      </w:pPr>
      <w:r>
        <w:t xml:space="preserve"> </w:t>
      </w:r>
    </w:p>
    <w:p w:rsidR="00000000" w:rsidRDefault="00747971">
      <w:pPr>
        <w:pStyle w:val="FORMATTEXT"/>
        <w:ind w:firstLine="568"/>
        <w:jc w:val="both"/>
      </w:pPr>
      <w:r>
        <w:t>3 ПОДГОТОВЛЕН к утверждению Департаментом архитектуры, строительства и градостроительной политики</w:t>
      </w:r>
    </w:p>
    <w:p w:rsidR="00000000" w:rsidRDefault="00747971">
      <w:pPr>
        <w:pStyle w:val="FORMATTEXT"/>
        <w:ind w:firstLine="568"/>
        <w:jc w:val="both"/>
      </w:pPr>
      <w:r>
        <w:t xml:space="preserve"> </w:t>
      </w:r>
    </w:p>
    <w:p w:rsidR="00000000" w:rsidRDefault="00747971">
      <w:pPr>
        <w:pStyle w:val="FORMATTEXT"/>
        <w:ind w:firstLine="568"/>
        <w:jc w:val="both"/>
      </w:pPr>
      <w:r>
        <w:t>4 УТВЕРЖДЕН приказом Министерства регионального развития Российской Федерации (Минрегион России) от 29 декабря 2011 г. N 622 и введен в действие с 1 янв</w:t>
      </w:r>
      <w:r>
        <w:t>аря 2013 г.</w:t>
      </w:r>
    </w:p>
    <w:p w:rsidR="00000000" w:rsidRDefault="00747971">
      <w:pPr>
        <w:pStyle w:val="FORMATTEXT"/>
        <w:ind w:firstLine="568"/>
        <w:jc w:val="both"/>
      </w:pPr>
      <w:r>
        <w:t xml:space="preserve"> </w:t>
      </w:r>
    </w:p>
    <w:p w:rsidR="00000000" w:rsidRDefault="00747971">
      <w:pPr>
        <w:pStyle w:val="FORMATTEXT"/>
        <w:ind w:firstLine="568"/>
        <w:jc w:val="both"/>
      </w:pPr>
      <w:r>
        <w:t>5 ЗАРЕГИСТРИРОВАН Федеральным агентством по техническому регулированию и метрологии (Росстандарт). Пересмотр СП 25.13330.2010 "СНиП 2.02.04-88 Основания и фундаменты на вечномерзлых грунтах"</w:t>
      </w:r>
    </w:p>
    <w:p w:rsidR="00000000" w:rsidRDefault="00747971">
      <w:pPr>
        <w:pStyle w:val="FORMATTEXT"/>
        <w:ind w:firstLine="568"/>
        <w:jc w:val="both"/>
      </w:pPr>
      <w:r>
        <w:t xml:space="preserve"> </w:t>
      </w:r>
    </w:p>
    <w:p w:rsidR="00000000" w:rsidRDefault="00747971">
      <w:pPr>
        <w:pStyle w:val="FORMATTEXT"/>
        <w:ind w:firstLine="568"/>
        <w:jc w:val="both"/>
      </w:pPr>
      <w:r>
        <w:rPr>
          <w:i/>
          <w:iCs/>
        </w:rPr>
        <w:t>Информация об изменениях к настоящему своду прави</w:t>
      </w:r>
      <w:r>
        <w:rPr>
          <w:i/>
          <w:iCs/>
        </w:rPr>
        <w:t>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w:t>
      </w:r>
      <w:r>
        <w:rPr>
          <w:i/>
          <w:iCs/>
        </w:rPr>
        <w:t>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w:t>
      </w:r>
      <w:r>
        <w:rPr>
          <w:i/>
          <w:iCs/>
        </w:rPr>
        <w:t>е разработчика (Минрегион России) в сети Интернет</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Введение </w:t>
      </w:r>
    </w:p>
    <w:p w:rsidR="00000000" w:rsidRDefault="00747971">
      <w:pPr>
        <w:pStyle w:val="FORMATTEXT"/>
        <w:ind w:firstLine="568"/>
        <w:jc w:val="both"/>
      </w:pPr>
      <w:r>
        <w:t>Настоящий свод правил является актуализированной редакцией СНиП 2.02.04-88 "Основания и фундаменты на вечномерзлых грунтах". Основанием для разработки нормативного документа является Федеральн</w:t>
      </w:r>
      <w:r>
        <w:t>ый закон от 30 декабря 2009 г. N 384-ФЗ "Технический регламент о безопасности зданий и сооружений".</w:t>
      </w:r>
    </w:p>
    <w:p w:rsidR="00000000" w:rsidRDefault="00747971">
      <w:pPr>
        <w:pStyle w:val="FORMATTEXT"/>
        <w:ind w:firstLine="568"/>
        <w:jc w:val="both"/>
      </w:pPr>
      <w:r>
        <w:t xml:space="preserve"> </w:t>
      </w:r>
    </w:p>
    <w:p w:rsidR="00000000" w:rsidRDefault="00747971">
      <w:pPr>
        <w:pStyle w:val="FORMATTEXT"/>
        <w:ind w:firstLine="568"/>
        <w:jc w:val="both"/>
      </w:pPr>
      <w:r>
        <w:t xml:space="preserve">Актуализация выполнена сотрудниками НИИОСП им.Н.М.Герсеванова - институтом ОАО "НИЦ "Строительство" (д-р техн. наук </w:t>
      </w:r>
      <w:r>
        <w:rPr>
          <w:i/>
          <w:iCs/>
        </w:rPr>
        <w:t>В.П.Петрухин</w:t>
      </w:r>
      <w:r>
        <w:t xml:space="preserve">, канд. техн. наук </w:t>
      </w:r>
      <w:r>
        <w:rPr>
          <w:i/>
          <w:iCs/>
        </w:rPr>
        <w:t>О.А.Шул</w:t>
      </w:r>
      <w:r>
        <w:rPr>
          <w:i/>
          <w:iCs/>
        </w:rPr>
        <w:t>ятьев</w:t>
      </w:r>
      <w:r>
        <w:t xml:space="preserve">, </w:t>
      </w:r>
      <w:r>
        <w:rPr>
          <w:i/>
          <w:iCs/>
        </w:rPr>
        <w:t>В.Е.Конаш</w:t>
      </w:r>
      <w:r>
        <w:t xml:space="preserve"> - руководители темы; доктора техн. наук </w:t>
      </w:r>
      <w:r>
        <w:rPr>
          <w:i/>
          <w:iCs/>
        </w:rPr>
        <w:t>Б.В.Бахолдин</w:t>
      </w:r>
      <w:r>
        <w:t xml:space="preserve">, </w:t>
      </w:r>
      <w:r>
        <w:rPr>
          <w:i/>
          <w:iCs/>
        </w:rPr>
        <w:t>Л.Р.Ставницер</w:t>
      </w:r>
      <w:r>
        <w:t xml:space="preserve">; кандидаты техн. наук: </w:t>
      </w:r>
      <w:r>
        <w:rPr>
          <w:i/>
          <w:iCs/>
        </w:rPr>
        <w:t>А.Г.Алексеев</w:t>
      </w:r>
      <w:r>
        <w:t xml:space="preserve">, </w:t>
      </w:r>
      <w:r>
        <w:rPr>
          <w:i/>
          <w:iCs/>
        </w:rPr>
        <w:t>С.Г.Безволев</w:t>
      </w:r>
      <w:r>
        <w:t xml:space="preserve">, </w:t>
      </w:r>
      <w:r>
        <w:rPr>
          <w:i/>
          <w:iCs/>
        </w:rPr>
        <w:t>Г.И.Бондаренко</w:t>
      </w:r>
      <w:r>
        <w:t xml:space="preserve">, </w:t>
      </w:r>
      <w:r>
        <w:rPr>
          <w:i/>
          <w:iCs/>
        </w:rPr>
        <w:t>И.И.Журавлев</w:t>
      </w:r>
      <w:r>
        <w:t xml:space="preserve">, </w:t>
      </w:r>
      <w:r>
        <w:rPr>
          <w:i/>
          <w:iCs/>
        </w:rPr>
        <w:t>О.Н.Исаев</w:t>
      </w:r>
      <w:r>
        <w:t xml:space="preserve">), МГУ им. </w:t>
      </w:r>
      <w:r>
        <w:rPr>
          <w:i/>
          <w:iCs/>
        </w:rPr>
        <w:t>М.В.Ломоносова</w:t>
      </w:r>
      <w:r>
        <w:t xml:space="preserve"> (д-р техн. наук </w:t>
      </w:r>
      <w:r>
        <w:rPr>
          <w:i/>
          <w:iCs/>
        </w:rPr>
        <w:t>Л.Н.Хрусталев</w:t>
      </w:r>
      <w:r>
        <w:t xml:space="preserve"> и доктора геол.-минерал. </w:t>
      </w:r>
      <w:r>
        <w:t xml:space="preserve">наук </w:t>
      </w:r>
      <w:r>
        <w:rPr>
          <w:i/>
          <w:iCs/>
        </w:rPr>
        <w:t>И.А.Комаров</w:t>
      </w:r>
      <w:r>
        <w:t xml:space="preserve">, </w:t>
      </w:r>
      <w:r>
        <w:rPr>
          <w:i/>
          <w:iCs/>
        </w:rPr>
        <w:t>Л.Т.Роман</w:t>
      </w:r>
      <w:r>
        <w:t xml:space="preserve">) и ОАО "Фундаментпроект" (кандидаты техн. наук </w:t>
      </w:r>
      <w:r>
        <w:rPr>
          <w:i/>
          <w:iCs/>
        </w:rPr>
        <w:t>В.И.Аксенов</w:t>
      </w:r>
      <w:r>
        <w:t xml:space="preserve"> и </w:t>
      </w:r>
      <w:r>
        <w:rPr>
          <w:i/>
          <w:iCs/>
        </w:rPr>
        <w:t>Н.Б.Кутвицкая</w:t>
      </w:r>
      <w:r>
        <w:t>).</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 Область применения </w:t>
      </w:r>
    </w:p>
    <w:p w:rsidR="00000000" w:rsidRDefault="00747971">
      <w:pPr>
        <w:pStyle w:val="FORMATTEXT"/>
        <w:ind w:firstLine="568"/>
        <w:jc w:val="both"/>
      </w:pPr>
      <w:r>
        <w:t>Настоящий свод правил распространяется на проектирование оснований и фундаментов зданий и сооружений, возводимых на терр</w:t>
      </w:r>
      <w:r>
        <w:t>итории распространения вечномерзлых (многолетнемерзлых) грунтов.</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Настоящий свод правил, кроме 4.1-5.7, не распространяется на проектирование оснований гидротехнических сооружений, земляного полотна автомобильных и железных дорог, аэродромных покрытий и ф</w:t>
      </w:r>
      <w:r>
        <w:t>ундаментов машин с динамическими нагрузками.</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2 Нормативные ссылки </w:t>
      </w:r>
    </w:p>
    <w:p w:rsidR="00000000" w:rsidRDefault="00747971">
      <w:pPr>
        <w:pStyle w:val="FORMATTEXT"/>
        <w:ind w:firstLine="568"/>
        <w:jc w:val="both"/>
      </w:pPr>
      <w:r>
        <w:t>В настоящем своде правил приведены ссылки на следующие нормативные документы:</w:t>
      </w:r>
    </w:p>
    <w:p w:rsidR="00000000" w:rsidRDefault="00747971">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2700"/>
        <w:gridCol w:w="6600"/>
      </w:tblGrid>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14.13330.2011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II-7-81* Строительство в сейсмических районах"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20.13330.2011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w:t>
            </w:r>
            <w:r>
              <w:t>НиП 2.01.07-85* Нагрузки и воздействия"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22.13330.2011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2.02.01-83* Основания зданий и сооружений"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24.13330.2011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2.02.03-85 Свайные фундаменты"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28.13330.2012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2.03.11-85 Защита строительных конструкций от коррозии"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35.13330.2011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2.05.03-84* Мосты и трубы"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lastRenderedPageBreak/>
              <w:t xml:space="preserve">СП 36.13330.2012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2.05.06-85* Магистральные трубопроводы"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47.13330.2012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11-02-96 Инженерные изыскания для строительства. Основные положения"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50.13330.2012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w:t>
            </w:r>
            <w:r>
              <w:t xml:space="preserve"> 23-02-2003 Тепловая защита зданий"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63.13330.2012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52-01-2003 Бетонные и железобетонные конструкции. Основные положения"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64.13330.2011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II-25-80 Деревянные конструкции"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116.13330.2012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 xml:space="preserve">"СНиП 22-02-2003 Инженерная защита </w:t>
            </w:r>
            <w:r>
              <w:t>территорий, зданий и сооружений от опасных геологических процессов. Основные положения"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СП 131.13330.2012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"СНиП 23-01-99 Строительная климатология"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ГОСТ Р 53582-2009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Грунты. Метод определения сопротивления сдвигу оттаивающих грунтов</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lastRenderedPageBreak/>
              <w:t>ГОСТ Р</w:t>
            </w:r>
            <w:r>
              <w:t xml:space="preserve"> 54257-2010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Надежность строительных конструкций и оснований. Основные положения и требования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ГОСТ 5686-94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 xml:space="preserve">Грунты. Методы полевых испытаний сваями </w:t>
            </w:r>
          </w:p>
          <w:p w:rsidR="00000000" w:rsidRDefault="00747971">
            <w:pPr>
              <w:pStyle w:val="a3"/>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ГОСТ 12248-96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Грунты. Методы лабораторного определения характеристик прочности и деформируемости</w:t>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 xml:space="preserve">ГОСТ 19912-2001 </w:t>
            </w:r>
          </w:p>
          <w:p w:rsidR="00000000" w:rsidRDefault="00747971">
            <w:pPr>
              <w:pStyle w:val="FORMATTEXT"/>
              <w:ind w:firstLine="568"/>
              <w:jc w:val="both"/>
            </w:pP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Методы полевых испытаний статическим и динамическим зондированием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 xml:space="preserve">ГОСТ 20276-99 </w:t>
            </w:r>
          </w:p>
          <w:p w:rsidR="00000000" w:rsidRDefault="00747971">
            <w:pPr>
              <w:pStyle w:val="FORMATTEXT"/>
              <w:ind w:firstLine="568"/>
              <w:jc w:val="both"/>
            </w:pP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Методы полевого определения характеристик прочности и деформируемости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ГОСТ 20522-96</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Грунты. Методы статистической обработк</w:t>
            </w:r>
            <w:r>
              <w:t xml:space="preserve">и результатов испытаний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ГОСТ 24586-90</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 xml:space="preserve">Грунты. Методы лабораторного определения характеристик прочности и деформируемости мерзлых грунтов </w:t>
            </w:r>
          </w:p>
          <w:p w:rsidR="00000000" w:rsidRDefault="00747971">
            <w:pPr>
              <w:pStyle w:val="a3"/>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lastRenderedPageBreak/>
              <w:t>ГОСТ 24846-81</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Методы измерения деформаций оснований зданий и сооружений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ГОСТ 24847-81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Грунт</w:t>
            </w:r>
            <w:r>
              <w:t>ы. Метод определения глубины сезонного промерзания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ГОСТ 25100-95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Грунты. Классификация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ГОСТ 25358-82</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Метод полевого определения температуры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ГОСТ 26262-84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Грунты. Метод полевого определения глубины сезонного оттаивания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ГОСТ </w:t>
            </w:r>
            <w:r>
              <w:t>27217-87</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Метод полевого определения удельных касательных сил морозного пучения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ГОСТ 28622-90</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Метод лабораторного определения степени пучинистости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ГОСТ 30416-96</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lastRenderedPageBreak/>
              <w:t>Грунты. Лабораторные испытания. Общие положения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7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lastRenderedPageBreak/>
              <w:t>ГОСТ </w:t>
            </w:r>
            <w:r>
              <w:t>30672-99</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Грунты. Полевые испытания. Общие положения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w:t>
      </w:r>
      <w:r>
        <w:t>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w:t>
      </w:r>
      <w:r>
        <w:t>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w:t>
      </w:r>
      <w:r>
        <w:t xml:space="preserve"> дана ссылка на него, применяется в части, не затрагивающей эту ссылку.</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3 Термины и определения </w:t>
      </w:r>
    </w:p>
    <w:p w:rsidR="00000000" w:rsidRDefault="00747971">
      <w:pPr>
        <w:pStyle w:val="FORMATTEXT"/>
        <w:ind w:firstLine="568"/>
        <w:jc w:val="both"/>
      </w:pPr>
      <w:r>
        <w:t>Определения основных терминов приведены в приложении А.</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4 Общие положения </w:t>
      </w:r>
    </w:p>
    <w:p w:rsidR="00000000" w:rsidRDefault="00747971">
      <w:pPr>
        <w:pStyle w:val="FORMATTEXT"/>
        <w:ind w:firstLine="568"/>
        <w:jc w:val="both"/>
      </w:pPr>
      <w:r>
        <w:t>4.1 Основания и фундаменты зданий и сооружений*, возводимых на тер</w:t>
      </w:r>
      <w:r>
        <w:t xml:space="preserve">ритории распространения многолетнемерзлых грунтов, следует проектировать на основе результатов специальных инженерно-геологических изысканий, включающих специальные геокриологические и гидрогеологические изыскания с учетом конструктивных и технологических </w:t>
      </w:r>
      <w:r>
        <w:t>особенностей проектируемых сооружений, их теплового и механического взаимодействия с многолетнемерзлыми грунтами оснований и возможных изменений геокриологических условий в результате строительства и эксплуатации сооружений и освоения территории, устанавли</w:t>
      </w:r>
      <w:r>
        <w:t xml:space="preserve">ваемых по данным инженерных изысканий и теплотехнических расчетов оснований. </w:t>
      </w:r>
    </w:p>
    <w:p w:rsidR="00000000" w:rsidRDefault="00747971">
      <w:pPr>
        <w:pStyle w:val="FORMATTEXT"/>
        <w:jc w:val="both"/>
      </w:pPr>
      <w:r>
        <w:t xml:space="preserve">_______________ </w:t>
      </w:r>
    </w:p>
    <w:p w:rsidR="00000000" w:rsidRDefault="00747971">
      <w:pPr>
        <w:pStyle w:val="FORMATTEXT"/>
        <w:ind w:firstLine="568"/>
        <w:jc w:val="both"/>
      </w:pPr>
      <w:r>
        <w:t>* Далее вместо термина "здания и сооружения" используется термин "сооружения", в число которых входят также подземные сооружения.</w:t>
      </w:r>
    </w:p>
    <w:p w:rsidR="00000000" w:rsidRDefault="00747971">
      <w:pPr>
        <w:pStyle w:val="FORMATTEXT"/>
        <w:ind w:firstLine="568"/>
        <w:jc w:val="both"/>
      </w:pPr>
      <w:r>
        <w:t xml:space="preserve"> </w:t>
      </w:r>
    </w:p>
    <w:p w:rsidR="00000000" w:rsidRDefault="00747971">
      <w:pPr>
        <w:pStyle w:val="FORMATTEXT"/>
        <w:ind w:firstLine="568"/>
        <w:jc w:val="both"/>
      </w:pPr>
      <w:r>
        <w:t>4.2 Исходные данные для проек</w:t>
      </w:r>
      <w:r>
        <w:t>тирования должны сообщаться в необходимом и достаточном объеме, регистрироваться и интерпретироваться специалистами, обладающими соответствующей квалификацией и опытом.</w:t>
      </w:r>
    </w:p>
    <w:p w:rsidR="00000000" w:rsidRDefault="00747971">
      <w:pPr>
        <w:pStyle w:val="FORMATTEXT"/>
        <w:ind w:firstLine="568"/>
        <w:jc w:val="both"/>
      </w:pPr>
      <w:r>
        <w:t xml:space="preserve"> </w:t>
      </w:r>
    </w:p>
    <w:p w:rsidR="00000000" w:rsidRDefault="00747971">
      <w:pPr>
        <w:pStyle w:val="FORMATTEXT"/>
        <w:ind w:firstLine="568"/>
        <w:jc w:val="both"/>
      </w:pPr>
      <w:r>
        <w:t>Проектирование должно выполняться квалифицированным персоналом, имеющим соответствующ</w:t>
      </w:r>
      <w:r>
        <w:t>ий опыт проектирования и строительства на многолетнемерзлых грунтах. При этом должны быть обеспечены координация и связь между ними и специалистами по инженерным изысканиям.</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Используемые материалы и изделия должны удовлетворять требованиям проекта для се</w:t>
      </w:r>
      <w:r>
        <w:t>верной строительно-климатической зоны.</w:t>
      </w:r>
    </w:p>
    <w:p w:rsidR="00000000" w:rsidRDefault="00747971">
      <w:pPr>
        <w:pStyle w:val="FORMATTEXT"/>
        <w:ind w:firstLine="568"/>
        <w:jc w:val="both"/>
      </w:pPr>
      <w:r>
        <w:t xml:space="preserve"> </w:t>
      </w:r>
    </w:p>
    <w:p w:rsidR="00000000" w:rsidRDefault="00747971">
      <w:pPr>
        <w:pStyle w:val="FORMATTEXT"/>
        <w:ind w:firstLine="568"/>
        <w:jc w:val="both"/>
      </w:pPr>
      <w:r>
        <w:t>Техническое обслуживание сооружения при эксплуатации и связанных с ним инженерных систем должно строго выполняться и обеспечить его безопасность и рабочее состояние на весь срок эксплуатации.</w:t>
      </w:r>
    </w:p>
    <w:p w:rsidR="00000000" w:rsidRDefault="00747971">
      <w:pPr>
        <w:pStyle w:val="FORMATTEXT"/>
        <w:ind w:firstLine="568"/>
        <w:jc w:val="both"/>
      </w:pPr>
      <w:r>
        <w:t xml:space="preserve"> </w:t>
      </w:r>
    </w:p>
    <w:p w:rsidR="00000000" w:rsidRDefault="00747971">
      <w:pPr>
        <w:pStyle w:val="FORMATTEXT"/>
        <w:ind w:firstLine="568"/>
        <w:jc w:val="both"/>
      </w:pPr>
      <w:r>
        <w:t>При проектировании ос</w:t>
      </w:r>
      <w:r>
        <w:t>нований и фундаментов на многолетнемерзлых грунтах следует учитывать местные условия строительства, требования к охране окружающей среды, а также имеющийся опыт проектирования, строительства и эксплуатации сооружений в аналогичных условиях.</w:t>
      </w:r>
    </w:p>
    <w:p w:rsidR="00000000" w:rsidRDefault="00747971">
      <w:pPr>
        <w:pStyle w:val="FORMATTEXT"/>
        <w:ind w:firstLine="568"/>
        <w:jc w:val="both"/>
      </w:pPr>
      <w:r>
        <w:t xml:space="preserve"> </w:t>
      </w:r>
    </w:p>
    <w:p w:rsidR="00000000" w:rsidRDefault="00747971">
      <w:pPr>
        <w:pStyle w:val="FORMATTEXT"/>
        <w:ind w:firstLine="568"/>
        <w:jc w:val="both"/>
      </w:pPr>
      <w:r>
        <w:t>Выбор строите</w:t>
      </w:r>
      <w:r>
        <w:t>льных площадок и проектных решений оснований и фундаментов следует производить на основании технико-экономического сравнения возможных вариантов с оценкой их по приведенным затратам с учетом надежности.</w:t>
      </w:r>
    </w:p>
    <w:p w:rsidR="00000000" w:rsidRDefault="00747971">
      <w:pPr>
        <w:pStyle w:val="FORMATTEXT"/>
        <w:ind w:firstLine="568"/>
        <w:jc w:val="both"/>
      </w:pPr>
      <w:r>
        <w:t xml:space="preserve"> </w:t>
      </w:r>
    </w:p>
    <w:p w:rsidR="00000000" w:rsidRDefault="00747971">
      <w:pPr>
        <w:pStyle w:val="FORMATTEXT"/>
        <w:ind w:firstLine="568"/>
        <w:jc w:val="both"/>
      </w:pPr>
      <w:r>
        <w:t>4.3 Инженерные изыскания для строительства на много</w:t>
      </w:r>
      <w:r>
        <w:t>летнемерзлых грунтах надлежит проводить в соответствии с СП 47.13330 и другими нормативными документами по инженерным изысканиям и исследованиям грунтов для строительства. Требования к инженерным изысканиям на многолетнемерзлых грунтах приведены также в [3</w:t>
      </w:r>
      <w:r>
        <w:t xml:space="preserve">]*. </w:t>
      </w:r>
    </w:p>
    <w:p w:rsidR="00000000" w:rsidRDefault="00747971">
      <w:pPr>
        <w:pStyle w:val="FORMATTEXT"/>
        <w:jc w:val="both"/>
      </w:pPr>
      <w:r>
        <w:t xml:space="preserve">________________ </w:t>
      </w:r>
    </w:p>
    <w:p w:rsidR="00000000" w:rsidRDefault="00747971">
      <w:pPr>
        <w:pStyle w:val="FORMATTEXT"/>
        <w:ind w:firstLine="568"/>
        <w:jc w:val="both"/>
      </w:pPr>
      <w:r>
        <w:t xml:space="preserve">* См. раздел Библиография, здесь и далее по тексту. - Примечание изготовителя базы данных. </w:t>
      </w:r>
    </w:p>
    <w:p w:rsidR="00000000" w:rsidRDefault="00747971">
      <w:pPr>
        <w:pStyle w:val="FORMATTEXT"/>
        <w:jc w:val="both"/>
      </w:pPr>
      <w:r>
        <w:t xml:space="preserve">            </w:t>
      </w:r>
    </w:p>
    <w:p w:rsidR="00000000" w:rsidRDefault="00747971">
      <w:pPr>
        <w:pStyle w:val="FORMATTEXT"/>
        <w:ind w:firstLine="568"/>
        <w:jc w:val="both"/>
      </w:pPr>
      <w:r>
        <w:t>Проектирование оснований без достаточного инженерно-геологического обоснования не допускается.</w:t>
      </w:r>
    </w:p>
    <w:p w:rsidR="00000000" w:rsidRDefault="00747971">
      <w:pPr>
        <w:pStyle w:val="FORMATTEXT"/>
        <w:ind w:firstLine="568"/>
        <w:jc w:val="both"/>
      </w:pPr>
      <w:r>
        <w:t xml:space="preserve"> </w:t>
      </w:r>
    </w:p>
    <w:p w:rsidR="00000000" w:rsidRDefault="00747971">
      <w:pPr>
        <w:pStyle w:val="FORMATTEXT"/>
        <w:ind w:firstLine="568"/>
        <w:jc w:val="both"/>
      </w:pPr>
      <w:r>
        <w:t>4.4 При возведении нового объек</w:t>
      </w:r>
      <w:r>
        <w:t>та или реконструкции существующего сооружения на застроенной территории необходимо учитывать его воздействие на окружающую застройку с целью сохранения расчетного температурного режима многолетнемерзлых грунтов прилегающих территорий и предотвращения недоп</w:t>
      </w:r>
      <w:r>
        <w:t>устимых деформаций существующих сооружений.</w:t>
      </w:r>
    </w:p>
    <w:p w:rsidR="00000000" w:rsidRDefault="00747971">
      <w:pPr>
        <w:pStyle w:val="FORMATTEXT"/>
        <w:ind w:firstLine="568"/>
        <w:jc w:val="both"/>
      </w:pPr>
      <w:r>
        <w:t xml:space="preserve"> </w:t>
      </w:r>
    </w:p>
    <w:p w:rsidR="00000000" w:rsidRDefault="00747971">
      <w:pPr>
        <w:pStyle w:val="FORMATTEXT"/>
        <w:ind w:firstLine="568"/>
        <w:jc w:val="both"/>
      </w:pPr>
      <w:r>
        <w:t>4.5 Соответствие состояния грунтов основания и фундаментов проектным требованиям при сдаче сооружения в эксплуатацию должно быть подтверждено результатами натурных наблюдений, выполненных в период строительства</w:t>
      </w:r>
      <w:r>
        <w:t xml:space="preserve"> согласно регламенту геотехнического мониторинга.</w:t>
      </w:r>
    </w:p>
    <w:p w:rsidR="00000000" w:rsidRDefault="00747971">
      <w:pPr>
        <w:pStyle w:val="FORMATTEXT"/>
        <w:ind w:firstLine="568"/>
        <w:jc w:val="both"/>
      </w:pPr>
      <w:r>
        <w:t xml:space="preserve"> </w:t>
      </w:r>
    </w:p>
    <w:p w:rsidR="00000000" w:rsidRDefault="00747971">
      <w:pPr>
        <w:pStyle w:val="FORMATTEXT"/>
        <w:ind w:firstLine="568"/>
        <w:jc w:val="both"/>
      </w:pPr>
      <w:r>
        <w:t>4.6 При проектировании оснований и фундаментов уникальных зданий и сооружений или их реконструкции, а также сооружений I уровня ответственности, в том числе реконструируемых в условиях окружающей застройк</w:t>
      </w:r>
      <w:r>
        <w:t>и, необходимо предусматривать научно-техническое сопровождение строительства.</w:t>
      </w:r>
    </w:p>
    <w:p w:rsidR="00000000" w:rsidRDefault="00747971">
      <w:pPr>
        <w:pStyle w:val="FORMATTEXT"/>
        <w:ind w:firstLine="568"/>
        <w:jc w:val="both"/>
      </w:pPr>
      <w:r>
        <w:t xml:space="preserve"> </w:t>
      </w:r>
    </w:p>
    <w:p w:rsidR="00000000" w:rsidRDefault="00747971">
      <w:pPr>
        <w:pStyle w:val="FORMATTEXT"/>
        <w:ind w:firstLine="568"/>
        <w:jc w:val="both"/>
      </w:pPr>
      <w:r>
        <w:t>Научно-техническое сопровождение представляет собой комплекс работ научно-аналитического, методического, информационного, экспертно-контрольного и организационного характера, о</w:t>
      </w:r>
      <w:r>
        <w:t>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000000" w:rsidRDefault="00747971">
      <w:pPr>
        <w:pStyle w:val="FORMATTEXT"/>
        <w:ind w:firstLine="568"/>
        <w:jc w:val="both"/>
      </w:pPr>
      <w:r>
        <w:lastRenderedPageBreak/>
        <w:t xml:space="preserve"> </w:t>
      </w:r>
    </w:p>
    <w:p w:rsidR="00000000" w:rsidRDefault="00747971">
      <w:pPr>
        <w:pStyle w:val="FORMATTEXT"/>
        <w:ind w:firstLine="568"/>
        <w:jc w:val="both"/>
      </w:pPr>
      <w:r>
        <w:t>4.7 Состав работ по научно-техническому сопровожде</w:t>
      </w:r>
      <w:r>
        <w:t>нию инженерных изысканий, проектирования и строительства оснований и фундаментов должен определяться генеральным проектировщиком и согласовываться заказчиком строительства. В состав работ научно-технического сопровождения следует включать:</w:t>
      </w:r>
    </w:p>
    <w:p w:rsidR="00000000" w:rsidRDefault="00747971">
      <w:pPr>
        <w:pStyle w:val="FORMATTEXT"/>
        <w:ind w:firstLine="568"/>
        <w:jc w:val="both"/>
      </w:pPr>
      <w:r>
        <w:t xml:space="preserve"> </w:t>
      </w:r>
    </w:p>
    <w:p w:rsidR="00000000" w:rsidRDefault="00747971">
      <w:pPr>
        <w:pStyle w:val="FORMATTEXT"/>
        <w:ind w:firstLine="568"/>
        <w:jc w:val="both"/>
      </w:pPr>
      <w:r>
        <w:t>разработку рек</w:t>
      </w:r>
      <w:r>
        <w:t>омендаций к программе инженерно-геологических и инженерно-экологических изысканий;</w:t>
      </w:r>
    </w:p>
    <w:p w:rsidR="00000000" w:rsidRDefault="00747971">
      <w:pPr>
        <w:pStyle w:val="FORMATTEXT"/>
        <w:ind w:firstLine="568"/>
        <w:jc w:val="both"/>
      </w:pPr>
      <w:r>
        <w:t xml:space="preserve"> </w:t>
      </w:r>
    </w:p>
    <w:p w:rsidR="00000000" w:rsidRDefault="00747971">
      <w:pPr>
        <w:pStyle w:val="FORMATTEXT"/>
        <w:ind w:firstLine="568"/>
        <w:jc w:val="both"/>
      </w:pPr>
      <w:r>
        <w:t>оценку и анализ материалов инженерных изысканий;</w:t>
      </w:r>
    </w:p>
    <w:p w:rsidR="00000000" w:rsidRDefault="00747971">
      <w:pPr>
        <w:pStyle w:val="FORMATTEXT"/>
        <w:ind w:firstLine="568"/>
        <w:jc w:val="both"/>
      </w:pPr>
      <w:r>
        <w:t xml:space="preserve"> </w:t>
      </w:r>
    </w:p>
    <w:p w:rsidR="00000000" w:rsidRDefault="00747971">
      <w:pPr>
        <w:pStyle w:val="FORMATTEXT"/>
        <w:ind w:firstLine="568"/>
        <w:jc w:val="both"/>
      </w:pPr>
      <w:r>
        <w:t>разработку нестандартных методов расчета и анализа;</w:t>
      </w:r>
    </w:p>
    <w:p w:rsidR="00000000" w:rsidRDefault="00747971">
      <w:pPr>
        <w:pStyle w:val="FORMATTEXT"/>
        <w:ind w:firstLine="568"/>
        <w:jc w:val="both"/>
      </w:pPr>
      <w:r>
        <w:t xml:space="preserve"> </w:t>
      </w:r>
    </w:p>
    <w:p w:rsidR="00000000" w:rsidRDefault="00747971">
      <w:pPr>
        <w:pStyle w:val="FORMATTEXT"/>
        <w:ind w:firstLine="568"/>
        <w:jc w:val="both"/>
      </w:pPr>
      <w:r>
        <w:t>прогноз состояния оснований и фундаментов проектируемого объекта с</w:t>
      </w:r>
      <w:r>
        <w:t xml:space="preserve"> учетом всех возможных видов воздействий;</w:t>
      </w:r>
    </w:p>
    <w:p w:rsidR="00000000" w:rsidRDefault="00747971">
      <w:pPr>
        <w:pStyle w:val="FORMATTEXT"/>
        <w:ind w:firstLine="568"/>
        <w:jc w:val="both"/>
      </w:pPr>
      <w:r>
        <w:t xml:space="preserve"> </w:t>
      </w:r>
    </w:p>
    <w:p w:rsidR="00000000" w:rsidRDefault="00747971">
      <w:pPr>
        <w:pStyle w:val="FORMATTEXT"/>
        <w:ind w:firstLine="568"/>
        <w:jc w:val="both"/>
      </w:pPr>
      <w:r>
        <w:t>прогноз влияния строительства на окружающую застройку, геологическую среду и экологическую обстановку;</w:t>
      </w:r>
    </w:p>
    <w:p w:rsidR="00000000" w:rsidRDefault="00747971">
      <w:pPr>
        <w:pStyle w:val="FORMATTEXT"/>
        <w:ind w:firstLine="568"/>
        <w:jc w:val="both"/>
      </w:pPr>
      <w:r>
        <w:t xml:space="preserve"> </w:t>
      </w:r>
    </w:p>
    <w:p w:rsidR="00000000" w:rsidRDefault="00747971">
      <w:pPr>
        <w:pStyle w:val="FORMATTEXT"/>
        <w:ind w:firstLine="568"/>
        <w:jc w:val="both"/>
      </w:pPr>
      <w:r>
        <w:t>разработку регламента геотехнического и экологического мониторинга;</w:t>
      </w:r>
    </w:p>
    <w:p w:rsidR="00000000" w:rsidRDefault="00747971">
      <w:pPr>
        <w:pStyle w:val="FORMATTEXT"/>
        <w:ind w:firstLine="568"/>
        <w:jc w:val="both"/>
      </w:pPr>
      <w:r>
        <w:t xml:space="preserve"> </w:t>
      </w:r>
    </w:p>
    <w:p w:rsidR="00000000" w:rsidRDefault="00747971">
      <w:pPr>
        <w:pStyle w:val="FORMATTEXT"/>
        <w:ind w:firstLine="568"/>
        <w:jc w:val="both"/>
      </w:pPr>
      <w:r>
        <w:t>разработку технологических регламенто</w:t>
      </w:r>
      <w:r>
        <w:t>в на специальные виды работ;</w:t>
      </w:r>
    </w:p>
    <w:p w:rsidR="00000000" w:rsidRDefault="00747971">
      <w:pPr>
        <w:pStyle w:val="FORMATTEXT"/>
        <w:ind w:firstLine="568"/>
        <w:jc w:val="both"/>
      </w:pPr>
      <w:r>
        <w:t xml:space="preserve"> </w:t>
      </w:r>
    </w:p>
    <w:p w:rsidR="00000000" w:rsidRDefault="00747971">
      <w:pPr>
        <w:pStyle w:val="FORMATTEXT"/>
        <w:ind w:firstLine="568"/>
        <w:jc w:val="both"/>
      </w:pPr>
      <w:r>
        <w:t>выполнение опытно-исследовательских и конструкторских работ;</w:t>
      </w:r>
    </w:p>
    <w:p w:rsidR="00000000" w:rsidRDefault="00747971">
      <w:pPr>
        <w:pStyle w:val="FORMATTEXT"/>
        <w:ind w:firstLine="568"/>
        <w:jc w:val="both"/>
      </w:pPr>
      <w:r>
        <w:t xml:space="preserve"> </w:t>
      </w:r>
    </w:p>
    <w:p w:rsidR="00000000" w:rsidRDefault="00747971">
      <w:pPr>
        <w:pStyle w:val="FORMATTEXT"/>
        <w:ind w:firstLine="568"/>
        <w:jc w:val="both"/>
      </w:pPr>
      <w:r>
        <w:t>обобщение и анализ результатов всех видов геотехнического мониторинга, их сопоставление с результатами прогноза;</w:t>
      </w:r>
    </w:p>
    <w:p w:rsidR="00000000" w:rsidRDefault="00747971">
      <w:pPr>
        <w:pStyle w:val="FORMATTEXT"/>
        <w:ind w:firstLine="568"/>
        <w:jc w:val="both"/>
      </w:pPr>
      <w:r>
        <w:t xml:space="preserve"> </w:t>
      </w:r>
    </w:p>
    <w:p w:rsidR="00000000" w:rsidRDefault="00747971">
      <w:pPr>
        <w:pStyle w:val="FORMATTEXT"/>
        <w:ind w:firstLine="568"/>
        <w:jc w:val="both"/>
      </w:pPr>
      <w:r>
        <w:t>оперативную разработку рекомендаций или коррект</w:t>
      </w:r>
      <w:r>
        <w:t>ировку проектных решений на основании данных геотехнического мониторинга при выявлении отклонений от результатов прогноза.</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5 Характеристики многолетнемерзлых грунтов оснований </w:t>
      </w:r>
    </w:p>
    <w:p w:rsidR="00000000" w:rsidRDefault="00747971">
      <w:pPr>
        <w:pStyle w:val="FORMATTEXT"/>
        <w:ind w:firstLine="568"/>
        <w:jc w:val="both"/>
      </w:pPr>
      <w:r>
        <w:t>5.1 Подразделение и наименование разновидностей многолетнемерзлых грун</w:t>
      </w:r>
      <w:r>
        <w:t>тов следует производить в соответствии с ГОСТ 25100 с учетом особенностей их физико-механических свойств как оснований сооружений.</w:t>
      </w:r>
    </w:p>
    <w:p w:rsidR="00000000" w:rsidRDefault="00747971">
      <w:pPr>
        <w:pStyle w:val="FORMATTEXT"/>
        <w:ind w:firstLine="568"/>
        <w:jc w:val="both"/>
      </w:pPr>
      <w:r>
        <w:t xml:space="preserve"> </w:t>
      </w:r>
    </w:p>
    <w:p w:rsidR="00000000" w:rsidRDefault="00747971">
      <w:pPr>
        <w:pStyle w:val="FORMATTEXT"/>
        <w:ind w:firstLine="568"/>
        <w:jc w:val="both"/>
      </w:pPr>
      <w:r>
        <w:t>5.2 По особенностям физико-механических свойств среди многолетнемерзлых грунтов должны выделяться сильнольдистые, засоленны</w:t>
      </w:r>
      <w:r>
        <w:t>е и заторфованные грунты, использование которых в качестве оснований сооружений регламентируется дополнительными требованиями, предусмотренными разделами 8, 9 и 10, а также твердомерзлые, пластично-мерзлые и сыпучемерзлые грунты, выделяемые согласно 5.3.</w:t>
      </w:r>
    </w:p>
    <w:p w:rsidR="00000000" w:rsidRDefault="00747971">
      <w:pPr>
        <w:pStyle w:val="FORMATTEXT"/>
        <w:ind w:firstLine="568"/>
        <w:jc w:val="both"/>
      </w:pPr>
      <w:r>
        <w:lastRenderedPageBreak/>
        <w:t xml:space="preserve"> </w:t>
      </w:r>
    </w:p>
    <w:p w:rsidR="00000000" w:rsidRDefault="00747971">
      <w:pPr>
        <w:pStyle w:val="FORMATTEXT"/>
        <w:ind w:firstLine="568"/>
        <w:jc w:val="both"/>
      </w:pPr>
      <w:r>
        <w:t xml:space="preserve">5.3 Подразделение грунтов на твердомерзлые, пластично-мерзлые и сыпучемерзлые при проектировании оснований и фундаментов следует производить в зависимости от их состава, температуры и степени влажности в соответствии с ГОСТ 25100 с учетом сжимаемости под </w:t>
      </w:r>
      <w:r>
        <w:t>нагрузкой.</w:t>
      </w:r>
    </w:p>
    <w:p w:rsidR="00000000" w:rsidRDefault="00747971">
      <w:pPr>
        <w:pStyle w:val="FORMATTEXT"/>
        <w:ind w:firstLine="568"/>
        <w:jc w:val="both"/>
      </w:pPr>
      <w:r>
        <w:t xml:space="preserve"> </w:t>
      </w:r>
    </w:p>
    <w:p w:rsidR="00000000" w:rsidRDefault="00747971">
      <w:pPr>
        <w:pStyle w:val="FORMATTEXT"/>
        <w:ind w:firstLine="568"/>
        <w:jc w:val="both"/>
      </w:pPr>
      <w:r>
        <w:t xml:space="preserve">К твердомерзлым следует относить практически несжимаемые грунты с коэффициентом сжимаемости </w:t>
      </w:r>
      <w:r w:rsidR="00B906CF">
        <w:rPr>
          <w:noProof/>
          <w:position w:val="-9"/>
        </w:rPr>
        <w:drawing>
          <wp:inline distT="0" distB="0" distL="0" distR="0">
            <wp:extent cx="377825" cy="2387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825" cy="238760"/>
                    </a:xfrm>
                    <a:prstGeom prst="rect">
                      <a:avLst/>
                    </a:prstGeom>
                    <a:noFill/>
                    <a:ln>
                      <a:noFill/>
                    </a:ln>
                  </pic:spPr>
                </pic:pic>
              </a:graphicData>
            </a:graphic>
          </wp:inline>
        </w:drawing>
      </w:r>
      <w:r>
        <w:t>0,01 МПа</w:t>
      </w:r>
      <w:r w:rsidR="00B906CF">
        <w:rPr>
          <w:noProof/>
          <w:position w:val="-8"/>
        </w:rPr>
        <w:drawing>
          <wp:inline distT="0" distB="0" distL="0" distR="0">
            <wp:extent cx="158750" cy="21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 xml:space="preserve">, к пластично-мерзлым - грунты с коэффициентом сжимаемости </w:t>
      </w:r>
      <w:r w:rsidR="00B906CF">
        <w:rPr>
          <w:noProof/>
          <w:position w:val="-9"/>
        </w:rPr>
        <w:drawing>
          <wp:inline distT="0" distB="0" distL="0" distR="0">
            <wp:extent cx="377825" cy="23876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825" cy="238760"/>
                    </a:xfrm>
                    <a:prstGeom prst="rect">
                      <a:avLst/>
                    </a:prstGeom>
                    <a:noFill/>
                    <a:ln>
                      <a:noFill/>
                    </a:ln>
                  </pic:spPr>
                </pic:pic>
              </a:graphicData>
            </a:graphic>
          </wp:inline>
        </w:drawing>
      </w:r>
      <w:r>
        <w:t>0,01 МПа</w:t>
      </w:r>
      <w:r w:rsidR="00B906CF">
        <w:rPr>
          <w:noProof/>
          <w:position w:val="-8"/>
        </w:rPr>
        <w:drawing>
          <wp:inline distT="0" distB="0" distL="0" distR="0">
            <wp:extent cx="158750" cy="21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5.4 Необходимые для расчета оснований и фундаментов физические и деформационно-прочностные характеристики многолетнемерзлых грунтов надлежит определять на основании их непос</w:t>
      </w:r>
      <w:r>
        <w:t>редственных полевых или лабораторных испытаний.</w:t>
      </w:r>
    </w:p>
    <w:p w:rsidR="00000000" w:rsidRDefault="00747971">
      <w:pPr>
        <w:pStyle w:val="FORMATTEXT"/>
        <w:ind w:firstLine="568"/>
        <w:jc w:val="both"/>
      </w:pPr>
      <w:r>
        <w:t xml:space="preserve"> </w:t>
      </w:r>
    </w:p>
    <w:p w:rsidR="00000000" w:rsidRDefault="00747971">
      <w:pPr>
        <w:pStyle w:val="FORMATTEXT"/>
        <w:ind w:firstLine="568"/>
        <w:jc w:val="both"/>
      </w:pPr>
      <w:r>
        <w:t>5.5 В состав определяемых для расчета многолетнемерзлых оснований физических и механических характеристик грунтов помимо предусмотренных характеристик должны дополнительно входить:</w:t>
      </w:r>
    </w:p>
    <w:p w:rsidR="00000000" w:rsidRDefault="00747971">
      <w:pPr>
        <w:pStyle w:val="FORMATTEXT"/>
        <w:ind w:firstLine="568"/>
        <w:jc w:val="both"/>
      </w:pPr>
      <w:r>
        <w:t xml:space="preserve"> </w:t>
      </w:r>
    </w:p>
    <w:p w:rsidR="00000000" w:rsidRDefault="00747971">
      <w:pPr>
        <w:pStyle w:val="FORMATTEXT"/>
        <w:ind w:firstLine="568"/>
        <w:jc w:val="both"/>
      </w:pPr>
      <w:r>
        <w:t>а) физические и теплофи</w:t>
      </w:r>
      <w:r>
        <w:t>зические характеристики мерзлых грунтов, определяемые в соответствии с приложением Б;</w:t>
      </w:r>
    </w:p>
    <w:p w:rsidR="00000000" w:rsidRDefault="00747971">
      <w:pPr>
        <w:pStyle w:val="FORMATTEXT"/>
        <w:ind w:firstLine="568"/>
        <w:jc w:val="both"/>
      </w:pPr>
      <w:r>
        <w:t xml:space="preserve"> </w:t>
      </w:r>
    </w:p>
    <w:p w:rsidR="00000000" w:rsidRDefault="00747971">
      <w:pPr>
        <w:pStyle w:val="FORMATTEXT"/>
        <w:ind w:firstLine="568"/>
        <w:jc w:val="both"/>
      </w:pPr>
      <w:r>
        <w:t xml:space="preserve">б) деформационные и прочностные характеристики грунтов для расчета мерзлых оснований по деформациям и несущей способности: коэффициент сжимаемости мерзлого грунта </w:t>
      </w:r>
      <w:r w:rsidR="00B906CF">
        <w:rPr>
          <w:noProof/>
          <w:position w:val="-9"/>
        </w:rPr>
        <w:drawing>
          <wp:inline distT="0" distB="0" distL="0" distR="0">
            <wp:extent cx="238760" cy="238760"/>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(7.2.16), расчетное давление </w:t>
      </w:r>
      <w:r w:rsidR="00B906CF">
        <w:rPr>
          <w:noProof/>
          <w:position w:val="-6"/>
        </w:rPr>
        <w:drawing>
          <wp:inline distT="0" distB="0" distL="0" distR="0">
            <wp:extent cx="149225" cy="1587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сопротивление мерзлого грунта или грунтового раствора сдвигу по поверхности смерзания </w:t>
      </w:r>
      <w:r w:rsidR="00B906CF">
        <w:rPr>
          <w:noProof/>
          <w:position w:val="-9"/>
        </w:rPr>
        <w:drawing>
          <wp:inline distT="0" distB="0" distL="0" distR="0">
            <wp:extent cx="268605" cy="2387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и </w:t>
      </w:r>
      <w:r w:rsidR="00B906CF">
        <w:rPr>
          <w:noProof/>
          <w:position w:val="-9"/>
        </w:rPr>
        <w:drawing>
          <wp:inline distT="0" distB="0" distL="0" distR="0">
            <wp:extent cx="258445" cy="2286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 сопротивление сдвигу льда по поверхности смерзания с грунтом или грунтовым раствором </w:t>
      </w:r>
      <w:r w:rsidR="00B906CF">
        <w:rPr>
          <w:noProof/>
          <w:position w:val="-9"/>
        </w:rPr>
        <w:drawing>
          <wp:inline distT="0" distB="0" distL="0" distR="0">
            <wp:extent cx="298450" cy="2286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(7.2.3);</w:t>
      </w:r>
    </w:p>
    <w:p w:rsidR="00000000" w:rsidRDefault="00747971">
      <w:pPr>
        <w:pStyle w:val="FORMATTEXT"/>
        <w:ind w:firstLine="568"/>
        <w:jc w:val="both"/>
      </w:pPr>
      <w:r>
        <w:t xml:space="preserve"> </w:t>
      </w:r>
    </w:p>
    <w:p w:rsidR="00000000" w:rsidRDefault="00747971">
      <w:pPr>
        <w:pStyle w:val="FORMATTEXT"/>
        <w:ind w:firstLine="568"/>
        <w:jc w:val="both"/>
      </w:pPr>
      <w:r>
        <w:t xml:space="preserve">в) деформационные характеристики грунтов для расчета оттаивающего основания по деформациям: коэффициенты оттаивания </w:t>
      </w:r>
      <w:r w:rsidR="00B906CF">
        <w:rPr>
          <w:noProof/>
          <w:position w:val="-9"/>
        </w:rPr>
        <w:drawing>
          <wp:inline distT="0" distB="0" distL="0" distR="0">
            <wp:extent cx="238760" cy="2286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и сжимаемости </w:t>
      </w:r>
      <w:r w:rsidR="00B906CF">
        <w:rPr>
          <w:noProof/>
          <w:position w:val="-9"/>
        </w:rPr>
        <w:drawing>
          <wp:inline distT="0" distB="0" distL="0" distR="0">
            <wp:extent cx="258445" cy="2286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оттаивающего грунта и его относительная осадка </w:t>
      </w:r>
      <w:r w:rsidR="00B906CF">
        <w:rPr>
          <w:noProof/>
          <w:position w:val="-9"/>
        </w:rPr>
        <w:drawing>
          <wp:inline distT="0" distB="0" distL="0" distR="0">
            <wp:extent cx="21844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(7.3.8);</w:t>
      </w:r>
    </w:p>
    <w:p w:rsidR="00000000" w:rsidRDefault="00747971">
      <w:pPr>
        <w:pStyle w:val="FORMATTEXT"/>
        <w:ind w:firstLine="568"/>
        <w:jc w:val="both"/>
      </w:pPr>
      <w:r>
        <w:t xml:space="preserve"> </w:t>
      </w:r>
    </w:p>
    <w:p w:rsidR="00000000" w:rsidRDefault="00747971">
      <w:pPr>
        <w:pStyle w:val="FORMATTEXT"/>
        <w:ind w:firstLine="568"/>
        <w:jc w:val="both"/>
      </w:pPr>
      <w:r>
        <w:t xml:space="preserve">г) прочностные характеристики для мерзлых грунтов и их контактов </w:t>
      </w:r>
      <w:r w:rsidR="00B906CF">
        <w:rPr>
          <w:noProof/>
          <w:position w:val="-8"/>
        </w:rPr>
        <w:drawing>
          <wp:inline distT="0" distB="0" distL="0" distR="0">
            <wp:extent cx="188595" cy="21844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и </w:t>
      </w:r>
      <w:r w:rsidR="00B906CF">
        <w:rPr>
          <w:noProof/>
          <w:position w:val="-8"/>
        </w:rPr>
        <w:drawing>
          <wp:inline distT="0" distB="0" distL="0" distR="0">
            <wp:extent cx="218440" cy="218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xml:space="preserve">определяются по результатам длительных испытаний (ГОСТ 12248), </w:t>
      </w:r>
      <w:r w:rsidR="00B906CF">
        <w:rPr>
          <w:noProof/>
          <w:position w:val="-9"/>
        </w:rPr>
        <w:drawing>
          <wp:inline distT="0" distB="0" distL="0" distR="0">
            <wp:extent cx="2286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w:t>
      </w:r>
      <w:r w:rsidR="00B906CF">
        <w:rPr>
          <w:noProof/>
          <w:position w:val="-9"/>
        </w:rPr>
        <w:drawing>
          <wp:inline distT="0" distB="0" distL="0" distR="0">
            <wp:extent cx="258445" cy="2286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по результатам неконсолидированно-недренированного и консолидир</w:t>
      </w:r>
      <w:r>
        <w:t>ованно-недренированного среза оттаивающего грунта (ГОСТ Р 53582);</w:t>
      </w:r>
    </w:p>
    <w:p w:rsidR="00000000" w:rsidRDefault="00747971">
      <w:pPr>
        <w:pStyle w:val="FORMATTEXT"/>
        <w:ind w:firstLine="568"/>
        <w:jc w:val="both"/>
      </w:pPr>
      <w:r>
        <w:t xml:space="preserve"> </w:t>
      </w:r>
    </w:p>
    <w:p w:rsidR="00000000" w:rsidRDefault="00747971">
      <w:pPr>
        <w:pStyle w:val="FORMATTEXT"/>
        <w:ind w:firstLine="568"/>
        <w:jc w:val="both"/>
      </w:pPr>
      <w:r>
        <w:t>д) характеристики грунтов слоя сезонного промерзания-оттаивания для расчета оснований и фундаментов на воздействие сил морозного пучения грунтов (7.4.3 и 7.4.6): относительная деформация м</w:t>
      </w:r>
      <w:r>
        <w:t xml:space="preserve">орозного пучения </w:t>
      </w:r>
      <w:r w:rsidR="00B906CF">
        <w:rPr>
          <w:noProof/>
          <w:position w:val="-9"/>
        </w:rPr>
        <w:drawing>
          <wp:inline distT="0" distB="0" distL="0" distR="0">
            <wp:extent cx="238760" cy="238760"/>
            <wp:effectExtent l="0" t="0" r="889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расчетная удельная касательная сила пучения </w:t>
      </w:r>
      <w:r w:rsidR="00B906CF">
        <w:rPr>
          <w:noProof/>
          <w:position w:val="-9"/>
        </w:rPr>
        <w:drawing>
          <wp:inline distT="0" distB="0" distL="0" distR="0">
            <wp:extent cx="238760" cy="238760"/>
            <wp:effectExtent l="0" t="0" r="889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и удельное нормальное давление пучения грунта на подошву фундамента </w:t>
      </w:r>
      <w:r w:rsidR="00B906CF">
        <w:rPr>
          <w:noProof/>
          <w:position w:val="-9"/>
        </w:rPr>
        <w:drawing>
          <wp:inline distT="0" distB="0" distL="0" distR="0">
            <wp:extent cx="268605" cy="23876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а также характе</w:t>
      </w:r>
      <w:r>
        <w:t>ристики мерзлых грунтов для расчета оснований на горизонтальные статические и сейсмические воздействия (11.5 и 11.6).</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необходимости следует определять и другие характеристики мерзлых грунтов, характеризующие особенности их состояния или </w:t>
      </w:r>
      <w:r>
        <w:lastRenderedPageBreak/>
        <w:t>взаимодействи</w:t>
      </w:r>
      <w:r>
        <w:t xml:space="preserve">я с фундаментами (вид криогенной текстуры, коэффициент вязкости </w:t>
      </w:r>
      <w:r w:rsidR="00B906CF">
        <w:rPr>
          <w:noProof/>
          <w:position w:val="-6"/>
        </w:rPr>
        <w:drawing>
          <wp:inline distT="0" distB="0" distL="0" distR="0">
            <wp:extent cx="119380" cy="158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t xml:space="preserve">, эквивалентное сцепление </w:t>
      </w:r>
      <w:r w:rsidR="00B906CF">
        <w:rPr>
          <w:noProof/>
          <w:position w:val="-9"/>
        </w:rPr>
        <w:drawing>
          <wp:inline distT="0" distB="0" distL="0" distR="0">
            <wp:extent cx="228600" cy="23876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скорость вязкопластического течения льда </w:t>
      </w:r>
      <w:r w:rsidR="00B906CF">
        <w:rPr>
          <w:noProof/>
          <w:position w:val="-9"/>
        </w:rPr>
        <w:drawing>
          <wp:inline distT="0" distB="0" distL="0" distR="0">
            <wp:extent cx="17907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относительная д</w:t>
      </w:r>
      <w:r>
        <w:t xml:space="preserve">еформация морозного пучения, нормальные и касательные силы морозного пучения, удельное отрицательное трение оттаивающего грунта на боковой поверхности </w:t>
      </w:r>
      <w:r w:rsidR="00B906CF">
        <w:rPr>
          <w:noProof/>
          <w:position w:val="-9"/>
        </w:rPr>
        <w:drawing>
          <wp:inline distT="0" distB="0" distL="0" distR="0">
            <wp:extent cx="188595" cy="22860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и т.п.).</w:t>
      </w:r>
    </w:p>
    <w:p w:rsidR="00000000" w:rsidRDefault="00747971">
      <w:pPr>
        <w:pStyle w:val="FORMATTEXT"/>
        <w:ind w:firstLine="568"/>
        <w:jc w:val="both"/>
      </w:pPr>
      <w:r>
        <w:t xml:space="preserve"> </w:t>
      </w:r>
    </w:p>
    <w:p w:rsidR="00000000" w:rsidRDefault="00747971">
      <w:pPr>
        <w:pStyle w:val="FORMATTEXT"/>
        <w:ind w:firstLine="568"/>
        <w:jc w:val="both"/>
      </w:pPr>
      <w:r>
        <w:t>5.6 Нормативные значения характеристик грунта следует уста</w:t>
      </w:r>
      <w:r>
        <w:t>навливать для выделенных при изысканиях инженерно-геологических элементов на основании статистической обработки результатов экспериментальных определений в соответствии с ГОСТ 20522 и СП 22.13330 с учетом предусмотренного проектом состояния и температуры г</w:t>
      </w:r>
      <w:r>
        <w:t>рунтов основания.</w:t>
      </w:r>
    </w:p>
    <w:p w:rsidR="00000000" w:rsidRDefault="00747971">
      <w:pPr>
        <w:pStyle w:val="FORMATTEXT"/>
        <w:ind w:firstLine="568"/>
        <w:jc w:val="both"/>
      </w:pPr>
      <w:r>
        <w:t xml:space="preserve"> </w:t>
      </w:r>
    </w:p>
    <w:p w:rsidR="00000000" w:rsidRDefault="00747971">
      <w:pPr>
        <w:pStyle w:val="FORMATTEXT"/>
        <w:ind w:firstLine="568"/>
        <w:jc w:val="both"/>
      </w:pPr>
      <w:r>
        <w:t>5.7 Расчетные значения характеристик грунта определяются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715645" cy="238760"/>
            <wp:effectExtent l="0" t="0" r="825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645" cy="238760"/>
                    </a:xfrm>
                    <a:prstGeom prst="rect">
                      <a:avLst/>
                    </a:prstGeom>
                    <a:noFill/>
                    <a:ln>
                      <a:noFill/>
                    </a:ln>
                  </pic:spPr>
                </pic:pic>
              </a:graphicData>
            </a:graphic>
          </wp:inline>
        </w:drawing>
      </w:r>
      <w:r w:rsidR="00747971">
        <w:t xml:space="preserve">,                                                             (5.1)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19380" cy="158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t xml:space="preserve">и </w:t>
      </w:r>
      <w:r w:rsidR="00B906CF">
        <w:rPr>
          <w:noProof/>
          <w:position w:val="-9"/>
        </w:rPr>
        <w:drawing>
          <wp:inline distT="0" distB="0" distL="0" distR="0">
            <wp:extent cx="198755"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соответственно расчетное и нормативное значения данной характеристики; </w:t>
      </w:r>
    </w:p>
    <w:p w:rsidR="00000000" w:rsidRDefault="00B906CF">
      <w:pPr>
        <w:pStyle w:val="FORMATTEXT"/>
        <w:ind w:firstLine="568"/>
        <w:jc w:val="both"/>
      </w:pPr>
      <w:r>
        <w:rPr>
          <w:noProof/>
          <w:position w:val="-9"/>
        </w:rPr>
        <w:drawing>
          <wp:inline distT="0" distB="0" distL="0" distR="0">
            <wp:extent cx="198755" cy="23876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коэффициент надежности по грунту, определяемый согласно указаниям 5.8.</w:t>
      </w:r>
    </w:p>
    <w:p w:rsidR="00000000" w:rsidRDefault="00747971">
      <w:pPr>
        <w:pStyle w:val="FORMATTEXT"/>
        <w:ind w:firstLine="568"/>
        <w:jc w:val="both"/>
      </w:pPr>
      <w:r>
        <w:t xml:space="preserve"> </w:t>
      </w:r>
    </w:p>
    <w:p w:rsidR="00000000" w:rsidRDefault="00747971">
      <w:pPr>
        <w:pStyle w:val="FORMATTEXT"/>
        <w:ind w:firstLine="568"/>
        <w:jc w:val="both"/>
      </w:pPr>
      <w:r>
        <w:t xml:space="preserve">5.8 Коэффициент надежности по грунту </w:t>
      </w:r>
      <w:r w:rsidR="00B906CF">
        <w:rPr>
          <w:noProof/>
          <w:position w:val="-9"/>
        </w:rPr>
        <w:drawing>
          <wp:inline distT="0" distB="0" distL="0" distR="0">
            <wp:extent cx="198755" cy="2387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определяется в соответствии с ГОСТ 20522 с учетом вида (назначения) определяемой расчетной характеристики, состояния грунтов в основании сооружения и доверительной вероятности </w:t>
      </w:r>
      <w:r w:rsidR="00B906CF">
        <w:rPr>
          <w:noProof/>
          <w:position w:val="-5"/>
        </w:rPr>
        <w:drawing>
          <wp:inline distT="0" distB="0" distL="0" distR="0">
            <wp:extent cx="139065" cy="1390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При определении расче</w:t>
      </w:r>
      <w:r>
        <w:t xml:space="preserve">тных значений деформационных и прочностных характеристик грунтов, используемых в качестве основания в мерзлом состоянии (принцип I), коэффициент надежности по грунту </w:t>
      </w:r>
      <w:r w:rsidR="00B906CF">
        <w:rPr>
          <w:noProof/>
          <w:position w:val="-9"/>
        </w:rPr>
        <w:drawing>
          <wp:inline distT="0" distB="0" distL="0" distR="0">
            <wp:extent cx="198755" cy="23876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устанавливается в соответствии с ГОСТ 20522 при доверит</w:t>
      </w:r>
      <w:r>
        <w:t xml:space="preserve">ельной вероятности </w:t>
      </w:r>
      <w:r w:rsidR="00B906CF">
        <w:rPr>
          <w:noProof/>
          <w:position w:val="-5"/>
        </w:rPr>
        <w:drawing>
          <wp:inline distT="0" distB="0" distL="0" distR="0">
            <wp:extent cx="139065" cy="1390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t>, принимаемой равной 0,85, а для оснований опор мостов и линий электропередачи - 0,9.</w:t>
      </w:r>
    </w:p>
    <w:p w:rsidR="00000000" w:rsidRDefault="00747971">
      <w:pPr>
        <w:pStyle w:val="FORMATTEXT"/>
        <w:ind w:firstLine="568"/>
        <w:jc w:val="both"/>
      </w:pPr>
      <w:r>
        <w:t xml:space="preserve"> </w:t>
      </w:r>
    </w:p>
    <w:p w:rsidR="00000000" w:rsidRDefault="00747971">
      <w:pPr>
        <w:pStyle w:val="FORMATTEXT"/>
        <w:ind w:firstLine="568"/>
        <w:jc w:val="both"/>
      </w:pPr>
      <w:r>
        <w:t>При определении расчетных значений деформационных и прочностных характеристик грунтов, используемых в качестве ос</w:t>
      </w:r>
      <w:r>
        <w:t xml:space="preserve">нования в оттаивающем или оттаянном состоянии (принцип II), коэффициент надежности по грунту </w:t>
      </w:r>
      <w:r w:rsidR="00B906CF">
        <w:rPr>
          <w:noProof/>
          <w:position w:val="-9"/>
        </w:rPr>
        <w:drawing>
          <wp:inline distT="0" distB="0" distL="0" distR="0">
            <wp:extent cx="198755" cy="2387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следует устанавливать:</w:t>
      </w:r>
    </w:p>
    <w:p w:rsidR="00000000" w:rsidRDefault="00747971">
      <w:pPr>
        <w:pStyle w:val="FORMATTEXT"/>
        <w:ind w:firstLine="568"/>
        <w:jc w:val="both"/>
      </w:pPr>
      <w:r>
        <w:t xml:space="preserve"> </w:t>
      </w:r>
    </w:p>
    <w:p w:rsidR="00000000" w:rsidRDefault="00747971">
      <w:pPr>
        <w:pStyle w:val="FORMATTEXT"/>
        <w:ind w:firstLine="568"/>
        <w:jc w:val="both"/>
      </w:pPr>
      <w:r>
        <w:t>а) для расчета оттаивающих оснований по деформациям с учетом совместной работы сооружения (фундаментов</w:t>
      </w:r>
      <w:r>
        <w:t xml:space="preserve">) и деформируемого основания (7.3.5) - в соответствии с ГОСТ 20522 при доверительной вероятности </w:t>
      </w:r>
      <w:r w:rsidR="00B906CF">
        <w:rPr>
          <w:noProof/>
          <w:position w:val="-5"/>
        </w:rPr>
        <w:drawing>
          <wp:inline distT="0" distB="0" distL="0" distR="0">
            <wp:extent cx="139065" cy="1390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t>, принимаемой в соответствии с нормами проектирования конструкций сооружения, но не менее 0,95;</w:t>
      </w:r>
    </w:p>
    <w:p w:rsidR="00000000" w:rsidRDefault="00747971">
      <w:pPr>
        <w:pStyle w:val="FORMATTEXT"/>
        <w:ind w:firstLine="568"/>
        <w:jc w:val="both"/>
      </w:pPr>
      <w:r>
        <w:t xml:space="preserve"> </w:t>
      </w:r>
    </w:p>
    <w:p w:rsidR="00000000" w:rsidRDefault="00747971">
      <w:pPr>
        <w:pStyle w:val="FORMATTEXT"/>
        <w:ind w:firstLine="568"/>
        <w:jc w:val="both"/>
      </w:pPr>
      <w:r>
        <w:t>б) для расчета оттаивающи</w:t>
      </w:r>
      <w:r>
        <w:t xml:space="preserve">х оснований по деформациям без учета совместной работы основания и сооружения (7.3.4), а также при </w:t>
      </w:r>
      <w:r>
        <w:lastRenderedPageBreak/>
        <w:t xml:space="preserve">предварительном оттаивании грунтов (7.3.10) - при доверительной вероятности </w:t>
      </w:r>
      <w:r w:rsidR="00B906CF">
        <w:rPr>
          <w:noProof/>
          <w:position w:val="-5"/>
        </w:rPr>
        <w:drawing>
          <wp:inline distT="0" distB="0" distL="0" distR="0">
            <wp:extent cx="139065" cy="1390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t>, принимаемой согласно СП 22.13330.</w:t>
      </w:r>
    </w:p>
    <w:p w:rsidR="00000000" w:rsidRDefault="00747971">
      <w:pPr>
        <w:pStyle w:val="FORMATTEXT"/>
        <w:ind w:firstLine="568"/>
        <w:jc w:val="both"/>
      </w:pPr>
      <w:r>
        <w:t xml:space="preserve"> </w:t>
      </w:r>
    </w:p>
    <w:p w:rsidR="00000000" w:rsidRDefault="00747971">
      <w:pPr>
        <w:pStyle w:val="FORMATTEXT"/>
        <w:ind w:firstLine="568"/>
        <w:jc w:val="both"/>
      </w:pPr>
      <w:r>
        <w:t>При опр</w:t>
      </w:r>
      <w:r>
        <w:t xml:space="preserve">еделении расчетных значений физических и теплофизических характеристик грунтов коэффициент надежности по грунту </w:t>
      </w:r>
      <w:r w:rsidR="00B906CF">
        <w:rPr>
          <w:noProof/>
          <w:position w:val="-9"/>
        </w:rPr>
        <w:drawing>
          <wp:inline distT="0" distB="0" distL="0" distR="0">
            <wp:extent cx="198755" cy="23876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допускается принимать равным 1,0.</w:t>
      </w:r>
    </w:p>
    <w:p w:rsidR="00000000" w:rsidRDefault="00747971">
      <w:pPr>
        <w:pStyle w:val="FORMATTEXT"/>
        <w:ind w:firstLine="568"/>
        <w:jc w:val="both"/>
      </w:pPr>
      <w:r>
        <w:t xml:space="preserve"> </w:t>
      </w:r>
    </w:p>
    <w:p w:rsidR="00000000" w:rsidRDefault="00747971">
      <w:pPr>
        <w:pStyle w:val="FORMATTEXT"/>
        <w:ind w:firstLine="568"/>
        <w:jc w:val="both"/>
      </w:pPr>
      <w:r>
        <w:t>5.9 Для расчета оснований сооружений II и III уровней ответственности, во</w:t>
      </w:r>
      <w:r>
        <w:t xml:space="preserve">зводимых с сохранением мерзлого состояния грунтов, а также для выполнения предварительных расчетов оснований и привязки типовых проектов к местным условиям, расчетные значения прочностных характеристик мерзлых грунтов </w:t>
      </w:r>
      <w:r w:rsidR="00B906CF">
        <w:rPr>
          <w:noProof/>
          <w:position w:val="-6"/>
        </w:rPr>
        <w:drawing>
          <wp:inline distT="0" distB="0" distL="0" distR="0">
            <wp:extent cx="149225" cy="15875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w:t>
      </w:r>
      <w:r w:rsidR="00B906CF">
        <w:rPr>
          <w:noProof/>
          <w:position w:val="-9"/>
        </w:rPr>
        <w:drawing>
          <wp:inline distT="0" distB="0" distL="0" distR="0">
            <wp:extent cx="268605" cy="2387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 </w:t>
      </w:r>
      <w:r w:rsidR="00B906CF">
        <w:rPr>
          <w:noProof/>
          <w:position w:val="-9"/>
        </w:rPr>
        <w:drawing>
          <wp:inline distT="0" distB="0" distL="0" distR="0">
            <wp:extent cx="258445" cy="22860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и </w:t>
      </w:r>
      <w:r w:rsidR="00B906CF">
        <w:rPr>
          <w:noProof/>
          <w:position w:val="-9"/>
        </w:rPr>
        <w:drawing>
          <wp:inline distT="0" distB="0" distL="0" distR="0">
            <wp:extent cx="298450" cy="2286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допускается принимать по их физическим характеристикам, составу и температуре в соответствии с табличными данными, приведенными в приложении В; р</w:t>
      </w:r>
      <w:r>
        <w:t>асчетные значения теплофизических характеристик грунтов в этих случаях допускается принимать по таблицам приложения Б.</w:t>
      </w:r>
    </w:p>
    <w:p w:rsidR="00000000" w:rsidRDefault="00747971">
      <w:pPr>
        <w:pStyle w:val="FORMATTEXT"/>
        <w:ind w:firstLine="568"/>
        <w:jc w:val="both"/>
      </w:pPr>
      <w:r>
        <w:t xml:space="preserve"> </w:t>
      </w:r>
    </w:p>
    <w:p w:rsidR="00000000" w:rsidRDefault="00747971">
      <w:pPr>
        <w:pStyle w:val="FORMATTEXT"/>
        <w:ind w:firstLine="568"/>
        <w:jc w:val="both"/>
      </w:pPr>
      <w:r>
        <w:t>Примечание - Здесь и далее уровень ответственности сооружений принят согласно ГОСТ Р 54257.</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6 Основные положения проектировани</w:t>
      </w:r>
      <w:r>
        <w:rPr>
          <w:b/>
          <w:bCs/>
          <w:color w:val="000001"/>
        </w:rPr>
        <w:t xml:space="preserve">я оснований и фундаментов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6.1 Принципы использования многолетнемерзлых грунтов в качестве основания </w:t>
      </w:r>
    </w:p>
    <w:p w:rsidR="00000000" w:rsidRDefault="00747971">
      <w:pPr>
        <w:pStyle w:val="FORMATTEXT"/>
        <w:ind w:firstLine="568"/>
        <w:jc w:val="both"/>
      </w:pPr>
      <w:r>
        <w:t>6.1.1 При строительстве на многолетнемерзлых грунтах в зависимости от конструктивных и технологических особенностей зданий и сооружений, и</w:t>
      </w:r>
      <w:r>
        <w:t>нженерно-геокриологических условий и возможности целенаправленного изменения свойств грунтов основания применяется один из следующих принципов использования многолетнемерзлых грунтов в качестве основания сооружений:</w:t>
      </w:r>
    </w:p>
    <w:p w:rsidR="00000000" w:rsidRDefault="00747971">
      <w:pPr>
        <w:pStyle w:val="FORMATTEXT"/>
        <w:ind w:firstLine="568"/>
        <w:jc w:val="both"/>
      </w:pPr>
      <w:r>
        <w:t xml:space="preserve"> </w:t>
      </w:r>
    </w:p>
    <w:p w:rsidR="00000000" w:rsidRDefault="00747971">
      <w:pPr>
        <w:pStyle w:val="FORMATTEXT"/>
        <w:ind w:firstLine="568"/>
        <w:jc w:val="both"/>
      </w:pPr>
      <w:r>
        <w:t>принцип I - многолетнемерзлые грунты о</w:t>
      </w:r>
      <w:r>
        <w:t>снования используются в мерзлом состоянии, сохраняемом в процессе строительства и в течение всего периода эксплуатации сооружения;</w:t>
      </w:r>
    </w:p>
    <w:p w:rsidR="00000000" w:rsidRDefault="00747971">
      <w:pPr>
        <w:pStyle w:val="FORMATTEXT"/>
        <w:ind w:firstLine="568"/>
        <w:jc w:val="both"/>
      </w:pPr>
      <w:r>
        <w:t xml:space="preserve"> </w:t>
      </w:r>
    </w:p>
    <w:p w:rsidR="00000000" w:rsidRDefault="00747971">
      <w:pPr>
        <w:pStyle w:val="FORMATTEXT"/>
        <w:ind w:firstLine="568"/>
        <w:jc w:val="both"/>
      </w:pPr>
      <w:r>
        <w:t>принцип II - многолетнемерзлые грунты основания используются в оттаянном или оттаивающем состоянии (с их предварительным от</w:t>
      </w:r>
      <w:r>
        <w:t>таиванием на расчетную глубину до начала возведения сооружения или с допущением их оттаивания в период эксплуатации сооружения).</w:t>
      </w:r>
    </w:p>
    <w:p w:rsidR="00000000" w:rsidRDefault="00747971">
      <w:pPr>
        <w:pStyle w:val="FORMATTEXT"/>
        <w:ind w:firstLine="568"/>
        <w:jc w:val="both"/>
      </w:pPr>
      <w:r>
        <w:t xml:space="preserve"> </w:t>
      </w:r>
    </w:p>
    <w:p w:rsidR="00000000" w:rsidRDefault="00747971">
      <w:pPr>
        <w:pStyle w:val="FORMATTEXT"/>
        <w:ind w:firstLine="568"/>
        <w:jc w:val="both"/>
      </w:pPr>
      <w:r>
        <w:t xml:space="preserve">6.1.2 Принцип I следует применять, если грунты основания можно сохранить в мерзлом состоянии при экономически целесообразных </w:t>
      </w:r>
      <w:r>
        <w:t>затратах на мероприятия, обеспечивающие сохранение такого состояния. На участках с твердомерзлыми грунтами, а также при повышенной сейсмичности района следует принимать, как правило, использование многолетнемерзлых грунтов по принципу I.</w:t>
      </w:r>
    </w:p>
    <w:p w:rsidR="00000000" w:rsidRDefault="00747971">
      <w:pPr>
        <w:pStyle w:val="FORMATTEXT"/>
        <w:ind w:firstLine="568"/>
        <w:jc w:val="both"/>
      </w:pPr>
      <w:r>
        <w:t xml:space="preserve"> </w:t>
      </w:r>
    </w:p>
    <w:p w:rsidR="00000000" w:rsidRDefault="00747971">
      <w:pPr>
        <w:pStyle w:val="FORMATTEXT"/>
        <w:ind w:firstLine="568"/>
        <w:jc w:val="both"/>
      </w:pPr>
      <w:r>
        <w:t>При строительств</w:t>
      </w:r>
      <w:r>
        <w:t xml:space="preserve">е на пластично-мерзлых грунтах следует, как правило, предусматривать мероприятия по понижению температуры грунтов </w:t>
      </w:r>
      <w:r>
        <w:lastRenderedPageBreak/>
        <w:t>(6.3.1-6.3.4) до установленных расчетом значений, а также учитывать в расчетах оснований пластические деформации этих грунтов под нагрузкой со</w:t>
      </w:r>
      <w:r>
        <w:t>гласно указаниям 7.2.15-7.2.17.</w:t>
      </w:r>
    </w:p>
    <w:p w:rsidR="00000000" w:rsidRDefault="00747971">
      <w:pPr>
        <w:pStyle w:val="FORMATTEXT"/>
        <w:ind w:firstLine="568"/>
        <w:jc w:val="both"/>
      </w:pPr>
      <w:r>
        <w:t xml:space="preserve"> </w:t>
      </w:r>
    </w:p>
    <w:p w:rsidR="00000000" w:rsidRDefault="00747971">
      <w:pPr>
        <w:pStyle w:val="FORMATTEXT"/>
        <w:ind w:firstLine="568"/>
        <w:jc w:val="both"/>
      </w:pPr>
      <w:r>
        <w:t>6.1.3 Принцип II следует применять при наличии в основании скальных или других малосжимаемых грунтов, деформация которых при оттаивании не превышают предельно допустимых значений для проектируемого сооружения, при несплошн</w:t>
      </w:r>
      <w:r>
        <w:t>ом распространении многолетнемерзлых грунтов, а также в тех случаях, когда по техническим и конструктивным особенностям сооружения и инженерно-геокриологическим условиям участка при сохранении мерзлого состояния грунтов основания не обеспечивается требуемы</w:t>
      </w:r>
      <w:r>
        <w:t>й уровень надежности строительства.</w:t>
      </w:r>
    </w:p>
    <w:p w:rsidR="00000000" w:rsidRDefault="00747971">
      <w:pPr>
        <w:pStyle w:val="FORMATTEXT"/>
        <w:ind w:firstLine="568"/>
        <w:jc w:val="both"/>
      </w:pPr>
      <w:r>
        <w:t xml:space="preserve"> </w:t>
      </w:r>
    </w:p>
    <w:p w:rsidR="00000000" w:rsidRDefault="00747971">
      <w:pPr>
        <w:pStyle w:val="FORMATTEXT"/>
        <w:ind w:firstLine="568"/>
        <w:jc w:val="both"/>
      </w:pPr>
      <w:r>
        <w:t>6.1.4 Выбор принципа использования многолетнемерзлых грунтов в качестве основания сооружений, а также способов и средств, необходимых для обеспечения принятого в проекте температурного режима грунтов, следует производи</w:t>
      </w:r>
      <w:r>
        <w:t>ть на основании сравнительных технико-экономических расчетов.</w:t>
      </w:r>
    </w:p>
    <w:p w:rsidR="00000000" w:rsidRDefault="00747971">
      <w:pPr>
        <w:pStyle w:val="FORMATTEXT"/>
        <w:ind w:firstLine="568"/>
        <w:jc w:val="both"/>
      </w:pPr>
      <w:r>
        <w:t xml:space="preserve"> </w:t>
      </w:r>
    </w:p>
    <w:p w:rsidR="00000000" w:rsidRDefault="00747971">
      <w:pPr>
        <w:pStyle w:val="FORMATTEXT"/>
        <w:ind w:firstLine="568"/>
        <w:jc w:val="both"/>
      </w:pPr>
      <w:r>
        <w:t xml:space="preserve">6.1.5 В пределах застраиваемой территории (промышленный узел, поселок, городской микрорайон и т.д.) надлежит предусматривать, как правило, один принцип использования многолетнемерзлых грунтов </w:t>
      </w:r>
      <w:r>
        <w:t>в качестве оснований. Это требование следует учитывать также при проектировании новых и реконструкции существующих зданий и сооружений на застроенной территории, размещении мобильных (временных) зданий и прокладке инженерно-технических сетей.</w:t>
      </w:r>
    </w:p>
    <w:p w:rsidR="00000000" w:rsidRDefault="00747971">
      <w:pPr>
        <w:pStyle w:val="FORMATTEXT"/>
        <w:ind w:firstLine="568"/>
        <w:jc w:val="both"/>
      </w:pPr>
      <w:r>
        <w:t xml:space="preserve"> </w:t>
      </w:r>
    </w:p>
    <w:p w:rsidR="00000000" w:rsidRDefault="00747971">
      <w:pPr>
        <w:pStyle w:val="FORMATTEXT"/>
        <w:ind w:firstLine="568"/>
        <w:jc w:val="both"/>
      </w:pPr>
      <w:r>
        <w:t>Применение </w:t>
      </w:r>
      <w:r>
        <w:t>разных принципов использования многолетнемерзлых грунтов в пределах застраиваемой территории допускается на обособленных по рельефу и другим природным условиям участках, а в необходимых случаях - на природно-необособленных участках, если предусмотрены и по</w:t>
      </w:r>
      <w:r>
        <w:t>дтверждены расчетом специальные меры по обеспечению расчетного теплового режима грунтов в основании соседних зданий, возведенных (или возводимых) по принципу I (резервирование зон безопасности, устройство мерзлотных и противофильтрационных завес и т.п.).</w:t>
      </w:r>
    </w:p>
    <w:p w:rsidR="00000000" w:rsidRDefault="00747971">
      <w:pPr>
        <w:pStyle w:val="FORMATTEXT"/>
        <w:ind w:firstLine="568"/>
        <w:jc w:val="both"/>
      </w:pPr>
      <w:r>
        <w:t xml:space="preserve"> </w:t>
      </w:r>
    </w:p>
    <w:p w:rsidR="00000000" w:rsidRDefault="00747971">
      <w:pPr>
        <w:pStyle w:val="FORMATTEXT"/>
        <w:ind w:firstLine="568"/>
        <w:jc w:val="both"/>
      </w:pPr>
      <w:r>
        <w:t>6.1.6 Линейные сооружения допускается проектировать с применением на отдельных участках трассы разных принципов использования многолетнемерзлых грунтов в качестве основания. При этом следует предусматривать меры по приспособлению их конструкций к неравном</w:t>
      </w:r>
      <w:r>
        <w:t>ерным деформациям основания в местах перехода от одного участка к другому, а при прокладке их в пределах застраиваемой территории следует соблюдать требования, предусмотренные 6.1.5.</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6.2 Глубина заложения фундаментов </w:t>
      </w:r>
    </w:p>
    <w:p w:rsidR="00000000" w:rsidRDefault="00747971">
      <w:pPr>
        <w:pStyle w:val="FORMATTEXT"/>
        <w:ind w:firstLine="568"/>
        <w:jc w:val="both"/>
      </w:pPr>
      <w:r>
        <w:t>6.2.1 Глубина заложения фунда</w:t>
      </w:r>
      <w:r>
        <w:t>ментов, считая от уровня планировки (подсыпки или срезки), назначается с учетом требований СП 22.13330 и принятого принципа использования многолетнемерзлых грунтов в качестве основания сооружения и должна проверяться расчетом по устойчивости фундаментов на</w:t>
      </w:r>
      <w:r>
        <w:t xml:space="preserve"> действие сил морозного пучения грунтов согласно указаниям 7.4.2 и 7.4.6.</w:t>
      </w:r>
    </w:p>
    <w:p w:rsidR="00000000" w:rsidRDefault="00747971">
      <w:pPr>
        <w:pStyle w:val="FORMATTEXT"/>
        <w:ind w:firstLine="568"/>
        <w:jc w:val="both"/>
      </w:pPr>
      <w:r>
        <w:t xml:space="preserve"> </w:t>
      </w:r>
    </w:p>
    <w:p w:rsidR="00000000" w:rsidRDefault="00747971">
      <w:pPr>
        <w:pStyle w:val="FORMATTEXT"/>
        <w:ind w:firstLine="568"/>
        <w:jc w:val="both"/>
      </w:pPr>
      <w:r>
        <w:t xml:space="preserve">6.2.2 При использовании многолетнемерзлых грунтов в качестве основания по принципу I минимальную глубину заложения фундаментов </w:t>
      </w:r>
      <w:r w:rsidR="00B906CF">
        <w:rPr>
          <w:noProof/>
          <w:position w:val="-8"/>
        </w:rPr>
        <w:lastRenderedPageBreak/>
        <w:drawing>
          <wp:inline distT="0" distB="0" distL="0" distR="0">
            <wp:extent cx="318135" cy="218440"/>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 cy="218440"/>
                    </a:xfrm>
                    <a:prstGeom prst="rect">
                      <a:avLst/>
                    </a:prstGeom>
                    <a:noFill/>
                    <a:ln>
                      <a:noFill/>
                    </a:ln>
                  </pic:spPr>
                </pic:pic>
              </a:graphicData>
            </a:graphic>
          </wp:inline>
        </w:drawing>
      </w:r>
      <w:r>
        <w:t>рекомендуется при</w:t>
      </w:r>
      <w:r>
        <w:t xml:space="preserve">нимать по таблице 6.1 в зависимости от расчетной глубины сезонного оттаивания грунта </w:t>
      </w:r>
      <w:r w:rsidR="00B906CF">
        <w:rPr>
          <w:noProof/>
          <w:position w:val="-9"/>
        </w:rPr>
        <w:drawing>
          <wp:inline distT="0" distB="0" distL="0" distR="0">
            <wp:extent cx="22860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определяемой согласно приложению Г.</w:t>
      </w:r>
    </w:p>
    <w:p w:rsidR="00000000" w:rsidRDefault="00747971">
      <w:pPr>
        <w:pStyle w:val="FORMATTEXT"/>
        <w:ind w:firstLine="568"/>
        <w:jc w:val="both"/>
      </w:pPr>
      <w:r>
        <w:t xml:space="preserve"> </w:t>
      </w:r>
    </w:p>
    <w:p w:rsidR="00000000" w:rsidRDefault="00747971">
      <w:pPr>
        <w:pStyle w:val="FORMATTEXT"/>
        <w:jc w:val="both"/>
      </w:pPr>
      <w:r>
        <w:t>Таблица 6.1</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5550"/>
        <w:gridCol w:w="3450"/>
      </w:tblGrid>
      <w:tr w:rsidR="00000000">
        <w:tblPrEx>
          <w:tblCellMar>
            <w:top w:w="0" w:type="dxa"/>
            <w:bottom w:w="0" w:type="dxa"/>
          </w:tblCellMar>
        </w:tblPrEx>
        <w:tc>
          <w:tcPr>
            <w:tcW w:w="55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Фундаменты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Минимальная глубина заложения фундаментов </w:t>
            </w:r>
            <w:r w:rsidR="00B906CF">
              <w:rPr>
                <w:noProof/>
                <w:position w:val="-8"/>
              </w:rPr>
              <w:drawing>
                <wp:inline distT="0" distB="0" distL="0" distR="0">
                  <wp:extent cx="318135" cy="21844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 cy="218440"/>
                          </a:xfrm>
                          <a:prstGeom prst="rect">
                            <a:avLst/>
                          </a:prstGeom>
                          <a:noFill/>
                          <a:ln>
                            <a:noFill/>
                          </a:ln>
                        </pic:spPr>
                      </pic:pic>
                    </a:graphicData>
                  </a:graphic>
                </wp:inline>
              </w:drawing>
            </w:r>
            <w:r>
              <w:t>, 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Фундаменты всех типов, кроме свайных</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44704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0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Свайные фундаменты зданий и сооружений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467360" cy="228600"/>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360"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Сваи опор мостов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467360" cy="22860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360"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Фундаменты зданий и сооружений, возводимых на подсыпках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Не нормируется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6.2.3 При использовании многолетнемерзлых грунтов в качестве основания по принципу II минимальную глубину заложения фундаментов </w:t>
      </w:r>
      <w:r w:rsidR="00B906CF">
        <w:rPr>
          <w:noProof/>
          <w:position w:val="-8"/>
        </w:rPr>
        <w:drawing>
          <wp:inline distT="0" distB="0" distL="0" distR="0">
            <wp:extent cx="318135" cy="21844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 cy="218440"/>
                    </a:xfrm>
                    <a:prstGeom prst="rect">
                      <a:avLst/>
                    </a:prstGeom>
                    <a:noFill/>
                    <a:ln>
                      <a:noFill/>
                    </a:ln>
                  </pic:spPr>
                </pic:pic>
              </a:graphicData>
            </a:graphic>
          </wp:inline>
        </w:drawing>
      </w:r>
      <w:r>
        <w:t>следует принимать в соответствии с требованиями СП 22.13330 в зависимости от расчетной глубин</w:t>
      </w:r>
      <w:r>
        <w:t xml:space="preserve">ы сезонного промерзания грунта </w:t>
      </w:r>
      <w:r w:rsidR="00B906CF">
        <w:rPr>
          <w:noProof/>
          <w:position w:val="-9"/>
        </w:rPr>
        <w:drawing>
          <wp:inline distT="0" distB="0" distL="0" distR="0">
            <wp:extent cx="218440" cy="23876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определяемой согласно приложению Г, и уровня подземных вод, который принимается с учетом образования под сооружением зоны оттаивания грунта.</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Допускается закладывать фундаменты в слое се</w:t>
      </w:r>
      <w:r>
        <w:t>зонного промерзания-оттаивания грунта, если это обосновано расчетом оснований и фундаментов (7.4.6).</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6.3 Устройство оснований и фундаментов при использовании многолетнемерзлых грунтов по принципу I </w:t>
      </w:r>
    </w:p>
    <w:p w:rsidR="00000000" w:rsidRDefault="00747971">
      <w:pPr>
        <w:pStyle w:val="FORMATTEXT"/>
        <w:ind w:firstLine="568"/>
        <w:jc w:val="both"/>
      </w:pPr>
      <w:r>
        <w:t>6.3.1 При использовании многолетнемерзлых грунто</w:t>
      </w:r>
      <w:r>
        <w:t>в в качестве оснований сооружений по принципу I для сохранения мерзлого состояния грунтов основания и обеспечения их расчетного теплового режима в проектах оснований и фундаментов необходимо предусматривать: устройство вентилируемых подполий или холодных п</w:t>
      </w:r>
      <w:r>
        <w:t>ервых этажей зданий (6.3.2), укладку в основании сооружения вентилируемых труб, каналов или применение вентилируемых фундаментов (6.3.3), установку сезоннодействующих охлаждающих устройств жидкостного или парожидкостного типов - СОУ (6.3.4), а также осущес</w:t>
      </w:r>
      <w:r>
        <w:t>твление других мероприятий (теплозащитные экраны и др.) по устранению или уменьшению теплового воздействия сооружения на мерзлые грунты основания.</w:t>
      </w:r>
    </w:p>
    <w:p w:rsidR="00000000" w:rsidRDefault="00747971">
      <w:pPr>
        <w:pStyle w:val="FORMATTEXT"/>
        <w:ind w:firstLine="568"/>
        <w:jc w:val="both"/>
      </w:pPr>
      <w:r>
        <w:t xml:space="preserve"> </w:t>
      </w:r>
    </w:p>
    <w:p w:rsidR="00000000" w:rsidRDefault="00747971">
      <w:pPr>
        <w:pStyle w:val="FORMATTEXT"/>
        <w:ind w:firstLine="568"/>
        <w:jc w:val="both"/>
      </w:pPr>
      <w:r>
        <w:t>Выбор одного или сочетания нескольких мероприятий должен производиться на основании расчетов: прогнозного (</w:t>
      </w:r>
      <w:r>
        <w:t>на весь период эксплуатации) теплотехнического, устойчивости и несущей способности с учетом конструктивных и технологических особенностей сооружения, опыта местного строительства и экономической целесообразности.</w:t>
      </w:r>
    </w:p>
    <w:p w:rsidR="00000000" w:rsidRDefault="00747971">
      <w:pPr>
        <w:pStyle w:val="FORMATTEXT"/>
        <w:ind w:firstLine="568"/>
        <w:jc w:val="both"/>
      </w:pPr>
      <w:r>
        <w:t xml:space="preserve"> </w:t>
      </w:r>
    </w:p>
    <w:p w:rsidR="00000000" w:rsidRDefault="00747971">
      <w:pPr>
        <w:pStyle w:val="FORMATTEXT"/>
        <w:ind w:firstLine="568"/>
        <w:jc w:val="both"/>
      </w:pPr>
      <w:r>
        <w:t>6.3.2 Вентилируемые подполья с естественн</w:t>
      </w:r>
      <w:r>
        <w:t>ой или побудительной вентиляцией следует применять для сохранения мерзлого состояния грунтов в основаниях жилых и промышленных зданий и сооружений, в том числе сооружений с повышенными тепловыделениями. Требуемый тепловой режим вентилируемого подполья уста</w:t>
      </w:r>
      <w:r>
        <w:t>навливается теплотехническим расчетом согласно приложению Д.</w:t>
      </w:r>
    </w:p>
    <w:p w:rsidR="00000000" w:rsidRDefault="00747971">
      <w:pPr>
        <w:pStyle w:val="FORMATTEXT"/>
        <w:ind w:firstLine="568"/>
        <w:jc w:val="both"/>
      </w:pPr>
      <w:r>
        <w:t xml:space="preserve"> </w:t>
      </w:r>
    </w:p>
    <w:p w:rsidR="00000000" w:rsidRDefault="00747971">
      <w:pPr>
        <w:pStyle w:val="FORMATTEXT"/>
        <w:ind w:firstLine="568"/>
        <w:jc w:val="both"/>
      </w:pPr>
      <w:r>
        <w:t xml:space="preserve">Подполья в соответствии с теплотехническим расчетом и условиями снегозаносимости допускается устраивать открытыми, с вентилируемыми или закрытыми продухами в цоколе здания; при необходимости у </w:t>
      </w:r>
      <w:r>
        <w:t>продухов следует устраивать вытяжные или приточные трубы, располагая воздухозаборные отверстия выше наибольшего уровня снегового покрова. Закрытые подполья, а также холодные первые этажи зданий рекомендуется устраивать при ширине зданий до 15 м и среднегод</w:t>
      </w:r>
      <w:r>
        <w:t>овых температурах грунта ниже минус 2 °С.</w:t>
      </w:r>
    </w:p>
    <w:p w:rsidR="00000000" w:rsidRDefault="00747971">
      <w:pPr>
        <w:pStyle w:val="FORMATTEXT"/>
        <w:ind w:firstLine="568"/>
        <w:jc w:val="both"/>
      </w:pPr>
      <w:r>
        <w:t xml:space="preserve"> </w:t>
      </w:r>
    </w:p>
    <w:p w:rsidR="00000000" w:rsidRDefault="00747971">
      <w:pPr>
        <w:pStyle w:val="FORMATTEXT"/>
        <w:ind w:firstLine="568"/>
        <w:jc w:val="both"/>
      </w:pPr>
      <w:r>
        <w:t>Высота подполья должна приниматься по условиям обеспечения его вентилирования, но не менее 1,2 м от поверхности грунта в подполье до низа выступающих конструкций перекрытия; при размещении в подполье коммуникаций</w:t>
      </w:r>
      <w:r>
        <w:t xml:space="preserve"> - по условиям свободного к ним доступа, но не менее 1,4 м. Под отдельными участками сооружения шириной до 6 м при отсутствии в них коммуникаций и фундаментов высоту подполья допускается уменьшать до 0,6 м.</w:t>
      </w:r>
    </w:p>
    <w:p w:rsidR="00000000" w:rsidRDefault="00747971">
      <w:pPr>
        <w:pStyle w:val="FORMATTEXT"/>
        <w:ind w:firstLine="568"/>
        <w:jc w:val="both"/>
      </w:pPr>
      <w:r>
        <w:t xml:space="preserve"> </w:t>
      </w:r>
    </w:p>
    <w:p w:rsidR="00000000" w:rsidRDefault="00747971">
      <w:pPr>
        <w:pStyle w:val="FORMATTEXT"/>
        <w:ind w:firstLine="568"/>
        <w:jc w:val="both"/>
      </w:pPr>
      <w:r>
        <w:t>Поверхность грунта в подполье должна быть сплан</w:t>
      </w:r>
      <w:r>
        <w:t>ирована с уклонами в сторону наружных отмосток или водосборов, обеспечивающих беспрепятственный отвод воды от сооружения, и иметь, как правило, твердое покрытие.</w:t>
      </w:r>
    </w:p>
    <w:p w:rsidR="00000000" w:rsidRDefault="00747971">
      <w:pPr>
        <w:pStyle w:val="FORMATTEXT"/>
        <w:ind w:firstLine="568"/>
        <w:jc w:val="both"/>
      </w:pPr>
      <w:r>
        <w:t xml:space="preserve"> </w:t>
      </w:r>
    </w:p>
    <w:p w:rsidR="00000000" w:rsidRDefault="00747971">
      <w:pPr>
        <w:pStyle w:val="FORMATTEXT"/>
        <w:ind w:firstLine="568"/>
        <w:jc w:val="both"/>
      </w:pPr>
      <w:r>
        <w:lastRenderedPageBreak/>
        <w:t>Инженерные тепловыделяющие коммуникации, размещаемые в вентилируемом подполье, должны быть т</w:t>
      </w:r>
      <w:r>
        <w:t>еплоизолированы.</w:t>
      </w:r>
    </w:p>
    <w:p w:rsidR="00000000" w:rsidRDefault="00747971">
      <w:pPr>
        <w:pStyle w:val="FORMATTEXT"/>
        <w:ind w:firstLine="568"/>
        <w:jc w:val="both"/>
      </w:pPr>
      <w:r>
        <w:t xml:space="preserve"> </w:t>
      </w:r>
    </w:p>
    <w:p w:rsidR="00000000" w:rsidRDefault="00747971">
      <w:pPr>
        <w:pStyle w:val="FORMATTEXT"/>
        <w:ind w:firstLine="568"/>
        <w:jc w:val="both"/>
      </w:pPr>
      <w:r>
        <w:t xml:space="preserve">6.3.3 Вентилируемые трубы или каналы, а также вентилируемые фундаменты можно устраивать с естественной или побудительной вентиляцией и их следует преимущественно применять для сохранения мерзлого состояния грунтов в основании сооружений </w:t>
      </w:r>
      <w:r>
        <w:t>с полами по грунту, при устройстве малозаглубленных или поверхностных фундаментов на подсыпках, а также мобильных зданий и зданий в комплектно-блочном исполнении.</w:t>
      </w:r>
    </w:p>
    <w:p w:rsidR="00000000" w:rsidRDefault="00747971">
      <w:pPr>
        <w:pStyle w:val="FORMATTEXT"/>
        <w:ind w:firstLine="568"/>
        <w:jc w:val="both"/>
      </w:pPr>
      <w:r>
        <w:t xml:space="preserve"> </w:t>
      </w:r>
    </w:p>
    <w:p w:rsidR="00000000" w:rsidRDefault="00747971">
      <w:pPr>
        <w:pStyle w:val="FORMATTEXT"/>
        <w:ind w:firstLine="568"/>
        <w:jc w:val="both"/>
      </w:pPr>
      <w:r>
        <w:t>Вентилируемые трубы, каналы и вентилируемые фундаменты следует укладывать выше уровня подзе</w:t>
      </w:r>
      <w:r>
        <w:t>мных вод, как правило, в пределах подсыпки из непучинистого грунта с уклонами в сторону объединительных коллекторов. Для уменьшения теплопритока в грунт и высоты подсыпки под полами сооружения следует предусматривать укладку тепло- и гидроизоляции.</w:t>
      </w:r>
    </w:p>
    <w:p w:rsidR="00000000" w:rsidRDefault="00747971">
      <w:pPr>
        <w:pStyle w:val="FORMATTEXT"/>
        <w:ind w:firstLine="568"/>
        <w:jc w:val="both"/>
      </w:pPr>
      <w:r>
        <w:t xml:space="preserve"> </w:t>
      </w:r>
    </w:p>
    <w:p w:rsidR="00000000" w:rsidRDefault="00747971">
      <w:pPr>
        <w:pStyle w:val="FORMATTEXT"/>
        <w:ind w:firstLine="568"/>
        <w:jc w:val="both"/>
      </w:pPr>
      <w:r>
        <w:t>Тепло</w:t>
      </w:r>
      <w:r>
        <w:t>технический расчет оснований при использовании указанных систем охлаждения грунтов следует производить согласно указаниям 7.2.9.</w:t>
      </w:r>
    </w:p>
    <w:p w:rsidR="00000000" w:rsidRDefault="00747971">
      <w:pPr>
        <w:pStyle w:val="FORMATTEXT"/>
        <w:ind w:firstLine="568"/>
        <w:jc w:val="both"/>
      </w:pPr>
      <w:r>
        <w:t xml:space="preserve"> </w:t>
      </w:r>
    </w:p>
    <w:p w:rsidR="00000000" w:rsidRDefault="00747971">
      <w:pPr>
        <w:pStyle w:val="FORMATTEXT"/>
        <w:ind w:firstLine="568"/>
        <w:jc w:val="both"/>
      </w:pPr>
      <w:r>
        <w:t>6.3.4 Сезоннодействующие охлаждающие устройства следует применять для сохранения мерзлого состояния грунтов оснований, для по</w:t>
      </w:r>
      <w:r>
        <w:t>вышения несущей способности опор линейных сооружений в пластично-мерзлых грунтах, а также для создания ледогрунтовых завес, восстановления нарушенного при эксплуатации сооружения теплового режима грунтов в его основании и в других целях.</w:t>
      </w:r>
    </w:p>
    <w:p w:rsidR="00000000" w:rsidRDefault="00747971">
      <w:pPr>
        <w:pStyle w:val="FORMATTEXT"/>
        <w:ind w:firstLine="568"/>
        <w:jc w:val="both"/>
      </w:pPr>
      <w:r>
        <w:t xml:space="preserve"> </w:t>
      </w:r>
    </w:p>
    <w:p w:rsidR="00000000" w:rsidRDefault="00747971">
      <w:pPr>
        <w:pStyle w:val="FORMATTEXT"/>
        <w:ind w:firstLine="568"/>
        <w:jc w:val="both"/>
      </w:pPr>
      <w:r>
        <w:t>6.3.5 Для сокращ</w:t>
      </w:r>
      <w:r>
        <w:t xml:space="preserve">ения сроков строительства и повышения расчетных нагрузок на фундаменты следует предусматривать предварительное (до возведения сооружения) охлаждение высокотемпературных и пластично-мерзлых грунтов (путем очистки поверхности от снега, с помощью СОУ и т.д.) </w:t>
      </w:r>
      <w:r>
        <w:t>при последующем поддержании расчетного температурного режима грунтов за счет постоянно действующих охлаждающих устройств.</w:t>
      </w:r>
    </w:p>
    <w:p w:rsidR="00000000" w:rsidRDefault="00747971">
      <w:pPr>
        <w:pStyle w:val="FORMATTEXT"/>
        <w:ind w:firstLine="568"/>
        <w:jc w:val="both"/>
      </w:pPr>
      <w:r>
        <w:t xml:space="preserve"> </w:t>
      </w:r>
    </w:p>
    <w:p w:rsidR="00000000" w:rsidRDefault="00747971">
      <w:pPr>
        <w:pStyle w:val="FORMATTEXT"/>
        <w:ind w:firstLine="568"/>
        <w:jc w:val="both"/>
      </w:pPr>
      <w:r>
        <w:t>6.3.6 На участках, где слой сезонного промерзания-оттаивания не сливается с многолетнемерзлым грунтом, необходимо предусматривать ме</w:t>
      </w:r>
      <w:r>
        <w:t>ры по стабилизации или поднятию верхней поверхности многолетнемерзлого грунта до расчетного уровня путем предварительного охлаждения и промораживания грунтов основания. Глубину заложения фундаментов при этом следует определять расчетом, но принимать не мен</w:t>
      </w:r>
      <w:r>
        <w:t>ее 2 м от верхней поверхности многолетнемерзлого грунта. Допускается закладывать фундаменты в пределах немерзлого слоя грунта, если это обосновано расчетом основания.</w:t>
      </w:r>
    </w:p>
    <w:p w:rsidR="00000000" w:rsidRDefault="00747971">
      <w:pPr>
        <w:pStyle w:val="FORMATTEXT"/>
        <w:ind w:firstLine="568"/>
        <w:jc w:val="both"/>
      </w:pPr>
      <w:r>
        <w:t xml:space="preserve"> </w:t>
      </w:r>
    </w:p>
    <w:p w:rsidR="00000000" w:rsidRDefault="00747971">
      <w:pPr>
        <w:pStyle w:val="FORMATTEXT"/>
        <w:ind w:firstLine="568"/>
        <w:jc w:val="both"/>
      </w:pPr>
      <w:r>
        <w:t>6.3.7 При использовании многолетнемерзлых грунтов в качестве оснований по принципу I мо</w:t>
      </w:r>
      <w:r>
        <w:t>гут применяться свайные, столбчатые и другие типы фундаментов, в том числе фундаменты на искусственных (насыпных и намывных) основаниях. Выбор типа фундамента и способа устройства основания устанавливается проектом в зависимости от инженерно-геокриологичес</w:t>
      </w:r>
      <w:r>
        <w:t>ких условий строительства, конструктивных особенностей сооружения и технико-экономической целесообразности.</w:t>
      </w:r>
    </w:p>
    <w:p w:rsidR="00000000" w:rsidRDefault="00747971">
      <w:pPr>
        <w:pStyle w:val="FORMATTEXT"/>
        <w:ind w:firstLine="568"/>
        <w:jc w:val="both"/>
      </w:pPr>
      <w:r>
        <w:t xml:space="preserve"> </w:t>
      </w:r>
    </w:p>
    <w:p w:rsidR="00000000" w:rsidRDefault="00747971">
      <w:pPr>
        <w:pStyle w:val="FORMATTEXT"/>
        <w:ind w:firstLine="568"/>
        <w:jc w:val="both"/>
      </w:pPr>
      <w:r>
        <w:t>6.3.8 Конструкции фундаментов должны удовлетворять требованиям, предъявляемым к материалу фундаментов по прочности в соответствии с требованиями С</w:t>
      </w:r>
      <w:r>
        <w:t>П 24.13330, СП 28.13330, СП 35.13330, а элементы фундаментов, находящиеся в пределах слоя сезонного промерзания и оттаивания грунта и выше - также требованиям по морозостойкости, водонепроницаемости и устойчивости к воздействию агрессивных сред в соответст</w:t>
      </w:r>
      <w:r>
        <w:t xml:space="preserve">вии с </w:t>
      </w:r>
      <w:r>
        <w:lastRenderedPageBreak/>
        <w:t>требованиями СП 28.13330 и СП 35.13330. Металлические и деревянные конструкции фундаментов в слое сезонного промерзания и оттаивания грунта должны быть защищены от коррозии и гниения.</w:t>
      </w:r>
    </w:p>
    <w:p w:rsidR="00000000" w:rsidRDefault="00747971">
      <w:pPr>
        <w:pStyle w:val="FORMATTEXT"/>
        <w:ind w:firstLine="568"/>
        <w:jc w:val="both"/>
      </w:pPr>
      <w:r>
        <w:t xml:space="preserve"> </w:t>
      </w:r>
    </w:p>
    <w:p w:rsidR="00000000" w:rsidRDefault="00747971">
      <w:pPr>
        <w:pStyle w:val="FORMATTEXT"/>
        <w:ind w:firstLine="568"/>
        <w:jc w:val="both"/>
      </w:pPr>
      <w:r>
        <w:t>6.3.9 При устройстве свайных фундаментов в многолетнемерзлых гру</w:t>
      </w:r>
      <w:r>
        <w:t>нтах допускается применять виды и конструкции свай, предусмотренные СП 24.13330, в том числе буронабивные, сваи-оболочки, а также составные (комбинированные) сваи из разных материалов.</w:t>
      </w:r>
    </w:p>
    <w:p w:rsidR="00000000" w:rsidRDefault="00747971">
      <w:pPr>
        <w:pStyle w:val="FORMATTEXT"/>
        <w:ind w:firstLine="568"/>
        <w:jc w:val="both"/>
      </w:pPr>
      <w:r>
        <w:t xml:space="preserve"> </w:t>
      </w:r>
    </w:p>
    <w:p w:rsidR="00000000" w:rsidRDefault="00747971">
      <w:pPr>
        <w:pStyle w:val="FORMATTEXT"/>
        <w:ind w:firstLine="568"/>
        <w:jc w:val="both"/>
      </w:pPr>
      <w:r>
        <w:t>6.3.10 В проекте свайных фундаментов должны быть указаны способы погр</w:t>
      </w:r>
      <w:r>
        <w:t>ужения свай, а также температурные условия, при которых разрешается загружение свай.</w:t>
      </w:r>
    </w:p>
    <w:p w:rsidR="00000000" w:rsidRDefault="00747971">
      <w:pPr>
        <w:pStyle w:val="FORMATTEXT"/>
        <w:ind w:firstLine="568"/>
        <w:jc w:val="both"/>
      </w:pPr>
      <w:r>
        <w:t xml:space="preserve"> </w:t>
      </w:r>
    </w:p>
    <w:p w:rsidR="00000000" w:rsidRDefault="00747971">
      <w:pPr>
        <w:pStyle w:val="FORMATTEXT"/>
        <w:ind w:firstLine="568"/>
        <w:jc w:val="both"/>
      </w:pPr>
      <w:r>
        <w:t>Полые сваи и сваи-оболочки, не требующие по расчету бетонного заполнения, допускается заполнять бетоном класса не ниже В7,5, а в пределах слоя сезонного промерзания-отта</w:t>
      </w:r>
      <w:r>
        <w:t>ивания и выше - бетоном класса не ниже В15 с соблюдением требований по предотвращению образования трещин, кроме опор мостов, при устройстве которых в зоне воздействия знакопеременных температур следует руководствоваться требованиями СП 24.13330.</w:t>
      </w:r>
    </w:p>
    <w:p w:rsidR="00000000" w:rsidRDefault="00747971">
      <w:pPr>
        <w:pStyle w:val="FORMATTEXT"/>
        <w:ind w:firstLine="568"/>
        <w:jc w:val="both"/>
      </w:pPr>
      <w:r>
        <w:t xml:space="preserve"> </w:t>
      </w:r>
    </w:p>
    <w:p w:rsidR="00000000" w:rsidRDefault="00747971">
      <w:pPr>
        <w:pStyle w:val="FORMATTEXT"/>
        <w:ind w:firstLine="568"/>
        <w:jc w:val="both"/>
      </w:pPr>
      <w:r>
        <w:t>При устр</w:t>
      </w:r>
      <w:r>
        <w:t>ойстве буронабивных свай в многолетнемерзлых грунтах, используемых в качестве оснований по принципу I, применение химических добавок для ускорения твердения бетона, уложенного в распор с мерзлым грунтом, как правило, не допускается.</w:t>
      </w:r>
    </w:p>
    <w:p w:rsidR="00000000" w:rsidRDefault="00747971">
      <w:pPr>
        <w:pStyle w:val="FORMATTEXT"/>
        <w:ind w:firstLine="568"/>
        <w:jc w:val="both"/>
      </w:pPr>
      <w:r>
        <w:t xml:space="preserve"> </w:t>
      </w:r>
    </w:p>
    <w:p w:rsidR="00000000" w:rsidRDefault="00747971">
      <w:pPr>
        <w:pStyle w:val="FORMATTEXT"/>
        <w:ind w:firstLine="568"/>
        <w:jc w:val="both"/>
      </w:pPr>
      <w:r>
        <w:t>6.3.11 По условиям пр</w:t>
      </w:r>
      <w:r>
        <w:t>именимости и способам погружения в многолетнемерзлый грунт сваи подразделяются на:</w:t>
      </w:r>
    </w:p>
    <w:p w:rsidR="00000000" w:rsidRDefault="00747971">
      <w:pPr>
        <w:pStyle w:val="FORMATTEXT"/>
        <w:ind w:firstLine="568"/>
        <w:jc w:val="both"/>
      </w:pPr>
      <w:r>
        <w:t xml:space="preserve"> </w:t>
      </w:r>
    </w:p>
    <w:p w:rsidR="00000000" w:rsidRDefault="00747971">
      <w:pPr>
        <w:pStyle w:val="FORMATTEXT"/>
        <w:ind w:firstLine="568"/>
        <w:jc w:val="both"/>
      </w:pPr>
      <w:r>
        <w:t>а) буроопускные - сваи сплошные и полые, свободно погружаемые в скважины, диаметр которых превышает (не менее чем на 5 см) размер их наибольшего поперечного сечения, с зап</w:t>
      </w:r>
      <w:r>
        <w:t>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допускаются к применению в любых грунтах п</w:t>
      </w:r>
      <w:r>
        <w:t>ри средней температуре грунта по длине сваи минус 0,5 °С и ниже, полезную нагрузку на буроопускную сваю можно передавать только после полного замерзания раствора;</w:t>
      </w:r>
    </w:p>
    <w:p w:rsidR="00000000" w:rsidRDefault="00747971">
      <w:pPr>
        <w:pStyle w:val="FORMATTEXT"/>
        <w:ind w:firstLine="568"/>
        <w:jc w:val="both"/>
      </w:pPr>
      <w:r>
        <w:t xml:space="preserve"> </w:t>
      </w:r>
    </w:p>
    <w:p w:rsidR="00000000" w:rsidRDefault="00747971">
      <w:pPr>
        <w:pStyle w:val="FORMATTEXT"/>
        <w:ind w:firstLine="568"/>
        <w:jc w:val="both"/>
      </w:pPr>
      <w:r>
        <w:t>б) опускные - сваи сплошные и полые, свободно (или с пригрузом) погружаемые в оттаянный гру</w:t>
      </w:r>
      <w:r>
        <w:t>нт в зоне диаметром до двух наибольших поперечных размеров сваи;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сваи не выше минус 1,5 °С;</w:t>
      </w:r>
    </w:p>
    <w:p w:rsidR="00000000" w:rsidRDefault="00747971">
      <w:pPr>
        <w:pStyle w:val="FORMATTEXT"/>
        <w:ind w:firstLine="568"/>
        <w:jc w:val="both"/>
      </w:pPr>
      <w:r>
        <w:t xml:space="preserve"> </w:t>
      </w:r>
    </w:p>
    <w:p w:rsidR="00000000" w:rsidRDefault="00747971">
      <w:pPr>
        <w:pStyle w:val="FORMATTEXT"/>
        <w:ind w:firstLine="568"/>
        <w:jc w:val="both"/>
      </w:pPr>
      <w:r>
        <w:t>в) бурозабивные (забивные) -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наибольшего поперечного сечения сваи; допускаются к применению в пласт</w:t>
      </w:r>
      <w:r>
        <w:t>ично-мерзлых грунтах с содержанием крупнообломочных включений до 10% на основании пробных погружений свай на данной площадке;</w:t>
      </w:r>
    </w:p>
    <w:p w:rsidR="00000000" w:rsidRDefault="00747971">
      <w:pPr>
        <w:pStyle w:val="FORMATTEXT"/>
        <w:ind w:firstLine="568"/>
        <w:jc w:val="both"/>
      </w:pPr>
      <w:r>
        <w:t xml:space="preserve"> </w:t>
      </w:r>
    </w:p>
    <w:p w:rsidR="00000000" w:rsidRDefault="00747971">
      <w:pPr>
        <w:pStyle w:val="FORMATTEXT"/>
        <w:ind w:firstLine="568"/>
        <w:jc w:val="both"/>
      </w:pPr>
      <w:r>
        <w:t>г) бурообсадные - полые сваи и сваи-оболочки, погружаемые в грунт путем его разбуривания в забое через полость сваи с периодичес</w:t>
      </w:r>
      <w:r>
        <w:t xml:space="preserve">ким осаживанием погружаемой сваи; применяются при устройстве свайных фундаментов в сложных инженерно-геокриологических условиях и при </w:t>
      </w:r>
      <w:r>
        <w:lastRenderedPageBreak/>
        <w:t>наличии межмерзлотных подземных вод.</w:t>
      </w:r>
    </w:p>
    <w:p w:rsidR="00000000" w:rsidRDefault="00747971">
      <w:pPr>
        <w:pStyle w:val="FORMATTEXT"/>
        <w:ind w:firstLine="568"/>
        <w:jc w:val="both"/>
      </w:pPr>
      <w:r>
        <w:t xml:space="preserve"> </w:t>
      </w:r>
    </w:p>
    <w:p w:rsidR="00000000" w:rsidRDefault="00747971">
      <w:pPr>
        <w:pStyle w:val="FORMATTEXT"/>
        <w:ind w:firstLine="568"/>
        <w:jc w:val="both"/>
      </w:pPr>
      <w:r>
        <w:t>Допускается применять другие способы погружения свай в многолетнемерзлые грунты, ес</w:t>
      </w:r>
      <w:r>
        <w:t>ли это не приводит к недопустимому повышению температуры грунтов основания, что должно быть подтверждено экспериментальными данными и теплотехническим расчетом.</w:t>
      </w:r>
    </w:p>
    <w:p w:rsidR="00000000" w:rsidRDefault="00747971">
      <w:pPr>
        <w:pStyle w:val="FORMATTEXT"/>
        <w:ind w:firstLine="568"/>
        <w:jc w:val="both"/>
      </w:pPr>
      <w:r>
        <w:t xml:space="preserve"> </w:t>
      </w:r>
    </w:p>
    <w:p w:rsidR="00000000" w:rsidRDefault="00747971">
      <w:pPr>
        <w:pStyle w:val="FORMATTEXT"/>
        <w:ind w:firstLine="568"/>
        <w:jc w:val="both"/>
      </w:pPr>
      <w:r>
        <w:t>6.3.12 Расстояние между осями свай следует принимать равным:</w:t>
      </w:r>
    </w:p>
    <w:p w:rsidR="00000000" w:rsidRDefault="00747971">
      <w:pPr>
        <w:pStyle w:val="FORMATTEXT"/>
        <w:ind w:firstLine="568"/>
        <w:jc w:val="both"/>
      </w:pPr>
      <w:r>
        <w:t xml:space="preserve"> </w:t>
      </w:r>
    </w:p>
    <w:p w:rsidR="00000000" w:rsidRDefault="00747971">
      <w:pPr>
        <w:pStyle w:val="FORMATTEXT"/>
        <w:ind w:firstLine="568"/>
        <w:jc w:val="both"/>
      </w:pPr>
      <w:r>
        <w:t>для буроопускных и бурообсадны</w:t>
      </w:r>
      <w:r>
        <w:t>х свай - не менее двух диаметров скважины при ее диаметре до 1 м включительно и не менее диаметра скважины плюс 1 м при ее диаметре 1 м и более;</w:t>
      </w:r>
    </w:p>
    <w:p w:rsidR="00000000" w:rsidRDefault="00747971">
      <w:pPr>
        <w:pStyle w:val="FORMATTEXT"/>
        <w:ind w:firstLine="568"/>
        <w:jc w:val="both"/>
      </w:pPr>
      <w:r>
        <w:t xml:space="preserve"> </w:t>
      </w:r>
    </w:p>
    <w:p w:rsidR="00000000" w:rsidRDefault="00747971">
      <w:pPr>
        <w:pStyle w:val="FORMATTEXT"/>
        <w:ind w:firstLine="568"/>
        <w:jc w:val="both"/>
      </w:pPr>
      <w:r>
        <w:t>для опускных, бурозабивных и забивных свай - не менее трех наибольших размеров поперечного сечения сваи.</w:t>
      </w:r>
    </w:p>
    <w:p w:rsidR="00000000" w:rsidRDefault="00747971">
      <w:pPr>
        <w:pStyle w:val="FORMATTEXT"/>
        <w:ind w:firstLine="568"/>
        <w:jc w:val="both"/>
      </w:pPr>
      <w:r>
        <w:t xml:space="preserve"> </w:t>
      </w:r>
    </w:p>
    <w:p w:rsidR="00000000" w:rsidRDefault="00747971">
      <w:pPr>
        <w:pStyle w:val="FORMATTEXT"/>
        <w:ind w:firstLine="568"/>
        <w:jc w:val="both"/>
      </w:pPr>
      <w:r>
        <w:t>Ра</w:t>
      </w:r>
      <w:r>
        <w:t>змещение свай в плане, их число, размеры и способы устройства ростверков назначаются в зависимости от конструкции здания, размещения технологического оборудования и нагрузок на фундаменты в соответствии с требованиями СП 24.13330 с учетом расчетной несущей</w:t>
      </w:r>
      <w:r>
        <w:t xml:space="preserve"> способности свай, определяемой согласно 7.2.2, высоты холодного подполья (6.3.2) и температурно-влажностных воздействий; укладка ростверков по грунту или с зазором менее 0,15 м от поверхности грунта, а для устоев мостов - менее 0,5 м не допускается.</w:t>
      </w:r>
    </w:p>
    <w:p w:rsidR="00000000" w:rsidRDefault="00747971">
      <w:pPr>
        <w:pStyle w:val="FORMATTEXT"/>
        <w:ind w:firstLine="568"/>
        <w:jc w:val="both"/>
      </w:pPr>
      <w:r>
        <w:t xml:space="preserve"> </w:t>
      </w:r>
    </w:p>
    <w:p w:rsidR="00000000" w:rsidRDefault="00747971">
      <w:pPr>
        <w:pStyle w:val="FORMATTEXT"/>
        <w:ind w:firstLine="568"/>
        <w:jc w:val="both"/>
      </w:pPr>
      <w:r>
        <w:t>6.3.13 Столбчатые или плитные фундаменты, возводимые на естественном многолетнемерзлом основании, следует устраивать сборно-монолитными и монолитными. Глубина заложения фундаментов, их размеры и несущая способность устанавливаются расчетом согласно указани</w:t>
      </w:r>
      <w:r>
        <w:t>ям 7.2.2-7.2.4, с учетом требований 6.2.1 и 6.2.2.</w:t>
      </w:r>
    </w:p>
    <w:p w:rsidR="00000000" w:rsidRDefault="00747971">
      <w:pPr>
        <w:pStyle w:val="FORMATTEXT"/>
        <w:ind w:firstLine="568"/>
        <w:jc w:val="both"/>
      </w:pPr>
      <w:r>
        <w:t xml:space="preserve"> </w:t>
      </w:r>
    </w:p>
    <w:p w:rsidR="00000000" w:rsidRDefault="00747971">
      <w:pPr>
        <w:pStyle w:val="FORMATTEXT"/>
        <w:ind w:firstLine="568"/>
        <w:jc w:val="both"/>
      </w:pPr>
      <w:r>
        <w:t xml:space="preserve">Обратную засыпку котлованов под фундаменты следует производить, как правило, влажным талым (непучинистым при промерзании) грунтом. При льдистости грунтов основания </w:t>
      </w:r>
      <w:r w:rsidR="00B906CF">
        <w:rPr>
          <w:noProof/>
          <w:position w:val="-9"/>
        </w:rPr>
        <w:drawing>
          <wp:inline distT="0" distB="0" distL="0" distR="0">
            <wp:extent cx="268605"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0,2</w:t>
      </w:r>
      <w:r>
        <w:t xml:space="preserve"> под подошвой фундаментов следует устраивать песчаную подушку толщиной не менее 0,2 м.</w:t>
      </w:r>
    </w:p>
    <w:p w:rsidR="00000000" w:rsidRDefault="00747971">
      <w:pPr>
        <w:pStyle w:val="FORMATTEXT"/>
        <w:ind w:firstLine="568"/>
        <w:jc w:val="both"/>
      </w:pPr>
      <w:r>
        <w:t xml:space="preserve"> </w:t>
      </w:r>
    </w:p>
    <w:p w:rsidR="00000000" w:rsidRDefault="00747971">
      <w:pPr>
        <w:pStyle w:val="FORMATTEXT"/>
        <w:ind w:firstLine="568"/>
        <w:jc w:val="both"/>
      </w:pPr>
      <w:r>
        <w:t xml:space="preserve">6.3.14 При проектировании сооружений на искусственных основаниях (насыпях или подсыпках) следует предусматривать устройство фундаментов мелкого заложения (столбчатые, </w:t>
      </w:r>
      <w:r>
        <w:t xml:space="preserve">ленточные, плитные, с вентилируемыми каналами и др.). Фундаменты следует закладывать в пределах высоты подсыпки, определяемой теплотехническим расчетом с учетом дополнительных мероприятий по сохранению мерзлого состояния грунтов оснований, предусмотренных </w:t>
      </w:r>
      <w:r>
        <w:t>6.3.3 и 6.3.13.</w:t>
      </w:r>
    </w:p>
    <w:p w:rsidR="00000000" w:rsidRDefault="00747971">
      <w:pPr>
        <w:pStyle w:val="FORMATTEXT"/>
        <w:ind w:firstLine="568"/>
        <w:jc w:val="both"/>
      </w:pPr>
      <w:r>
        <w:t xml:space="preserve"> </w:t>
      </w:r>
    </w:p>
    <w:p w:rsidR="00000000" w:rsidRDefault="00747971">
      <w:pPr>
        <w:pStyle w:val="FORMATTEXT"/>
        <w:ind w:firstLine="568"/>
        <w:jc w:val="both"/>
      </w:pPr>
      <w:r>
        <w:t>Подсыпку следует устраивать из непучинистого песчаного или крупнообломочного грунта, укладываемого после промерзания сезоннооттаивающего слоя; допускается для устройства подсыпок применять шлаки или другие отходы производства, если их оса</w:t>
      </w:r>
      <w:r>
        <w:t>дки под нагрузками от сооружений не больше расчетных, и если они не подвержены морозному пучению и разрушению, растворению и размоканию.</w:t>
      </w:r>
    </w:p>
    <w:p w:rsidR="00000000" w:rsidRDefault="00747971">
      <w:pPr>
        <w:pStyle w:val="FORMATTEXT"/>
        <w:ind w:firstLine="568"/>
        <w:jc w:val="both"/>
      </w:pPr>
      <w:r>
        <w:t xml:space="preserve"> </w:t>
      </w:r>
    </w:p>
    <w:p w:rsidR="00000000" w:rsidRDefault="00747971">
      <w:pPr>
        <w:pStyle w:val="FORMATTEXT"/>
        <w:ind w:firstLine="568"/>
        <w:jc w:val="both"/>
      </w:pPr>
      <w:r>
        <w:t>При устройстве фундаментов на подсыпках основания и фундаменты следует рассчитывать по несущей способности и деформац</w:t>
      </w:r>
      <w:r>
        <w:t xml:space="preserve">иям в </w:t>
      </w:r>
      <w:r>
        <w:lastRenderedPageBreak/>
        <w:t>соответствии с требованиями СП 22.13330 и с учетом результатов прогнозных теплотехнических расчетов.</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6.4 Устройство оснований и фундаментов при использовании многолетнемерзлых грунтов по принципу II </w:t>
      </w:r>
    </w:p>
    <w:p w:rsidR="00000000" w:rsidRDefault="00747971">
      <w:pPr>
        <w:pStyle w:val="FORMATTEXT"/>
        <w:ind w:firstLine="568"/>
        <w:jc w:val="both"/>
      </w:pPr>
      <w:r>
        <w:t>6.4.1 При проектировании оснований и фунд</w:t>
      </w:r>
      <w:r>
        <w:t>аментов зданий и сооружений, возводимых с использованием многолетнемерзлых грунтов по принципу II, следует предусматривать мероприятия по уменьшению деформаций основания (6.4.2) или мероприятия по приспособлению конструкций сооружения к восприятию неравном</w:t>
      </w:r>
      <w:r>
        <w:t>ерных деформаций основания (6.4.5), назначаемые по результатам расчета основания по деформациям.</w:t>
      </w:r>
    </w:p>
    <w:p w:rsidR="00000000" w:rsidRDefault="00747971">
      <w:pPr>
        <w:pStyle w:val="FORMATTEXT"/>
        <w:ind w:firstLine="568"/>
        <w:jc w:val="both"/>
      </w:pPr>
      <w:r>
        <w:t xml:space="preserve"> </w:t>
      </w:r>
    </w:p>
    <w:p w:rsidR="00000000" w:rsidRDefault="00747971">
      <w:pPr>
        <w:pStyle w:val="FORMATTEXT"/>
        <w:ind w:firstLine="568"/>
        <w:jc w:val="both"/>
      </w:pPr>
      <w:r>
        <w:t>Выбор одного из указанных мероприятий или их сочетания производится на основании технико-экономического расчета. При этом мероприятия по уменьшению деформаци</w:t>
      </w:r>
      <w:r>
        <w:t>й основания следует предусматривать в любом случае, если расчетные осадки сооружения превышают значения, допустимые по архитектурным и технологическим требованиям, а для сооружений, возводимых по типовым проектам, - также установленные для них предельные з</w:t>
      </w:r>
      <w:r>
        <w:t>начения деформаций по условиям прочности и устойчивости конструкций.</w:t>
      </w:r>
    </w:p>
    <w:p w:rsidR="00000000" w:rsidRDefault="00747971">
      <w:pPr>
        <w:pStyle w:val="FORMATTEXT"/>
        <w:ind w:firstLine="568"/>
        <w:jc w:val="both"/>
      </w:pPr>
      <w:r>
        <w:t xml:space="preserve"> </w:t>
      </w:r>
    </w:p>
    <w:p w:rsidR="00000000" w:rsidRDefault="00747971">
      <w:pPr>
        <w:pStyle w:val="FORMATTEXT"/>
        <w:ind w:firstLine="568"/>
        <w:jc w:val="both"/>
      </w:pPr>
      <w:r>
        <w:t>Мероприятия по приспособлению конструкций сооружения к неравномерным деформациям оттаивающего основания следует назначать по результатам расчета совместной работы основания и сооружения</w:t>
      </w:r>
      <w:r>
        <w:t>.</w:t>
      </w:r>
    </w:p>
    <w:p w:rsidR="00000000" w:rsidRDefault="00747971">
      <w:pPr>
        <w:pStyle w:val="FORMATTEXT"/>
        <w:ind w:firstLine="568"/>
        <w:jc w:val="both"/>
      </w:pPr>
      <w:r>
        <w:t xml:space="preserve"> </w:t>
      </w:r>
    </w:p>
    <w:p w:rsidR="00000000" w:rsidRDefault="00747971">
      <w:pPr>
        <w:pStyle w:val="FORMATTEXT"/>
        <w:ind w:firstLine="568"/>
        <w:jc w:val="both"/>
      </w:pPr>
      <w:r>
        <w:t>6.4.2 Для уменьшения деформаций основания в зависимости от конкретных условий строительства следует предусматривать:</w:t>
      </w:r>
    </w:p>
    <w:p w:rsidR="00000000" w:rsidRDefault="00747971">
      <w:pPr>
        <w:pStyle w:val="FORMATTEXT"/>
        <w:ind w:firstLine="568"/>
        <w:jc w:val="both"/>
      </w:pPr>
      <w:r>
        <w:t xml:space="preserve"> </w:t>
      </w:r>
    </w:p>
    <w:p w:rsidR="00000000" w:rsidRDefault="00747971">
      <w:pPr>
        <w:pStyle w:val="FORMATTEXT"/>
        <w:ind w:firstLine="568"/>
        <w:jc w:val="both"/>
      </w:pPr>
      <w:r>
        <w:t>предварительное (до возведения сооружения) искусственное оттаивание и уплотнение грунтов основания;</w:t>
      </w:r>
    </w:p>
    <w:p w:rsidR="00000000" w:rsidRDefault="00747971">
      <w:pPr>
        <w:pStyle w:val="FORMATTEXT"/>
        <w:ind w:firstLine="568"/>
        <w:jc w:val="both"/>
      </w:pPr>
      <w:r>
        <w:t xml:space="preserve"> </w:t>
      </w:r>
    </w:p>
    <w:p w:rsidR="00000000" w:rsidRDefault="00747971">
      <w:pPr>
        <w:pStyle w:val="FORMATTEXT"/>
        <w:ind w:firstLine="568"/>
        <w:jc w:val="both"/>
      </w:pPr>
      <w:r>
        <w:t>замену льдистых грунтов основан</w:t>
      </w:r>
      <w:r>
        <w:t>ия талым или непросадочным при оттаивании песчаным или крупнообломочным грунтом;</w:t>
      </w:r>
    </w:p>
    <w:p w:rsidR="00000000" w:rsidRDefault="00747971">
      <w:pPr>
        <w:pStyle w:val="FORMATTEXT"/>
        <w:ind w:firstLine="568"/>
        <w:jc w:val="both"/>
      </w:pPr>
      <w:r>
        <w:t xml:space="preserve"> </w:t>
      </w:r>
    </w:p>
    <w:p w:rsidR="00000000" w:rsidRDefault="00747971">
      <w:pPr>
        <w:pStyle w:val="FORMATTEXT"/>
        <w:ind w:firstLine="568"/>
        <w:jc w:val="both"/>
      </w:pPr>
      <w:r>
        <w:t>ограничение глубины оттаивания мерзлых грунтов основания, в том числе со стабилизацией верхней поверхности многолетнемерзлого грунта в процессе эксплуатации сооружения;</w:t>
      </w:r>
    </w:p>
    <w:p w:rsidR="00000000" w:rsidRDefault="00747971">
      <w:pPr>
        <w:pStyle w:val="FORMATTEXT"/>
        <w:ind w:firstLine="568"/>
        <w:jc w:val="both"/>
      </w:pPr>
      <w:r>
        <w:t xml:space="preserve"> </w:t>
      </w:r>
    </w:p>
    <w:p w:rsidR="00000000" w:rsidRDefault="00747971">
      <w:pPr>
        <w:pStyle w:val="FORMATTEXT"/>
        <w:ind w:firstLine="568"/>
        <w:jc w:val="both"/>
      </w:pPr>
      <w:r>
        <w:t>ув</w:t>
      </w:r>
      <w:r>
        <w:t>еличение глубины заложения фундаментов, в том числе с прорезкой льдистых грунтов и опиранием фундаментов на скальные или другие малосжимаемые при оттаивании грунты.</w:t>
      </w:r>
    </w:p>
    <w:p w:rsidR="00000000" w:rsidRDefault="00747971">
      <w:pPr>
        <w:pStyle w:val="FORMATTEXT"/>
        <w:ind w:firstLine="568"/>
        <w:jc w:val="both"/>
      </w:pPr>
      <w:r>
        <w:t xml:space="preserve"> </w:t>
      </w:r>
    </w:p>
    <w:p w:rsidR="00000000" w:rsidRDefault="00747971">
      <w:pPr>
        <w:pStyle w:val="FORMATTEXT"/>
        <w:ind w:firstLine="568"/>
        <w:jc w:val="both"/>
      </w:pPr>
      <w:r>
        <w:t>6.4.3 Глубину предварительного оттаивания или замены льдистых грунтов основания на малосж</w:t>
      </w:r>
      <w:r>
        <w:t>имаемые при оттаивании грунты следует устанавливать по результатам расчета основания по деформациям согласно указаниям 7.3.10.</w:t>
      </w:r>
    </w:p>
    <w:p w:rsidR="00000000" w:rsidRDefault="00747971">
      <w:pPr>
        <w:pStyle w:val="FORMATTEXT"/>
        <w:ind w:firstLine="568"/>
        <w:jc w:val="both"/>
      </w:pPr>
      <w:r>
        <w:t xml:space="preserve"> </w:t>
      </w:r>
    </w:p>
    <w:p w:rsidR="00000000" w:rsidRDefault="00747971">
      <w:pPr>
        <w:pStyle w:val="FORMATTEXT"/>
        <w:ind w:firstLine="568"/>
        <w:jc w:val="both"/>
      </w:pPr>
      <w:r>
        <w:t>Контуры зоны оттаивания или замены грунтов основания в плане должны выходить за контуры сооружения не менее чем на половину глу</w:t>
      </w:r>
      <w:r>
        <w:t>бины предварительного оттаивания грунта.</w:t>
      </w:r>
    </w:p>
    <w:p w:rsidR="00000000" w:rsidRDefault="00747971">
      <w:pPr>
        <w:pStyle w:val="FORMATTEXT"/>
        <w:ind w:firstLine="568"/>
        <w:jc w:val="both"/>
      </w:pPr>
      <w:r>
        <w:t xml:space="preserve"> </w:t>
      </w:r>
    </w:p>
    <w:p w:rsidR="00000000" w:rsidRDefault="00747971">
      <w:pPr>
        <w:pStyle w:val="FORMATTEXT"/>
        <w:ind w:firstLine="568"/>
        <w:jc w:val="both"/>
      </w:pPr>
      <w:r>
        <w:lastRenderedPageBreak/>
        <w:t>Допускается принимать меньшую площадь предварительного оттаивания или замены грунтов в плане, а также производить локальное предварительное оттаивание грунтов под фундаментами (вместо сплошного оттаивания под всей</w:t>
      </w:r>
      <w:r>
        <w:t xml:space="preserve"> площадью сооружения), если это обосновано расчетом основания по деформациям и устойчивости.</w:t>
      </w:r>
    </w:p>
    <w:p w:rsidR="00000000" w:rsidRDefault="00747971">
      <w:pPr>
        <w:pStyle w:val="FORMATTEXT"/>
        <w:ind w:firstLine="568"/>
        <w:jc w:val="both"/>
      </w:pPr>
      <w:r>
        <w:t xml:space="preserve"> </w:t>
      </w:r>
    </w:p>
    <w:p w:rsidR="00000000" w:rsidRDefault="00747971">
      <w:pPr>
        <w:pStyle w:val="FORMATTEXT"/>
        <w:ind w:firstLine="568"/>
        <w:jc w:val="both"/>
      </w:pPr>
      <w:r>
        <w:t>Оттаивание грунтов оснований можно производить способами электрооттаивания, парооттаивания или за счет других источников тепла. При этом должны быть предусмотрен</w:t>
      </w:r>
      <w:r>
        <w:t>ы меры по обеспечению установленной проектом степени уплотнения оттаянного грунта.</w:t>
      </w:r>
    </w:p>
    <w:p w:rsidR="00000000" w:rsidRDefault="00747971">
      <w:pPr>
        <w:pStyle w:val="FORMATTEXT"/>
        <w:ind w:firstLine="568"/>
        <w:jc w:val="both"/>
      </w:pPr>
      <w:r>
        <w:t xml:space="preserve"> </w:t>
      </w:r>
    </w:p>
    <w:p w:rsidR="00000000" w:rsidRDefault="00747971">
      <w:pPr>
        <w:pStyle w:val="FORMATTEXT"/>
        <w:ind w:firstLine="568"/>
        <w:jc w:val="both"/>
      </w:pPr>
      <w:r>
        <w:t>6.4.4 Для ограничения глубины оттаивания грунтов в основании сооружения следует предусматривать устройство теплоизолирующих подсыпок и экранов, увеличение сопротивления те</w:t>
      </w:r>
      <w:r>
        <w:t>плопередаче полов первых этажей и другие мероприятия по уменьшению теплового влияния сооружения на грунты основания, а также стабилизацию верхней поверхности многолетнемерзлого грунта (в том числе при несливающемся сезоннопромерзающем слое) ниже глубины за</w:t>
      </w:r>
      <w:r>
        <w:t>ложения подошвы фундаментов путем регулирования температуры воздуха в подпольях или технических этажах здания согласно приложению Е.</w:t>
      </w:r>
    </w:p>
    <w:p w:rsidR="00000000" w:rsidRDefault="00747971">
      <w:pPr>
        <w:pStyle w:val="FORMATTEXT"/>
        <w:ind w:firstLine="568"/>
        <w:jc w:val="both"/>
      </w:pPr>
      <w:r>
        <w:t xml:space="preserve"> </w:t>
      </w:r>
    </w:p>
    <w:p w:rsidR="00000000" w:rsidRDefault="00747971">
      <w:pPr>
        <w:pStyle w:val="FORMATTEXT"/>
        <w:ind w:firstLine="568"/>
        <w:jc w:val="both"/>
      </w:pPr>
      <w:r>
        <w:t>6.4.5 Приспособление конструкций сооружений к неравномерным деформациям основания должно обеспечиваться:</w:t>
      </w:r>
    </w:p>
    <w:p w:rsidR="00000000" w:rsidRDefault="00747971">
      <w:pPr>
        <w:pStyle w:val="FORMATTEXT"/>
        <w:ind w:firstLine="568"/>
        <w:jc w:val="both"/>
      </w:pPr>
      <w:r>
        <w:t xml:space="preserve"> </w:t>
      </w:r>
    </w:p>
    <w:p w:rsidR="00000000" w:rsidRDefault="00747971">
      <w:pPr>
        <w:pStyle w:val="FORMATTEXT"/>
        <w:ind w:firstLine="568"/>
        <w:jc w:val="both"/>
      </w:pPr>
      <w:r>
        <w:t>а) увеличением</w:t>
      </w:r>
      <w:r>
        <w:t xml:space="preserve"> прочности и пространственной жесткости здания, достигаемой устройством поэтажных, связанных с перекрытиями железобетонных и армокирпичных поясов, усилением армирования конструкций, замоноличиванием сборных элементов перекрытия, усилением цокольно-фундамен</w:t>
      </w:r>
      <w:r>
        <w:t>тной части, равномерным расположением сквозных поперечных стен, а также разрезкой протяженных зданий на отдельные отсеки длиной до полуторной ширины здания;</w:t>
      </w:r>
    </w:p>
    <w:p w:rsidR="00000000" w:rsidRDefault="00747971">
      <w:pPr>
        <w:pStyle w:val="FORMATTEXT"/>
        <w:ind w:firstLine="568"/>
        <w:jc w:val="both"/>
      </w:pPr>
      <w:r>
        <w:t xml:space="preserve"> </w:t>
      </w:r>
    </w:p>
    <w:p w:rsidR="00000000" w:rsidRDefault="00747971">
      <w:pPr>
        <w:pStyle w:val="FORMATTEXT"/>
        <w:ind w:firstLine="568"/>
        <w:jc w:val="both"/>
      </w:pPr>
      <w:r>
        <w:t xml:space="preserve">б) увеличением податливости и гибкости сооружения путем разрезки его конструкций деформационными </w:t>
      </w:r>
      <w:r>
        <w:t>швами, устройством шарнирных сопряжений отдельных конструкций с учетом возможности их выравнивания и рихтовки технологического оборудования.</w:t>
      </w:r>
    </w:p>
    <w:p w:rsidR="00000000" w:rsidRDefault="00747971">
      <w:pPr>
        <w:pStyle w:val="FORMATTEXT"/>
        <w:ind w:firstLine="568"/>
        <w:jc w:val="both"/>
      </w:pPr>
      <w:r>
        <w:t xml:space="preserve"> </w:t>
      </w:r>
    </w:p>
    <w:p w:rsidR="00000000" w:rsidRDefault="00747971">
      <w:pPr>
        <w:pStyle w:val="FORMATTEXT"/>
        <w:ind w:firstLine="568"/>
        <w:jc w:val="both"/>
      </w:pPr>
      <w:r>
        <w:t>Допускается предусматривать комбинацию указанных мероприятий применительно к особенностям проектируемого сооружен</w:t>
      </w:r>
      <w:r>
        <w:t>ия. При этом, бескаркасные жилые и общественные здания следует, как правило, проектировать по жесткой конструктивной схеме; для промышленных сооружений могут применяться гибкие и комбинированные конструктивные схемы. Цокольно-фундаментную часть зданий в ти</w:t>
      </w:r>
      <w:r>
        <w:t>повых проектах следует разрабатывать в нескольких вариантах, рассчитанных по прочности на разные пределы допустимых деформаций основания.</w:t>
      </w:r>
    </w:p>
    <w:p w:rsidR="00000000" w:rsidRDefault="00747971">
      <w:pPr>
        <w:pStyle w:val="FORMATTEXT"/>
        <w:ind w:firstLine="568"/>
        <w:jc w:val="both"/>
      </w:pPr>
      <w:r>
        <w:t xml:space="preserve"> </w:t>
      </w:r>
    </w:p>
    <w:p w:rsidR="00000000" w:rsidRDefault="00747971">
      <w:pPr>
        <w:pStyle w:val="FORMATTEXT"/>
        <w:ind w:firstLine="568"/>
        <w:jc w:val="both"/>
      </w:pPr>
      <w:r>
        <w:t>6.4.6 При использовании многолетнемерзлых грунтов в качестве оснований по принципу II следует, как правило, применят</w:t>
      </w:r>
      <w:r>
        <w:t>ь:</w:t>
      </w:r>
    </w:p>
    <w:p w:rsidR="00000000" w:rsidRDefault="00747971">
      <w:pPr>
        <w:pStyle w:val="FORMATTEXT"/>
        <w:ind w:firstLine="568"/>
        <w:jc w:val="both"/>
      </w:pPr>
      <w:r>
        <w:t xml:space="preserve"> </w:t>
      </w:r>
    </w:p>
    <w:p w:rsidR="00000000" w:rsidRDefault="00747971">
      <w:pPr>
        <w:pStyle w:val="FORMATTEXT"/>
        <w:ind w:firstLine="568"/>
        <w:jc w:val="both"/>
      </w:pPr>
      <w:r>
        <w:t>а) для сооружений с жесткой конструктивной схемой, возводимых на оттаивающих грунтах, - усиленные армопоясами ленточные фундаменты, в том числе в виде жестких перекрестных лент, воспринимающих и перераспределяющих усилия, вызванные неравномерной осадк</w:t>
      </w:r>
      <w:r>
        <w:t>ой оттаивающего основания, а в необходимых случаях - плитные фундаменты; на предварительно оттаянных и уплотненных грунтах допускается применять столбчатые, ленточные и другие виды фундаментов на естественном основании, а также свайные фундаменты, если это</w:t>
      </w:r>
      <w:r>
        <w:t xml:space="preserve"> обусловлено грунтовыми условиями;</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б) для сооружений с гибкой конструктивной схемой - столбчатые и отдельно стоящие фундаменты под колонны, гибкие ленточные фундаменты, а в необходимых случаях также свайные фундаменты.</w:t>
      </w:r>
    </w:p>
    <w:p w:rsidR="00000000" w:rsidRDefault="00747971">
      <w:pPr>
        <w:pStyle w:val="FORMATTEXT"/>
        <w:ind w:firstLine="568"/>
        <w:jc w:val="both"/>
      </w:pPr>
      <w:r>
        <w:t xml:space="preserve"> </w:t>
      </w:r>
    </w:p>
    <w:p w:rsidR="00000000" w:rsidRDefault="00747971">
      <w:pPr>
        <w:pStyle w:val="FORMATTEXT"/>
        <w:ind w:firstLine="568"/>
        <w:jc w:val="both"/>
      </w:pPr>
      <w:r>
        <w:t>6.4.7 В случаях, когда в основани</w:t>
      </w:r>
      <w:r>
        <w:t>и сооружений залегают скальные или другие малосжимаемые при оттаивании грунты, следует применять столбчатые фундаменты, свайные фундаменты из свай-стоек, в том числе из составных и буронабивных свай.</w:t>
      </w:r>
    </w:p>
    <w:p w:rsidR="00000000" w:rsidRDefault="00747971">
      <w:pPr>
        <w:pStyle w:val="FORMATTEXT"/>
        <w:ind w:firstLine="568"/>
        <w:jc w:val="both"/>
      </w:pPr>
      <w:r>
        <w:t xml:space="preserve"> </w:t>
      </w:r>
    </w:p>
    <w:p w:rsidR="00000000" w:rsidRDefault="00747971">
      <w:pPr>
        <w:pStyle w:val="FORMATTEXT"/>
        <w:ind w:firstLine="568"/>
        <w:jc w:val="both"/>
      </w:pPr>
      <w:r>
        <w:t>Сваи следует погружать, как правило, буроопускным спос</w:t>
      </w:r>
      <w:r>
        <w:t>обом в скважины, диаметр которых не менее чем на 15 см превышает наибольшие размеры поперечного сечения сваи, с заполнением свободного пространства цементно-песчаным или другим раствором по проекту. Заделку свай-стоек в скальные грунты надлежит производить</w:t>
      </w:r>
      <w:r>
        <w:t xml:space="preserve"> в соответствии с требованиями СП 24.13330.</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6.5 Требования к инженерной подготовке территории </w:t>
      </w:r>
    </w:p>
    <w:p w:rsidR="00000000" w:rsidRDefault="00747971">
      <w:pPr>
        <w:pStyle w:val="FORMATTEXT"/>
        <w:ind w:firstLine="568"/>
        <w:jc w:val="both"/>
      </w:pPr>
      <w:r>
        <w:t>6.5.1 В проекте оснований и фундаментов на многолетнемерзлых грунтах должны быть предусмотрены мероприятия по инженерной подготовке территории, обеспечи</w:t>
      </w:r>
      <w:r>
        <w:t>вающие соблюдение расчетного гидрогеологического и теплового режима грунтов основания и предотвращение эрозии, развития термокарста и других физико-геологических процессов, приводящих к изменению проектного состояния грунтов в основании сооружений при их с</w:t>
      </w:r>
      <w:r>
        <w:t>троительстве и эксплуатации, а также к недопустимым нарушениям природных условий окружающей среды. Разработку мероприятий надлежит проводить в соответствии с требованиями СП 116.13330. Требования к инженерно-экологическим изысканиям для строительства устан</w:t>
      </w:r>
      <w:r>
        <w:t>овлены в [1].</w:t>
      </w:r>
    </w:p>
    <w:p w:rsidR="00000000" w:rsidRDefault="00747971">
      <w:pPr>
        <w:pStyle w:val="FORMATTEXT"/>
        <w:ind w:firstLine="568"/>
        <w:jc w:val="both"/>
      </w:pPr>
      <w:r>
        <w:t xml:space="preserve"> </w:t>
      </w:r>
    </w:p>
    <w:p w:rsidR="00000000" w:rsidRDefault="00747971">
      <w:pPr>
        <w:pStyle w:val="FORMATTEXT"/>
        <w:ind w:firstLine="568"/>
        <w:jc w:val="both"/>
      </w:pPr>
      <w:r>
        <w:t>6.5.2 Инженерная подготовка отдельных строительных площадок должна быть увязана с общей инженерной подготовкой и вертикальной планировкой территории застройки в соответствии с генпланом и обеспечивать организованный отвод поверхностных, над</w:t>
      </w:r>
      <w:r>
        <w:t>мерзлотных и межмерзлотных вод и вод сезоннооттаивающего слоя с начала строительства и в течение эксплуатационного периода.</w:t>
      </w:r>
    </w:p>
    <w:p w:rsidR="00000000" w:rsidRDefault="00747971">
      <w:pPr>
        <w:pStyle w:val="FORMATTEXT"/>
        <w:ind w:firstLine="568"/>
        <w:jc w:val="both"/>
      </w:pPr>
      <w:r>
        <w:t xml:space="preserve"> </w:t>
      </w:r>
    </w:p>
    <w:p w:rsidR="00000000" w:rsidRDefault="00747971">
      <w:pPr>
        <w:pStyle w:val="FORMATTEXT"/>
        <w:ind w:firstLine="568"/>
        <w:jc w:val="both"/>
      </w:pPr>
      <w:r>
        <w:t xml:space="preserve">Подъездные пути и насыпи для прохождения транспортных средств и работы строительной техники следует устраивать до начала работ по </w:t>
      </w:r>
      <w:r>
        <w:t>возведению фундаментов.</w:t>
      </w:r>
    </w:p>
    <w:p w:rsidR="00000000" w:rsidRDefault="00747971">
      <w:pPr>
        <w:pStyle w:val="FORMATTEXT"/>
        <w:ind w:firstLine="568"/>
        <w:jc w:val="both"/>
      </w:pPr>
      <w:r>
        <w:t xml:space="preserve"> </w:t>
      </w:r>
    </w:p>
    <w:p w:rsidR="00000000" w:rsidRDefault="00747971">
      <w:pPr>
        <w:pStyle w:val="FORMATTEXT"/>
        <w:ind w:firstLine="568"/>
        <w:jc w:val="both"/>
      </w:pPr>
      <w:r>
        <w:t>6.5.3 На территории с многолетнемерзлыми грунтами вертикальную планировку местности следует производить, как правило, подсыпкой. При применении в необходимых случаях срезок и выемок грунта должны быть приняты меры по защите вскрыт</w:t>
      </w:r>
      <w:r>
        <w:t>ых льдистых грунтов от протаивания, размыва и оползания склонов. Подсыпку можно выполнять сплошной по всей застраиваемой территории или под отдельные сооружения или их группы при условии обеспечения свободного стока поверхностных вод.</w:t>
      </w:r>
    </w:p>
    <w:p w:rsidR="00000000" w:rsidRDefault="00747971">
      <w:pPr>
        <w:pStyle w:val="FORMATTEXT"/>
        <w:ind w:firstLine="568"/>
        <w:jc w:val="both"/>
      </w:pPr>
      <w:r>
        <w:t xml:space="preserve"> </w:t>
      </w:r>
    </w:p>
    <w:p w:rsidR="00000000" w:rsidRDefault="00747971">
      <w:pPr>
        <w:pStyle w:val="FORMATTEXT"/>
        <w:ind w:firstLine="568"/>
        <w:jc w:val="both"/>
      </w:pPr>
      <w:r>
        <w:t>6.5.4 При использов</w:t>
      </w:r>
      <w:r>
        <w:t>ании многолетнемерзлых грунтов по принципу I подсыпку следует выполнять, как правило, в зимний период после промерзания сезоннооттаявшего слоя грунта (не менее чем на 0,2 м), после предварительной очистки поверхности грунта от снега. Толщина и способ устро</w:t>
      </w:r>
      <w:r>
        <w:t>йства подсыпок принимаются в зависимости от их назначения мерзлотно-грунтовых и гидрогеологических условий.</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На участках с сильнольдистыми грунтами и подземными льдами следует устраивать сплошные по площади теплоизолирующие подсыпки или экраны, толщину ко</w:t>
      </w:r>
      <w:r>
        <w:t>торых необходимо устанавливать расчетом по условию предотвращения протаивания подстилающего льдистого грунта согласно указаниям 8.2 и исключения повышения природных температур многолетнемерзлых грунтов. Устройство подсыпок, используемых в качестве основани</w:t>
      </w:r>
      <w:r>
        <w:t>й сооружений, следует производить согласно указаниям 6.3.14.</w:t>
      </w:r>
    </w:p>
    <w:p w:rsidR="00000000" w:rsidRDefault="00747971">
      <w:pPr>
        <w:pStyle w:val="FORMATTEXT"/>
        <w:ind w:firstLine="568"/>
        <w:jc w:val="both"/>
      </w:pPr>
      <w:r>
        <w:t xml:space="preserve"> </w:t>
      </w:r>
    </w:p>
    <w:p w:rsidR="00000000" w:rsidRDefault="00747971">
      <w:pPr>
        <w:pStyle w:val="FORMATTEXT"/>
        <w:ind w:firstLine="568"/>
        <w:jc w:val="both"/>
      </w:pPr>
      <w:r>
        <w:t>При необходимости понижения природных температур сильнольдистых грунтов и подземных льдов в целях исключения процессов ползучести (приложение И) во время эксплуатационного периода, следует пред</w:t>
      </w:r>
      <w:r>
        <w:t>усматривать активную термостабилизацию грунтов основания с помощью установки СОУ.</w:t>
      </w:r>
    </w:p>
    <w:p w:rsidR="00000000" w:rsidRDefault="00747971">
      <w:pPr>
        <w:pStyle w:val="FORMATTEXT"/>
        <w:ind w:firstLine="568"/>
        <w:jc w:val="both"/>
      </w:pPr>
      <w:r>
        <w:t xml:space="preserve"> </w:t>
      </w:r>
    </w:p>
    <w:p w:rsidR="00000000" w:rsidRDefault="00747971">
      <w:pPr>
        <w:pStyle w:val="FORMATTEXT"/>
        <w:ind w:firstLine="568"/>
        <w:jc w:val="both"/>
      </w:pPr>
      <w:r>
        <w:t>6.5.5 При использовании многолетнемерзлых грунтов в качестве оснований по принципу II вертикальную планировку допускается осуществлять подсыпками и выемками грунта. Подсыпк</w:t>
      </w:r>
      <w:r>
        <w:t>и надлежит устраивать, как правило, по оттаянному грунту слоя сезонного промерзания-оттаивания. Выемки грунтов допускается выполнять на непросадочных при оттаивании грунтах или если предусмотрено предпостроечное оттаивание и уплотнение грунтов под сооружен</w:t>
      </w:r>
      <w:r>
        <w:t>иями.</w:t>
      </w:r>
    </w:p>
    <w:p w:rsidR="00000000" w:rsidRDefault="00747971">
      <w:pPr>
        <w:pStyle w:val="FORMATTEXT"/>
        <w:ind w:firstLine="568"/>
        <w:jc w:val="both"/>
      </w:pPr>
      <w:r>
        <w:t xml:space="preserve"> </w:t>
      </w:r>
    </w:p>
    <w:p w:rsidR="00000000" w:rsidRDefault="00747971">
      <w:pPr>
        <w:pStyle w:val="FORMATTEXT"/>
        <w:ind w:firstLine="568"/>
        <w:jc w:val="both"/>
      </w:pPr>
      <w:r>
        <w:t>Уровень планировочных отметок, высоту подсыпок, глубины выемок грунтов, уклоны водоотводящей сети следует принимать с учетом расчетных осадок грунтов при оттаивании. В необходимых случаях (сильнольдистые, заторфованные или имеющие неравномерную льд</w:t>
      </w:r>
      <w:r>
        <w:t>истость грунты) следует осуществлять частичное оттаивание или замену грунтов верхнего льдистого слоя или устройство теплозащитных экранов согласно 6.4.4.</w:t>
      </w:r>
    </w:p>
    <w:p w:rsidR="00000000" w:rsidRDefault="00747971">
      <w:pPr>
        <w:pStyle w:val="FORMATTEXT"/>
        <w:ind w:firstLine="568"/>
        <w:jc w:val="both"/>
      </w:pPr>
      <w:r>
        <w:t xml:space="preserve"> </w:t>
      </w:r>
    </w:p>
    <w:p w:rsidR="00000000" w:rsidRDefault="00747971">
      <w:pPr>
        <w:pStyle w:val="FORMATTEXT"/>
        <w:ind w:firstLine="568"/>
        <w:jc w:val="both"/>
      </w:pPr>
      <w:r>
        <w:t>При высоком уровне подземных вод необходимо предусматривать меры по предотвращению обводнения заглуб</w:t>
      </w:r>
      <w:r>
        <w:t>ленных подвалов или технических этажей здания: поднятие уровня планировочных отметок, устройство дренажа, противофильтрационные завесы, в том числе льдогрунтовые и т.п. При проектировании противофильтрационных завес водный баланс подземных вод на застраива</w:t>
      </w:r>
      <w:r>
        <w:t>емой территории должен быть сохранен.</w:t>
      </w:r>
    </w:p>
    <w:p w:rsidR="00000000" w:rsidRDefault="00747971">
      <w:pPr>
        <w:pStyle w:val="FORMATTEXT"/>
        <w:ind w:firstLine="568"/>
        <w:jc w:val="both"/>
      </w:pPr>
      <w:r>
        <w:t xml:space="preserve"> </w:t>
      </w:r>
    </w:p>
    <w:p w:rsidR="00000000" w:rsidRDefault="00747971">
      <w:pPr>
        <w:pStyle w:val="FORMATTEXT"/>
        <w:ind w:firstLine="568"/>
        <w:jc w:val="both"/>
      </w:pPr>
      <w:r>
        <w:t>6.5.6 В составе мероприятий по инженерной подготовке территории должны быть предусмотрены природоохранные мероприятия, направленные на восстановление нарушенных в процессе строительства природных условий, в соответст</w:t>
      </w:r>
      <w:r>
        <w:t>вии с 16.4.</w:t>
      </w:r>
    </w:p>
    <w:p w:rsidR="00000000" w:rsidRDefault="00747971">
      <w:pPr>
        <w:pStyle w:val="FORMATTEXT"/>
        <w:ind w:firstLine="568"/>
        <w:jc w:val="both"/>
      </w:pPr>
      <w:r>
        <w:t xml:space="preserve"> </w:t>
      </w:r>
    </w:p>
    <w:p w:rsidR="00000000" w:rsidRDefault="00747971">
      <w:pPr>
        <w:pStyle w:val="FORMATTEXT"/>
        <w:ind w:firstLine="568"/>
        <w:jc w:val="both"/>
      </w:pPr>
      <w:r>
        <w:t>6.5.7 Для обеспечения устойчивости и эксплуатационной пригодности зданий и сооружений при прокладке наружных сетей систем водоснабжения, канализации, теплоснабжения следует предусматривать, как правило, тот же принцип использования многолетне</w:t>
      </w:r>
      <w:r>
        <w:t>мерзлых грунтов в качестве оснований, который принят для зданий и сооружений, размещаемых на данной территории застройки. Применение различных принципов допускается при условии прокладки сетей, как правило, в каналах на таком расстоянии от зданий и сооруже</w:t>
      </w:r>
      <w:r>
        <w:t>ний, при котором не произойдет изменения расчетных температур оснований зданий и сооружений, или при применении других мер, предусмотренных 6.1.5.</w:t>
      </w:r>
    </w:p>
    <w:p w:rsidR="00000000" w:rsidRDefault="00747971">
      <w:pPr>
        <w:pStyle w:val="FORMATTEXT"/>
        <w:ind w:firstLine="568"/>
        <w:jc w:val="both"/>
      </w:pPr>
      <w:r>
        <w:t xml:space="preserve"> </w:t>
      </w:r>
    </w:p>
    <w:p w:rsidR="00000000" w:rsidRDefault="00747971">
      <w:pPr>
        <w:pStyle w:val="FORMATTEXT"/>
        <w:ind w:firstLine="568"/>
        <w:jc w:val="both"/>
      </w:pPr>
      <w:r>
        <w:t>Вводы и выпуски инженерных сетей в зданиях или сооружениях и прокладку этих сетей в подпольях и технических</w:t>
      </w:r>
      <w:r>
        <w:t xml:space="preserve"> этажах следует осуществлять по принципу использования многолетнемерзлых грунтов, принятому для данного здания или сооружения. Конструкция вводов и выпусков должна </w:t>
      </w:r>
      <w:r>
        <w:lastRenderedPageBreak/>
        <w:t>быть такой, чтобы при использовании многолетнемерзлых грунтов в качестве основания по принци</w:t>
      </w:r>
      <w:r>
        <w:t>пу I исключалась возможность местного оттаивания грунтов или повышения (против установленной в проекте) их расчетной температуры, а при использовании грунтов в качестве основания по принципу II - ускоренного местного оттаивания и, как следствие, увеличенно</w:t>
      </w:r>
      <w:r>
        <w:t>й неравномерности деформации основания фундаментов.</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7 Расчет оснований и фундаментов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7.1 Общие указания </w:t>
      </w:r>
    </w:p>
    <w:p w:rsidR="00000000" w:rsidRDefault="00747971">
      <w:pPr>
        <w:pStyle w:val="FORMATTEXT"/>
        <w:ind w:firstLine="568"/>
        <w:jc w:val="both"/>
      </w:pPr>
      <w:r>
        <w:t>7.1.1 При проектировании оснований и фундаментов сооружений, возводимых на многолетнемерзлых грунтах, следует выполнять тепло</w:t>
      </w:r>
      <w:r>
        <w:t>технические расчеты основания и расчеты основания и фундаментов на силовые воздействия. В расчетах основания и фундаментов надлежит учитывать принцип использования многолетнемерзлых грунтов в качестве основания, тепловое и механическое взаимодействие соору</w:t>
      </w:r>
      <w:r>
        <w:t>жения и основания.</w:t>
      </w:r>
    </w:p>
    <w:p w:rsidR="00000000" w:rsidRDefault="00747971">
      <w:pPr>
        <w:pStyle w:val="FORMATTEXT"/>
        <w:ind w:firstLine="568"/>
        <w:jc w:val="both"/>
      </w:pPr>
      <w:r>
        <w:t xml:space="preserve"> </w:t>
      </w:r>
    </w:p>
    <w:p w:rsidR="00000000" w:rsidRDefault="00747971">
      <w:pPr>
        <w:pStyle w:val="FORMATTEXT"/>
        <w:ind w:firstLine="568"/>
        <w:jc w:val="both"/>
      </w:pPr>
      <w:r>
        <w:t>7.1.2 Основания и фундаменты следует рассчитывать по двум группам предельных состояний: по первой - по несущей способности, по второй - по деформациям (осадкам, прогибам и пр.), затрудняющим нормальную эксплуатацию конструкций сооружен</w:t>
      </w:r>
      <w:r>
        <w:t>ия, а элементы железобетонных конструкций - и по трещиностойкости.</w:t>
      </w:r>
    </w:p>
    <w:p w:rsidR="00000000" w:rsidRDefault="00747971">
      <w:pPr>
        <w:pStyle w:val="FORMATTEXT"/>
        <w:ind w:firstLine="568"/>
        <w:jc w:val="both"/>
      </w:pPr>
      <w:r>
        <w:t xml:space="preserve"> </w:t>
      </w:r>
    </w:p>
    <w:p w:rsidR="00000000" w:rsidRDefault="00747971">
      <w:pPr>
        <w:pStyle w:val="FORMATTEXT"/>
        <w:ind w:firstLine="568"/>
        <w:jc w:val="both"/>
      </w:pPr>
      <w:r>
        <w:t>При расчете по предельным состояниям несущую способность основания и его ожидаемые деформации следует устанавливать с учетом температурного режима грунтов основания, а при принципе I - та</w:t>
      </w:r>
      <w:r>
        <w:t>кже с учетом продолжительности действия нагрузок и реологических свойств грунтов.</w:t>
      </w:r>
    </w:p>
    <w:p w:rsidR="00000000" w:rsidRDefault="00747971">
      <w:pPr>
        <w:pStyle w:val="FORMATTEXT"/>
        <w:ind w:firstLine="568"/>
        <w:jc w:val="both"/>
      </w:pPr>
      <w:r>
        <w:t xml:space="preserve"> </w:t>
      </w:r>
    </w:p>
    <w:p w:rsidR="00000000" w:rsidRDefault="00747971">
      <w:pPr>
        <w:pStyle w:val="FORMATTEXT"/>
        <w:ind w:firstLine="568"/>
        <w:jc w:val="both"/>
      </w:pPr>
      <w:r>
        <w:t>Фундаменты как элементы конструкций в зависимости от их материала следует рассчитывать в соответствии с требованиями СП 16.13330, СП 35.13330, СП 63.13330, СП 64.13330. Рас</w:t>
      </w:r>
      <w:r>
        <w:t>чет указанных конструкций приведен также в [4] и [5].</w:t>
      </w:r>
    </w:p>
    <w:p w:rsidR="00000000" w:rsidRDefault="00747971">
      <w:pPr>
        <w:pStyle w:val="FORMATTEXT"/>
        <w:ind w:firstLine="568"/>
        <w:jc w:val="both"/>
      </w:pPr>
      <w:r>
        <w:t xml:space="preserve"> </w:t>
      </w:r>
    </w:p>
    <w:p w:rsidR="00000000" w:rsidRDefault="00747971">
      <w:pPr>
        <w:pStyle w:val="FORMATTEXT"/>
        <w:ind w:firstLine="568"/>
        <w:jc w:val="both"/>
      </w:pPr>
      <w:r>
        <w:t>7.1.3 Расчет оснований следует производить:</w:t>
      </w:r>
    </w:p>
    <w:p w:rsidR="00000000" w:rsidRDefault="00747971">
      <w:pPr>
        <w:pStyle w:val="FORMATTEXT"/>
        <w:ind w:firstLine="568"/>
        <w:jc w:val="both"/>
      </w:pPr>
      <w:r>
        <w:t xml:space="preserve"> </w:t>
      </w:r>
    </w:p>
    <w:p w:rsidR="00000000" w:rsidRDefault="00747971">
      <w:pPr>
        <w:pStyle w:val="FORMATTEXT"/>
        <w:ind w:firstLine="568"/>
        <w:jc w:val="both"/>
      </w:pPr>
      <w:r>
        <w:t>а) при использовании многолетнемерзлых грунтов по принципу I: по несущей способности - для твердомерзлых грунтов; по несущей способности и деформациям - д</w:t>
      </w:r>
      <w:r>
        <w:t>ля пластично-мерзлых и сильнольдистых грунтов, а также подземных льдов;</w:t>
      </w:r>
    </w:p>
    <w:p w:rsidR="00000000" w:rsidRDefault="00747971">
      <w:pPr>
        <w:pStyle w:val="FORMATTEXT"/>
        <w:ind w:firstLine="568"/>
        <w:jc w:val="both"/>
      </w:pPr>
      <w:r>
        <w:t xml:space="preserve"> </w:t>
      </w:r>
    </w:p>
    <w:p w:rsidR="00000000" w:rsidRDefault="00747971">
      <w:pPr>
        <w:pStyle w:val="FORMATTEXT"/>
        <w:ind w:firstLine="568"/>
        <w:jc w:val="both"/>
      </w:pPr>
      <w:r>
        <w:t>б) при использовании многолетнемерзлых грунтов по принципу II: по несущей способности - в случаях, предусмотренных СП 22.13330; по деформациям - во всех случаях, при этом для основан</w:t>
      </w:r>
      <w:r>
        <w:t>ий, оттаивающих в процессе эксплуатации сооружения, расчет по деформациям надлежит производить из условия совместной работы основания и сооружения.</w:t>
      </w:r>
    </w:p>
    <w:p w:rsidR="00000000" w:rsidRDefault="00747971">
      <w:pPr>
        <w:pStyle w:val="FORMATTEXT"/>
        <w:ind w:firstLine="568"/>
        <w:jc w:val="both"/>
      </w:pPr>
      <w:r>
        <w:t xml:space="preserve"> </w:t>
      </w:r>
    </w:p>
    <w:p w:rsidR="00000000" w:rsidRDefault="00747971">
      <w:pPr>
        <w:pStyle w:val="FORMATTEXT"/>
        <w:ind w:firstLine="568"/>
        <w:jc w:val="both"/>
      </w:pPr>
      <w:r>
        <w:lastRenderedPageBreak/>
        <w:t>Расчет оснований по деформациям следует производить на основные сочетания нагрузок и воздействий; расчет п</w:t>
      </w:r>
      <w:r>
        <w:t>о несущей способности - на основные и особые сочетания нагрузок и воздействий.</w:t>
      </w:r>
    </w:p>
    <w:p w:rsidR="00000000" w:rsidRDefault="00747971">
      <w:pPr>
        <w:pStyle w:val="FORMATTEXT"/>
        <w:ind w:firstLine="568"/>
        <w:jc w:val="both"/>
      </w:pPr>
      <w:r>
        <w:t xml:space="preserve"> </w:t>
      </w:r>
    </w:p>
    <w:p w:rsidR="00000000" w:rsidRDefault="00747971">
      <w:pPr>
        <w:pStyle w:val="FORMATTEXT"/>
        <w:ind w:firstLine="568"/>
        <w:jc w:val="both"/>
      </w:pPr>
      <w:r>
        <w:t>7.1.4 Нагрузки и воздействия, передаваемые на основания сооружением, следует устанавливать расчетом в соответствии с требованиями СП 20.13330 с учетом указаний СП 22.13330, СП</w:t>
      </w:r>
      <w:r>
        <w:t xml:space="preserve"> 24.13330, а для оснований опор мостов и труб под насыпями - согласно СП 35.13330.</w:t>
      </w:r>
    </w:p>
    <w:p w:rsidR="00000000" w:rsidRDefault="00747971">
      <w:pPr>
        <w:pStyle w:val="FORMATTEXT"/>
        <w:ind w:firstLine="568"/>
        <w:jc w:val="both"/>
      </w:pPr>
      <w:r>
        <w:t xml:space="preserve"> </w:t>
      </w:r>
    </w:p>
    <w:p w:rsidR="00000000" w:rsidRDefault="00747971">
      <w:pPr>
        <w:pStyle w:val="FORMATTEXT"/>
        <w:ind w:firstLine="568"/>
        <w:jc w:val="both"/>
      </w:pPr>
      <w:r>
        <w:t>При использовании многолетнемерзлых грунтов по принципу I, если грунты основания находятся в твердомерзлом состоянии, а также в случаях, предусматриваемых СП 22.13330, наг</w:t>
      </w:r>
      <w:r>
        <w:t>рузки и воздействия на основание допускается назначать без учета их перераспределения надфундаментными конструкциями сооружения.</w:t>
      </w:r>
    </w:p>
    <w:p w:rsidR="00000000" w:rsidRDefault="00747971">
      <w:pPr>
        <w:pStyle w:val="FORMATTEXT"/>
        <w:ind w:firstLine="568"/>
        <w:jc w:val="both"/>
      </w:pPr>
      <w:r>
        <w:t xml:space="preserve"> </w:t>
      </w:r>
    </w:p>
    <w:p w:rsidR="00000000" w:rsidRDefault="00747971">
      <w:pPr>
        <w:pStyle w:val="FORMATTEXT"/>
        <w:ind w:firstLine="568"/>
        <w:jc w:val="both"/>
      </w:pPr>
      <w:r>
        <w:t>При использовании многолетнемерзлых грунтов в качестве основания по принципу II нагрузки на основание следует определять, как</w:t>
      </w:r>
      <w:r>
        <w:t xml:space="preserve"> правило, с учетом совместной работы основания и сооружения.</w:t>
      </w:r>
    </w:p>
    <w:p w:rsidR="00000000" w:rsidRDefault="00747971">
      <w:pPr>
        <w:pStyle w:val="FORMATTEXT"/>
        <w:ind w:firstLine="568"/>
        <w:jc w:val="both"/>
      </w:pPr>
      <w:r>
        <w:t xml:space="preserve"> </w:t>
      </w:r>
    </w:p>
    <w:p w:rsidR="00000000" w:rsidRDefault="00747971">
      <w:pPr>
        <w:pStyle w:val="FORMATTEXT"/>
        <w:ind w:firstLine="568"/>
        <w:jc w:val="both"/>
      </w:pPr>
      <w:r>
        <w:t>7.1.5 Нагрузки и воздействия, которые по СП 20.13330 могут относиться как к длительным, так и к кратковременным, при расчете мерзлых оснований по несущей способности должны относиться к кратков</w:t>
      </w:r>
      <w:r>
        <w:t>ременным, а при расчете оснований по деформациям - к длительным.</w:t>
      </w:r>
    </w:p>
    <w:p w:rsidR="00000000" w:rsidRDefault="00747971">
      <w:pPr>
        <w:pStyle w:val="FORMATTEXT"/>
        <w:ind w:firstLine="568"/>
        <w:jc w:val="both"/>
      </w:pPr>
      <w:r>
        <w:t xml:space="preserve"> </w:t>
      </w:r>
    </w:p>
    <w:p w:rsidR="00000000" w:rsidRDefault="00747971">
      <w:pPr>
        <w:pStyle w:val="FORMATTEXT"/>
        <w:ind w:firstLine="568"/>
        <w:jc w:val="both"/>
      </w:pPr>
      <w:r>
        <w:t>Воздействия, вызванные осадками грунтов при предусмотренном в проекте оттаивании их в процессе эксплуатации сооружения, следует относить к длительным; воздействия, связанные с возможным про</w:t>
      </w:r>
      <w:r>
        <w:t>таиванием и просадками грунтов при нарушениях эксплуатационного режима сооружения, - к особым.</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7.2 Расчет оснований и фундаментов при использовании многолетнемерзлых грунтов по принципу I </w:t>
      </w:r>
    </w:p>
    <w:p w:rsidR="00000000" w:rsidRDefault="00747971">
      <w:pPr>
        <w:pStyle w:val="FORMATTEXT"/>
        <w:ind w:firstLine="568"/>
        <w:jc w:val="both"/>
      </w:pPr>
      <w:r>
        <w:t>7.2.1 Расчет оснований фундаментов по первой группе предел</w:t>
      </w:r>
      <w:r>
        <w:t>ьных состояний (по несущей способности) производится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725805"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5805" cy="228600"/>
                    </a:xfrm>
                    <a:prstGeom prst="rect">
                      <a:avLst/>
                    </a:prstGeom>
                    <a:noFill/>
                    <a:ln>
                      <a:noFill/>
                    </a:ln>
                  </pic:spPr>
                </pic:pic>
              </a:graphicData>
            </a:graphic>
          </wp:inline>
        </w:drawing>
      </w:r>
      <w:r w:rsidR="00747971">
        <w:t xml:space="preserve">,                                                        (7.1)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58750" cy="158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расчетная нагрузка на основание; </w:t>
      </w:r>
    </w:p>
    <w:p w:rsidR="00000000" w:rsidRDefault="00B906CF">
      <w:pPr>
        <w:pStyle w:val="FORMATTEXT"/>
        <w:ind w:firstLine="568"/>
        <w:jc w:val="both"/>
      </w:pPr>
      <w:r>
        <w:rPr>
          <w:noProof/>
          <w:position w:val="-9"/>
        </w:rPr>
        <w:drawing>
          <wp:inline distT="0" distB="0" distL="0" distR="0">
            <wp:extent cx="198755"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несущая способность основания, определяемая расчетом (7.2.2), а для оснований свайных фундаментов - дополнительно и по данным полевых испытаний свай (7.2.11) и статического зондирования (приложение Л);</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коэффициент надежности по ответственности сооружения, принимаемый в соответствии с требованиями СП 22.13330 в зависимости от вида и уровня ответственности сооружения, а для оснований опор мостов - согласно СП 35.13330 и указаниям 12.13.</w:t>
      </w:r>
    </w:p>
    <w:p w:rsidR="00000000" w:rsidRDefault="00747971">
      <w:pPr>
        <w:pStyle w:val="FORMATTEXT"/>
        <w:ind w:firstLine="568"/>
        <w:jc w:val="both"/>
      </w:pPr>
      <w:r>
        <w:lastRenderedPageBreak/>
        <w:t xml:space="preserve"> </w:t>
      </w:r>
    </w:p>
    <w:p w:rsidR="00000000" w:rsidRDefault="00747971">
      <w:pPr>
        <w:pStyle w:val="FORMATTEXT"/>
        <w:ind w:firstLine="568"/>
        <w:jc w:val="both"/>
      </w:pPr>
      <w:r>
        <w:t xml:space="preserve">7.2.2 Несущая способность основания </w:t>
      </w:r>
      <w:r w:rsidR="00B906CF">
        <w:rPr>
          <w:noProof/>
          <w:position w:val="-9"/>
        </w:rPr>
        <w:drawing>
          <wp:inline distT="0" distB="0" distL="0" distR="0">
            <wp:extent cx="198755"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кН, вертикально нагруженной висячей сваи или столбчатого фундамента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6"/>
        </w:rPr>
        <w:drawing>
          <wp:inline distT="0" distB="0" distL="0" distR="0">
            <wp:extent cx="1858645" cy="427355"/>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8645" cy="427355"/>
                    </a:xfrm>
                    <a:prstGeom prst="rect">
                      <a:avLst/>
                    </a:prstGeom>
                    <a:noFill/>
                    <a:ln>
                      <a:noFill/>
                    </a:ln>
                  </pic:spPr>
                </pic:pic>
              </a:graphicData>
            </a:graphic>
          </wp:inline>
        </w:drawing>
      </w:r>
      <w:r w:rsidR="00747971">
        <w:t xml:space="preserve">,                                     (7.2)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58750"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указаниям приложения П;</w:t>
      </w:r>
    </w:p>
    <w:p w:rsidR="00000000" w:rsidRDefault="00747971">
      <w:pPr>
        <w:pStyle w:val="FORMATTEXT"/>
        <w:jc w:val="both"/>
      </w:pPr>
      <w:r>
        <w:t xml:space="preserve">           </w:t>
      </w:r>
    </w:p>
    <w:p w:rsidR="00000000" w:rsidRDefault="00747971">
      <w:pPr>
        <w:pStyle w:val="FORMATTEXT"/>
        <w:jc w:val="both"/>
      </w:pPr>
      <w:r>
        <w:t xml:space="preserve">        </w:t>
      </w:r>
      <w:r w:rsidR="00B906CF">
        <w:rPr>
          <w:noProof/>
          <w:position w:val="-9"/>
        </w:rPr>
        <w:drawing>
          <wp:inline distT="0" distB="0" distL="0" distR="0">
            <wp:extent cx="17907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 коэффициент условий работы основания, принимаемый по указаниям 7.2.4;</w:t>
      </w:r>
    </w:p>
    <w:p w:rsidR="00000000" w:rsidRDefault="00747971">
      <w:pPr>
        <w:pStyle w:val="FORMATTEXT"/>
        <w:jc w:val="both"/>
      </w:pPr>
      <w:r>
        <w:t xml:space="preserve">           </w:t>
      </w:r>
    </w:p>
    <w:p w:rsidR="00000000" w:rsidRDefault="00747971">
      <w:pPr>
        <w:pStyle w:val="FORMATTEXT"/>
        <w:jc w:val="both"/>
      </w:pPr>
      <w:r>
        <w:t xml:space="preserve">        </w:t>
      </w:r>
      <w:r w:rsidR="00B906CF">
        <w:rPr>
          <w:noProof/>
          <w:position w:val="-6"/>
        </w:rPr>
        <w:drawing>
          <wp:inline distT="0" distB="0" distL="0" distR="0">
            <wp:extent cx="149225" cy="15875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 расчетное сопротивление мерзлого грунта под нижним концом сваи или под подошвой столбчатог</w:t>
      </w:r>
      <w:r>
        <w:t>о фундамента, кПа, определяется согласно указаниям 7.2.3;</w:t>
      </w:r>
    </w:p>
    <w:p w:rsidR="00000000" w:rsidRDefault="00747971">
      <w:pPr>
        <w:pStyle w:val="FORMATTEXT"/>
        <w:jc w:val="both"/>
      </w:pPr>
      <w:r>
        <w:t xml:space="preserve">           </w:t>
      </w:r>
    </w:p>
    <w:p w:rsidR="00000000" w:rsidRDefault="00747971">
      <w:pPr>
        <w:pStyle w:val="FORMATTEXT"/>
        <w:jc w:val="both"/>
      </w:pPr>
      <w:r>
        <w:t xml:space="preserve">        </w:t>
      </w:r>
      <w:r w:rsidR="00B906CF">
        <w:rPr>
          <w:noProof/>
          <w:position w:val="-6"/>
        </w:rPr>
        <w:drawing>
          <wp:inline distT="0" distB="0" distL="0" distR="0">
            <wp:extent cx="149225" cy="15875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 площадь подошвы столбчатого фундамента или площадь опирания сваи на грунт, м</w:t>
      </w:r>
      <w:r w:rsidR="00B906CF">
        <w:rPr>
          <w:noProof/>
          <w:position w:val="-8"/>
        </w:rPr>
        <w:drawing>
          <wp:inline distT="0" distB="0" distL="0" distR="0">
            <wp:extent cx="109220" cy="218440"/>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принимаемая для сплошных св</w:t>
      </w:r>
      <w:r>
        <w:t>ай равной площади их поперечного сечения (или площади уширения), для полых свай, погруженных с открытым нижним концом, - площади поперечного сечения сваи брутто при заполнении ее полости цементно-песчаным раствором или грунтом на высоту не менее трех диаме</w:t>
      </w:r>
      <w:r>
        <w:t xml:space="preserve">тров сваи; </w:t>
      </w:r>
    </w:p>
    <w:p w:rsidR="00000000" w:rsidRDefault="00B906CF">
      <w:pPr>
        <w:pStyle w:val="FORMATTEXT"/>
        <w:ind w:firstLine="568"/>
        <w:jc w:val="both"/>
      </w:pPr>
      <w:r>
        <w:rPr>
          <w:noProof/>
          <w:position w:val="-9"/>
        </w:rPr>
        <w:drawing>
          <wp:inline distT="0" distB="0" distL="0" distR="0">
            <wp:extent cx="337820" cy="238760"/>
            <wp:effectExtent l="0" t="0" r="508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расчетное сопротивление мерзлого грунта или грунтового раствора сдвигу по боковой поверхности смерзания сваи или столбчатого фундамента в пределах </w:t>
      </w:r>
      <w:r>
        <w:rPr>
          <w:noProof/>
          <w:position w:val="-6"/>
        </w:rPr>
        <w:drawing>
          <wp:inline distT="0" distB="0" distL="0" distR="0">
            <wp:extent cx="89535" cy="15875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грунта, кПа, опр</w:t>
      </w:r>
      <w:r w:rsidR="00747971">
        <w:t>еделяемое согласно указаниям 7.2.3;</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площадь поверхности смерзания </w:t>
      </w:r>
      <w:r>
        <w:rPr>
          <w:noProof/>
          <w:position w:val="-6"/>
        </w:rPr>
        <w:drawing>
          <wp:inline distT="0" distB="0" distL="0" distR="0">
            <wp:extent cx="89535" cy="15875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 xml:space="preserve">-го слоя грунта с боковой поверхностью сваи, а для столбчатого фундамента - площадь поверхности смерзания грунта с </w:t>
      </w:r>
      <w:r w:rsidR="00747971">
        <w:t>нижней ступенью фундамента, м</w:t>
      </w:r>
      <w:r>
        <w:rPr>
          <w:noProof/>
          <w:position w:val="-8"/>
        </w:rPr>
        <w:drawing>
          <wp:inline distT="0" distB="0" distL="0" distR="0">
            <wp:extent cx="109220" cy="218440"/>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5"/>
        </w:rPr>
        <w:drawing>
          <wp:inline distT="0" distB="0" distL="0" distR="0">
            <wp:extent cx="119380" cy="1390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rsidR="00747971">
        <w:t>- число выделенных при расчете слоев многолетнемерзлого грунта.</w:t>
      </w:r>
    </w:p>
    <w:p w:rsidR="00000000" w:rsidRDefault="00747971">
      <w:pPr>
        <w:pStyle w:val="FORMATTEXT"/>
        <w:ind w:firstLine="568"/>
        <w:jc w:val="both"/>
      </w:pPr>
      <w:r>
        <w:t xml:space="preserve"> </w:t>
      </w:r>
    </w:p>
    <w:p w:rsidR="00000000" w:rsidRDefault="00747971">
      <w:pPr>
        <w:pStyle w:val="FORMATTEXT"/>
        <w:ind w:firstLine="568"/>
        <w:jc w:val="both"/>
      </w:pPr>
      <w:r>
        <w:t>Примечания</w:t>
      </w:r>
    </w:p>
    <w:p w:rsidR="00000000" w:rsidRDefault="00747971">
      <w:pPr>
        <w:pStyle w:val="FORMATTEXT"/>
        <w:ind w:firstLine="568"/>
        <w:jc w:val="both"/>
      </w:pPr>
      <w:r>
        <w:t xml:space="preserve"> </w:t>
      </w:r>
    </w:p>
    <w:p w:rsidR="00000000" w:rsidRDefault="00747971">
      <w:pPr>
        <w:pStyle w:val="FORMATTEXT"/>
        <w:ind w:firstLine="568"/>
        <w:jc w:val="both"/>
      </w:pPr>
      <w:r>
        <w:t xml:space="preserve">1 При расчете несущей способности основания столбчатого фундамента силы </w:t>
      </w:r>
      <w:r>
        <w:t>смерзания грунта, определяемые вторым слагаемым формулы (7.2), учитываются только при условии выполнения обратной засыпки пазух котлована влажным грунтом, что должно быть отмечено в проекте.</w:t>
      </w:r>
    </w:p>
    <w:p w:rsidR="00000000" w:rsidRDefault="00747971">
      <w:pPr>
        <w:pStyle w:val="FORMATTEXT"/>
        <w:ind w:firstLine="568"/>
        <w:jc w:val="both"/>
      </w:pPr>
      <w:r>
        <w:t xml:space="preserve"> </w:t>
      </w:r>
    </w:p>
    <w:p w:rsidR="00000000" w:rsidRDefault="00747971">
      <w:pPr>
        <w:pStyle w:val="FORMATTEXT"/>
        <w:ind w:firstLine="568"/>
        <w:jc w:val="both"/>
      </w:pPr>
      <w:r>
        <w:t>2 В случаях, когда слой сезонного промерзания-оттаивания не сли</w:t>
      </w:r>
      <w:r>
        <w:t xml:space="preserve">вается с многолетнемерзлым грунтом, несущую способность свай в пределах </w:t>
      </w:r>
      <w:r>
        <w:lastRenderedPageBreak/>
        <w:t>немерзлого слоя грунта допускается учитывать по СП 24.13330. При этом должны быть предусмотрены меры по стабилизации верхней поверхности многолетнемерзлого грунта, а расчетные сопротив</w:t>
      </w:r>
      <w:r>
        <w:t>ления таликовых грунтов (кроме крупнообломочных и песков со степенью влажности не превышающей 0,8) вдоль боковой поверхности свай, принимаемые по нормативным таблицам СП 24.13330, следует брать с понижающими коэффициентами: 0,8 - для глинистых грунтов, 0,9</w:t>
      </w:r>
      <w:r>
        <w:t xml:space="preserve"> - для песчаных водонасыщенных грунтов; для других грунтов понижающие коэффициенты определяют по опытным данным.</w:t>
      </w:r>
    </w:p>
    <w:p w:rsidR="00000000" w:rsidRDefault="00747971">
      <w:pPr>
        <w:pStyle w:val="FORMATTEXT"/>
        <w:ind w:firstLine="568"/>
        <w:jc w:val="both"/>
      </w:pPr>
      <w:r>
        <w:t xml:space="preserve"> </w:t>
      </w:r>
    </w:p>
    <w:p w:rsidR="00000000" w:rsidRDefault="00747971">
      <w:pPr>
        <w:pStyle w:val="FORMATTEXT"/>
        <w:ind w:firstLine="568"/>
        <w:jc w:val="both"/>
      </w:pPr>
      <w:r>
        <w:t xml:space="preserve">7.2.3 Расчетное давление на мерзлый грунт под подошвой фундамента </w:t>
      </w:r>
      <w:r w:rsidR="00B906CF">
        <w:rPr>
          <w:noProof/>
          <w:position w:val="-6"/>
        </w:rPr>
        <w:drawing>
          <wp:inline distT="0" distB="0" distL="0" distR="0">
            <wp:extent cx="149225" cy="15875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и расчетные сопротивления мерзлого грун</w:t>
      </w:r>
      <w:r>
        <w:t xml:space="preserve">та или грунтового раствора сдвигу по поверхности смерзания фундамента </w:t>
      </w:r>
      <w:r w:rsidR="00B906CF">
        <w:rPr>
          <w:noProof/>
          <w:position w:val="-9"/>
        </w:rPr>
        <w:drawing>
          <wp:inline distT="0" distB="0" distL="0" distR="0">
            <wp:extent cx="268605" cy="23876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устанавливаются по данным испытаний грунтов, проводимых в соответствии с ГОСТ 12248, с учетом коэффициента надежности по грунту </w:t>
      </w:r>
      <w:r w:rsidR="00B906CF">
        <w:rPr>
          <w:noProof/>
          <w:position w:val="-9"/>
        </w:rPr>
        <w:drawing>
          <wp:inline distT="0" distB="0" distL="0" distR="0">
            <wp:extent cx="198755" cy="238760"/>
            <wp:effectExtent l="0" t="0" r="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принимаемому согласно 5.8, и расчетных температур грунта основания </w:t>
      </w:r>
      <w:r w:rsidR="00B906CF">
        <w:rPr>
          <w:noProof/>
          <w:position w:val="-9"/>
        </w:rPr>
        <w:drawing>
          <wp:inline distT="0" distB="0" distL="0" distR="0">
            <wp:extent cx="198755"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определяемых теплотехническим расчетом по 7.2.7.</w:t>
      </w:r>
    </w:p>
    <w:p w:rsidR="00000000" w:rsidRDefault="00747971">
      <w:pPr>
        <w:pStyle w:val="FORMATTEXT"/>
        <w:ind w:firstLine="568"/>
        <w:jc w:val="both"/>
      </w:pPr>
      <w:r>
        <w:t xml:space="preserve"> </w:t>
      </w:r>
    </w:p>
    <w:p w:rsidR="00000000" w:rsidRDefault="00747971">
      <w:pPr>
        <w:pStyle w:val="FORMATTEXT"/>
        <w:ind w:firstLine="568"/>
        <w:jc w:val="both"/>
      </w:pPr>
      <w:r>
        <w:t>По результ</w:t>
      </w:r>
      <w:r>
        <w:t xml:space="preserve">атам испытаний грунтов шариковым штампом или на одноосное сжатие расчетные значения </w:t>
      </w:r>
      <w:r w:rsidR="00B906CF">
        <w:rPr>
          <w:noProof/>
          <w:position w:val="-6"/>
        </w:rPr>
        <w:drawing>
          <wp:inline distT="0" distB="0" distL="0" distR="0">
            <wp:extent cx="149225" cy="15875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кПа, вычисляются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282065" cy="238760"/>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2065" cy="238760"/>
                    </a:xfrm>
                    <a:prstGeom prst="rect">
                      <a:avLst/>
                    </a:prstGeom>
                    <a:noFill/>
                    <a:ln>
                      <a:noFill/>
                    </a:ln>
                  </pic:spPr>
                </pic:pic>
              </a:graphicData>
            </a:graphic>
          </wp:inline>
        </w:drawing>
      </w:r>
      <w:r w:rsidR="00747971">
        <w:t xml:space="preserve">,                                                  (7.3)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нормативное значение предельно длительного сцепления, кПа, принимаемое равным: </w:t>
      </w:r>
      <w:r w:rsidR="00B906CF">
        <w:rPr>
          <w:noProof/>
          <w:position w:val="-9"/>
        </w:rPr>
        <w:drawing>
          <wp:inline distT="0" distB="0" distL="0" distR="0">
            <wp:extent cx="596265" cy="238760"/>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t xml:space="preserve">при испытаниях грунтов шариковым штампом и </w:t>
      </w:r>
      <w:r w:rsidR="00B906CF">
        <w:rPr>
          <w:noProof/>
          <w:position w:val="-9"/>
        </w:rPr>
        <w:drawing>
          <wp:inline distT="0" distB="0" distL="0" distR="0">
            <wp:extent cx="755650" cy="22860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r>
        <w:t>- при испытаниях на одноосное с</w:t>
      </w:r>
      <w:r>
        <w:t xml:space="preserve">жатие, где </w:t>
      </w:r>
      <w:r w:rsidR="00B906CF">
        <w:rPr>
          <w:noProof/>
          <w:position w:val="-9"/>
        </w:rPr>
        <w:drawing>
          <wp:inline distT="0" distB="0" distL="0" distR="0">
            <wp:extent cx="278130" cy="238760"/>
            <wp:effectExtent l="0" t="0" r="762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и </w:t>
      </w:r>
      <w:r w:rsidR="00B906CF">
        <w:rPr>
          <w:noProof/>
          <w:position w:val="-9"/>
        </w:rPr>
        <w:drawing>
          <wp:inline distT="0" distB="0" distL="0" distR="0">
            <wp:extent cx="258445" cy="228600"/>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 соответственно предельно длительное эквивалентное сцепление и сопротивление грунта одноосному сжатию; </w:t>
      </w:r>
    </w:p>
    <w:p w:rsidR="00000000" w:rsidRDefault="00B906CF">
      <w:pPr>
        <w:pStyle w:val="FORMATTEXT"/>
        <w:ind w:firstLine="568"/>
        <w:jc w:val="both"/>
      </w:pPr>
      <w:r>
        <w:rPr>
          <w:noProof/>
          <w:position w:val="-8"/>
        </w:rPr>
        <w:drawing>
          <wp:inline distT="0" distB="0" distL="0" distR="0">
            <wp:extent cx="158750"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rsidR="00747971">
        <w:t xml:space="preserve">- расчетное значение удельного </w:t>
      </w:r>
      <w:r w:rsidR="00747971">
        <w:t>веса грунта, кН/м</w:t>
      </w:r>
      <w:r>
        <w:rPr>
          <w:noProof/>
          <w:position w:val="-8"/>
        </w:rPr>
        <w:drawing>
          <wp:inline distT="0" distB="0" distL="0" distR="0">
            <wp:extent cx="109220" cy="21844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7"/>
        </w:rPr>
        <w:drawing>
          <wp:inline distT="0" distB="0" distL="0" distR="0">
            <wp:extent cx="139065" cy="17907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rsidR="00747971">
        <w:t>- глубина заложения фундамента,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38760"/>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коэффициент надежности по грунту.</w:t>
      </w:r>
    </w:p>
    <w:p w:rsidR="00000000" w:rsidRDefault="00747971">
      <w:pPr>
        <w:pStyle w:val="FORMATTEXT"/>
        <w:ind w:firstLine="568"/>
        <w:jc w:val="both"/>
      </w:pPr>
      <w:r>
        <w:t xml:space="preserve"> </w:t>
      </w:r>
    </w:p>
    <w:p w:rsidR="00000000" w:rsidRDefault="00747971">
      <w:pPr>
        <w:pStyle w:val="FORMATTEXT"/>
        <w:ind w:firstLine="568"/>
        <w:jc w:val="both"/>
      </w:pPr>
      <w:r>
        <w:t xml:space="preserve">Нормативное значение </w:t>
      </w:r>
      <w:r w:rsidR="00B906CF">
        <w:rPr>
          <w:noProof/>
          <w:position w:val="-9"/>
        </w:rPr>
        <w:drawing>
          <wp:inline distT="0" distB="0" distL="0" distR="0">
            <wp:extent cx="17907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допускается принимать согласно указаниям рекомендуемого</w:t>
      </w:r>
      <w:r>
        <w:t xml:space="preserve"> приложения Л.</w:t>
      </w:r>
    </w:p>
    <w:p w:rsidR="00000000" w:rsidRDefault="00747971">
      <w:pPr>
        <w:pStyle w:val="FORMATTEXT"/>
        <w:ind w:firstLine="568"/>
        <w:jc w:val="both"/>
      </w:pPr>
      <w:r>
        <w:t xml:space="preserve"> </w:t>
      </w:r>
    </w:p>
    <w:p w:rsidR="00000000" w:rsidRDefault="00747971">
      <w:pPr>
        <w:pStyle w:val="FORMATTEXT"/>
        <w:ind w:firstLine="568"/>
        <w:jc w:val="both"/>
      </w:pPr>
      <w:r>
        <w:t xml:space="preserve">В случаях, предусмотренных 5.9, расчетные значения </w:t>
      </w:r>
      <w:r w:rsidR="00B906CF">
        <w:rPr>
          <w:noProof/>
          <w:position w:val="-6"/>
        </w:rPr>
        <w:drawing>
          <wp:inline distT="0" distB="0" distL="0" distR="0">
            <wp:extent cx="149225" cy="15875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допускается принимать по таблицам приложения В.</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расчетах несущей способности оснований значения </w:t>
      </w:r>
      <w:r w:rsidR="00B906CF">
        <w:rPr>
          <w:noProof/>
          <w:position w:val="-6"/>
        </w:rPr>
        <w:drawing>
          <wp:inline distT="0" distB="0" distL="0" distR="0">
            <wp:extent cx="149225" cy="158750"/>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следует принимать: для свайных фундаментов - при расчетной температуре грунта </w:t>
      </w:r>
      <w:r w:rsidR="00B906CF">
        <w:rPr>
          <w:noProof/>
          <w:position w:val="-8"/>
        </w:rPr>
        <w:drawing>
          <wp:inline distT="0" distB="0" distL="0" distR="0">
            <wp:extent cx="179070" cy="218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на глубине </w:t>
      </w:r>
      <w:r w:rsidR="00B906CF">
        <w:rPr>
          <w:noProof/>
          <w:position w:val="-4"/>
        </w:rPr>
        <w:drawing>
          <wp:inline distT="0" distB="0" distL="0" distR="0">
            <wp:extent cx="119380" cy="1193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равной глубине погружения сваи; для столбчатых фундаментов - при расчет</w:t>
      </w:r>
      <w:r>
        <w:t xml:space="preserve">ной температуре грунта </w:t>
      </w:r>
      <w:r w:rsidR="00B906CF">
        <w:rPr>
          <w:noProof/>
          <w:position w:val="-9"/>
        </w:rPr>
        <w:drawing>
          <wp:inline distT="0" distB="0" distL="0" distR="0">
            <wp:extent cx="198755"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на глубине заложения </w:t>
      </w:r>
      <w:r>
        <w:lastRenderedPageBreak/>
        <w:t>подошвы фундамента.</w:t>
      </w:r>
    </w:p>
    <w:p w:rsidR="00000000" w:rsidRDefault="00747971">
      <w:pPr>
        <w:pStyle w:val="FORMATTEXT"/>
        <w:ind w:firstLine="568"/>
        <w:jc w:val="both"/>
      </w:pPr>
      <w:r>
        <w:t xml:space="preserve"> </w:t>
      </w:r>
    </w:p>
    <w:p w:rsidR="00000000" w:rsidRDefault="00747971">
      <w:pPr>
        <w:pStyle w:val="FORMATTEXT"/>
        <w:ind w:firstLine="568"/>
        <w:jc w:val="both"/>
      </w:pPr>
      <w:r>
        <w:t xml:space="preserve">Расчетные сопротивления сдвигу </w:t>
      </w:r>
      <w:r w:rsidR="00B906CF">
        <w:rPr>
          <w:noProof/>
          <w:position w:val="-9"/>
        </w:rPr>
        <w:drawing>
          <wp:inline distT="0" distB="0" distL="0" distR="0">
            <wp:extent cx="337820" cy="238760"/>
            <wp:effectExtent l="0" t="0" r="508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t xml:space="preserve">следует принимать: для свайных фундаментов - при температуре грунта </w:t>
      </w:r>
      <w:r w:rsidR="00B906CF">
        <w:rPr>
          <w:noProof/>
          <w:position w:val="-8"/>
        </w:rPr>
        <w:drawing>
          <wp:inline distT="0" distB="0" distL="0" distR="0">
            <wp:extent cx="179070" cy="218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на глубине середины </w:t>
      </w:r>
      <w:r w:rsidR="00B906CF">
        <w:rPr>
          <w:noProof/>
          <w:position w:val="-6"/>
        </w:rPr>
        <w:drawing>
          <wp:inline distT="0" distB="0" distL="0" distR="0">
            <wp:extent cx="89535" cy="158750"/>
            <wp:effectExtent l="0" t="0" r="571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t xml:space="preserve">-го слоя грунта; для столбчатых фундаментов - при температуре грунта </w:t>
      </w:r>
      <w:r w:rsidR="00B906CF">
        <w:rPr>
          <w:noProof/>
          <w:position w:val="-9"/>
        </w:rPr>
        <w:drawing>
          <wp:inline distT="0" distB="0" distL="0" distR="0">
            <wp:extent cx="198755" cy="228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на глубине, соответствующей середине нижней ступени фундамента.</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расчетах </w:t>
      </w:r>
      <w:r>
        <w:t xml:space="preserve">несущей способности основания висячей сваи, расположенной в однородных по составу многолетнемерзлых грунтах, по формуле (7.2) значения </w:t>
      </w:r>
      <w:r w:rsidR="00B906CF">
        <w:rPr>
          <w:noProof/>
          <w:position w:val="-9"/>
        </w:rPr>
        <w:drawing>
          <wp:inline distT="0" distB="0" distL="0" distR="0">
            <wp:extent cx="268605" cy="238760"/>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принимается при средней (эквивалентной) температуре грунта </w:t>
      </w:r>
      <w:r w:rsidR="00B906CF">
        <w:rPr>
          <w:noProof/>
          <w:position w:val="-9"/>
        </w:rPr>
        <w:drawing>
          <wp:inline distT="0" distB="0" distL="0" distR="0">
            <wp:extent cx="179070"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(7.2.7).</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буроопускных свай расчетное сопротивление сдвигу необходимо принимать наименьшим из значений сдвига по поверхности смерзания сваи </w:t>
      </w:r>
      <w:r w:rsidR="00B906CF">
        <w:rPr>
          <w:noProof/>
          <w:position w:val="-9"/>
        </w:rPr>
        <w:drawing>
          <wp:inline distT="0" distB="0" distL="0" distR="0">
            <wp:extent cx="268605" cy="23876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и сдвига по грунту или буровому раствору </w:t>
      </w:r>
      <w:r w:rsidR="00B906CF">
        <w:rPr>
          <w:noProof/>
          <w:position w:val="-9"/>
        </w:rPr>
        <w:drawing>
          <wp:inline distT="0" distB="0" distL="0" distR="0">
            <wp:extent cx="258445" cy="22860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 для буронабивных свай - по значению </w:t>
      </w:r>
      <w:r w:rsidR="00B906CF">
        <w:rPr>
          <w:noProof/>
          <w:position w:val="-9"/>
        </w:rPr>
        <w:drawing>
          <wp:inline distT="0" distB="0" distL="0" distR="0">
            <wp:extent cx="258445" cy="228600"/>
            <wp:effectExtent l="0" t="0" r="825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 При расчете несущей способности комбинированных свай (деревометаллических, сборно-монолитных и др.) значения </w:t>
      </w:r>
      <w:r w:rsidR="00B906CF">
        <w:rPr>
          <w:noProof/>
          <w:position w:val="-9"/>
        </w:rPr>
        <w:drawing>
          <wp:inline distT="0" distB="0" distL="0" distR="0">
            <wp:extent cx="268605" cy="238760"/>
            <wp:effectExtent l="0" t="0" r="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следует принимать с учетом неодинаковой прочности смерзания с грунтом их ра</w:t>
      </w:r>
      <w:r>
        <w:t>зличных элементов в соответствии с указаниями приложения В.</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свай (кроме бурозабивных), опираемых на песчано-щебеночную подушку высотой не менее трех диаметров скважины, при диаметре скважины не более полутора диаметров сваи, расчетное значение </w:t>
      </w:r>
      <w:r w:rsidR="00B906CF">
        <w:rPr>
          <w:noProof/>
          <w:position w:val="-6"/>
        </w:rPr>
        <w:drawing>
          <wp:inline distT="0" distB="0" distL="0" distR="0">
            <wp:extent cx="149225" cy="158750"/>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допускается принимать для грунта подушки, а значение </w:t>
      </w:r>
      <w:r w:rsidR="00B906CF">
        <w:rPr>
          <w:noProof/>
          <w:position w:val="-6"/>
        </w:rPr>
        <w:drawing>
          <wp:inline distT="0" distB="0" distL="0" distR="0">
            <wp:extent cx="149225" cy="15875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равным площади забоя скважины. При опирании свай на льдистые грунты с льдистостью </w:t>
      </w:r>
      <w:r w:rsidR="00B906CF">
        <w:rPr>
          <w:noProof/>
          <w:position w:val="-6"/>
        </w:rPr>
        <w:drawing>
          <wp:inline distT="0" distB="0" distL="0" distR="0">
            <wp:extent cx="218440" cy="158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8440" cy="158750"/>
                    </a:xfrm>
                    <a:prstGeom prst="rect">
                      <a:avLst/>
                    </a:prstGeom>
                    <a:noFill/>
                    <a:ln>
                      <a:noFill/>
                    </a:ln>
                  </pic:spPr>
                </pic:pic>
              </a:graphicData>
            </a:graphic>
          </wp:inline>
        </w:drawing>
      </w:r>
      <w:r>
        <w:t>0,2 расчетные значе</w:t>
      </w:r>
      <w:r>
        <w:t xml:space="preserve">ния </w:t>
      </w:r>
      <w:r w:rsidR="00B906CF">
        <w:rPr>
          <w:noProof/>
          <w:position w:val="-6"/>
        </w:rPr>
        <w:drawing>
          <wp:inline distT="0" distB="0" distL="0" distR="0">
            <wp:extent cx="149225" cy="158750"/>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следует принимать с понижающим коэффициентом </w:t>
      </w:r>
      <w:r w:rsidR="00B906CF">
        <w:rPr>
          <w:noProof/>
          <w:position w:val="-9"/>
        </w:rPr>
        <w:drawing>
          <wp:inline distT="0" distB="0" distL="0" distR="0">
            <wp:extent cx="596265"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265"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кратковременных нагрузок с временем действия </w:t>
      </w:r>
      <w:r w:rsidR="00B906CF">
        <w:rPr>
          <w:noProof/>
          <w:position w:val="-6"/>
        </w:rPr>
        <w:drawing>
          <wp:inline distT="0" distB="0" distL="0" distR="0">
            <wp:extent cx="89535" cy="149225"/>
            <wp:effectExtent l="0" t="0" r="5715"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t xml:space="preserve">, равным или меньшим продолжительности перерывов </w:t>
      </w:r>
      <w:r>
        <w:t xml:space="preserve">между ними, расчетные значения </w:t>
      </w:r>
      <w:r w:rsidR="00B906CF">
        <w:rPr>
          <w:noProof/>
          <w:position w:val="-6"/>
        </w:rPr>
        <w:drawing>
          <wp:inline distT="0" distB="0" distL="0" distR="0">
            <wp:extent cx="149225" cy="158750"/>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допускается принимать с повышающим коэффициентом </w:t>
      </w:r>
      <w:r w:rsidR="00B906CF">
        <w:rPr>
          <w:noProof/>
          <w:position w:val="-9"/>
        </w:rPr>
        <w:drawing>
          <wp:inline distT="0" distB="0" distL="0" distR="0">
            <wp:extent cx="15875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(кроме опор мостов) в соответствии с данными таблицы 7.1.</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w:t>
      </w:r>
      <w:r>
        <w:t xml:space="preserve">ца 7.1 </w:t>
      </w:r>
    </w:p>
    <w:tbl>
      <w:tblPr>
        <w:tblW w:w="0" w:type="auto"/>
        <w:tblInd w:w="171" w:type="dxa"/>
        <w:tblLayout w:type="fixed"/>
        <w:tblCellMar>
          <w:left w:w="90" w:type="dxa"/>
          <w:right w:w="90" w:type="dxa"/>
        </w:tblCellMar>
        <w:tblLook w:val="0000" w:firstRow="0" w:lastRow="0" w:firstColumn="0" w:lastColumn="0" w:noHBand="0" w:noVBand="0"/>
      </w:tblPr>
      <w:tblGrid>
        <w:gridCol w:w="3000"/>
        <w:gridCol w:w="900"/>
        <w:gridCol w:w="900"/>
        <w:gridCol w:w="750"/>
        <w:gridCol w:w="900"/>
        <w:gridCol w:w="900"/>
        <w:gridCol w:w="750"/>
        <w:gridCol w:w="900"/>
      </w:tblGrid>
      <w:tr w:rsidR="00000000">
        <w:tblPrEx>
          <w:tblCellMar>
            <w:top w:w="0" w:type="dxa"/>
            <w:bottom w:w="0" w:type="dxa"/>
          </w:tblCellMar>
        </w:tblPrEx>
        <w:tc>
          <w:tcPr>
            <w:tcW w:w="30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 xml:space="preserve">Время действия нагрузки </w:t>
            </w:r>
            <w:r w:rsidR="00B906CF">
              <w:rPr>
                <w:noProof/>
                <w:position w:val="-6"/>
              </w:rPr>
              <w:drawing>
                <wp:inline distT="0" distB="0" distL="0" distR="0">
                  <wp:extent cx="89535" cy="149225"/>
                  <wp:effectExtent l="0" t="0" r="5715" b="317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t>, ч</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lastRenderedPageBreak/>
              <w:t xml:space="preserve">Коэффициент </w:t>
            </w:r>
            <w:r w:rsidR="00B906CF">
              <w:rPr>
                <w:noProof/>
                <w:position w:val="-9"/>
              </w:rPr>
              <w:drawing>
                <wp:inline distT="0" distB="0" distL="0" distR="0">
                  <wp:extent cx="15875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p>
          <w:p w:rsidR="00000000" w:rsidRDefault="00747971">
            <w:pPr>
              <w:pStyle w:val="a3"/>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7.2.4 Коэффициент условий работы основания </w:t>
      </w:r>
      <w:r w:rsidR="00B906CF">
        <w:rPr>
          <w:noProof/>
          <w:position w:val="-9"/>
        </w:rPr>
        <w:drawing>
          <wp:inline distT="0" distB="0" distL="0" distR="0">
            <wp:extent cx="17907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принимается по таблице 7.2 в зависимости от вида и способов устройства фундаментов (кроме опор мостов).</w:t>
      </w:r>
    </w:p>
    <w:p w:rsidR="00000000" w:rsidRDefault="00747971">
      <w:pPr>
        <w:pStyle w:val="FORMATTEXT"/>
        <w:ind w:firstLine="568"/>
        <w:jc w:val="both"/>
      </w:pPr>
      <w:r>
        <w:t xml:space="preserve"> </w:t>
      </w:r>
    </w:p>
    <w:p w:rsidR="00000000" w:rsidRDefault="00747971">
      <w:pPr>
        <w:pStyle w:val="FORMATTEXT"/>
        <w:jc w:val="both"/>
      </w:pPr>
      <w:r>
        <w:t>Таблица 7.2</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7350"/>
        <w:gridCol w:w="1650"/>
      </w:tblGrid>
      <w:tr w:rsidR="00000000">
        <w:tblPrEx>
          <w:tblCellMar>
            <w:top w:w="0" w:type="dxa"/>
            <w:bottom w:w="0" w:type="dxa"/>
          </w:tblCellMar>
        </w:tblPrEx>
        <w:tc>
          <w:tcPr>
            <w:tcW w:w="7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Виды фундаментов и способы их устройства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Коэффициент </w:t>
            </w:r>
            <w:r w:rsidR="00B906CF">
              <w:rPr>
                <w:noProof/>
                <w:position w:val="-9"/>
              </w:rPr>
              <w:drawing>
                <wp:inline distT="0" distB="0" distL="0" distR="0">
                  <wp:extent cx="179070"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Столбчатые и другие виды фундаментов на естественном основании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То же, на подсыпках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Буроопускные сваи с применением грунтовых растворов, превышающих по прочности смерзания вмещающие грунты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То же, при равномерной прочности грунтовых растворов и вмещающего грунта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Опускные и буронабивные сваи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Бурообсадные, забивные и бурозабивные сваи при диаметре лидерных скважин менее 0,8 диаметра свай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Бурозабивные при большем д</w:t>
            </w:r>
            <w:r>
              <w:t>иаметре лидерных скважин</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Значения коэффициента </w:t>
      </w:r>
      <w:r w:rsidR="00B906CF">
        <w:rPr>
          <w:noProof/>
          <w:position w:val="-9"/>
        </w:rPr>
        <w:drawing>
          <wp:inline distT="0" distB="0" distL="0" distR="0">
            <wp:extent cx="179070" cy="228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приведенные в таблице 7.2, допускается увеличивать пропорционально отношению полной нагрузки на фундамент к сумме постоянных и длительных временных нагрузок, но не более чем в 1,2 раза, если расчетные значения деформаци</w:t>
      </w:r>
      <w:r>
        <w:t>й основания при этом не будут превышать предельно допустимых значений.</w:t>
      </w:r>
    </w:p>
    <w:p w:rsidR="00000000" w:rsidRDefault="00747971">
      <w:pPr>
        <w:pStyle w:val="FORMATTEXT"/>
        <w:ind w:firstLine="568"/>
        <w:jc w:val="both"/>
      </w:pPr>
      <w:r>
        <w:t xml:space="preserve"> </w:t>
      </w:r>
    </w:p>
    <w:p w:rsidR="00000000" w:rsidRDefault="00747971">
      <w:pPr>
        <w:pStyle w:val="FORMATTEXT"/>
        <w:ind w:firstLine="568"/>
        <w:jc w:val="both"/>
      </w:pPr>
      <w:r>
        <w:t>7.2.5 Передача на фундаменты проектных нагрузок допускается, как правило, при температуре грунтов в основании сооружения не выше установленных на эксплуатационный период расчетных зна</w:t>
      </w:r>
      <w:r>
        <w:t>чений. В необходимых случаях следует предусматривать мероприятия по предварительному (до загружения фундаментов) охлаждению пластично-мерзлых грунтов (6.3.5) до установленных расчетом значений температуры.</w:t>
      </w:r>
    </w:p>
    <w:p w:rsidR="00000000" w:rsidRDefault="00747971">
      <w:pPr>
        <w:pStyle w:val="FORMATTEXT"/>
        <w:ind w:firstLine="568"/>
        <w:jc w:val="both"/>
      </w:pPr>
      <w:r>
        <w:t xml:space="preserve"> </w:t>
      </w:r>
    </w:p>
    <w:p w:rsidR="00000000" w:rsidRDefault="00747971">
      <w:pPr>
        <w:pStyle w:val="FORMATTEXT"/>
        <w:ind w:firstLine="568"/>
        <w:jc w:val="both"/>
      </w:pPr>
      <w:r>
        <w:t>При соответствующем обосновании расчетом основан</w:t>
      </w:r>
      <w:r>
        <w:t xml:space="preserve">ия по деформациям допускается загружать фундаменты при температурах грунта выше расчетных, но не выше значений: </w:t>
      </w:r>
      <w:r w:rsidR="00B906CF">
        <w:rPr>
          <w:noProof/>
          <w:position w:val="-9"/>
        </w:rPr>
        <w:drawing>
          <wp:inline distT="0" distB="0" distL="0" distR="0">
            <wp:extent cx="835025" cy="238760"/>
            <wp:effectExtent l="0" t="0" r="3175" b="889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r>
        <w:t xml:space="preserve">°С - для песчаных и крупнообломочных грунтов и </w:t>
      </w:r>
      <w:r w:rsidR="00B906CF">
        <w:rPr>
          <w:noProof/>
          <w:position w:val="-9"/>
        </w:rPr>
        <w:drawing>
          <wp:inline distT="0" distB="0" distL="0" distR="0">
            <wp:extent cx="695960" cy="238760"/>
            <wp:effectExtent l="0" t="0" r="8890" b="889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t xml:space="preserve">°С - для глинистых, где </w:t>
      </w:r>
      <w:r w:rsidR="00B906CF">
        <w:rPr>
          <w:noProof/>
          <w:position w:val="-9"/>
        </w:rPr>
        <w:drawing>
          <wp:inline distT="0" distB="0" distL="0" distR="0">
            <wp:extent cx="238760" cy="238760"/>
            <wp:effectExtent l="0" t="0" r="889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температура начала замерзания грунта (Б.5). Несущая способность основания </w:t>
      </w:r>
      <w:r w:rsidR="00B906CF">
        <w:rPr>
          <w:noProof/>
          <w:position w:val="-9"/>
        </w:rPr>
        <w:drawing>
          <wp:inline distT="0" distB="0" distL="0" distR="0">
            <wp:extent cx="198755"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в этом случае должна определяться при расчетных температурах грунта, устанавливаемых без учета теплового влияни</w:t>
      </w:r>
      <w:r>
        <w:t xml:space="preserve">я сооружения по формуле (7.8), принимая коэффициент </w:t>
      </w:r>
      <w:r w:rsidR="00B906CF">
        <w:rPr>
          <w:noProof/>
          <w:position w:val="-9"/>
        </w:rPr>
        <w:drawing>
          <wp:inline distT="0" distB="0" distL="0" distR="0">
            <wp:extent cx="1587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по расчету.</w:t>
      </w:r>
    </w:p>
    <w:p w:rsidR="00000000" w:rsidRDefault="00747971">
      <w:pPr>
        <w:pStyle w:val="FORMATTEXT"/>
        <w:ind w:firstLine="568"/>
        <w:jc w:val="both"/>
      </w:pPr>
      <w:r>
        <w:t xml:space="preserve"> </w:t>
      </w:r>
    </w:p>
    <w:p w:rsidR="00000000" w:rsidRDefault="00747971">
      <w:pPr>
        <w:pStyle w:val="FORMATTEXT"/>
        <w:ind w:firstLine="568"/>
        <w:jc w:val="both"/>
      </w:pPr>
      <w:r>
        <w:t xml:space="preserve">7.2.6 Расчетные температуры грунтов </w:t>
      </w:r>
      <w:r w:rsidR="00B906CF">
        <w:rPr>
          <w:noProof/>
          <w:position w:val="-9"/>
        </w:rPr>
        <w:drawing>
          <wp:inline distT="0" distB="0" distL="0" distR="0">
            <wp:extent cx="198755"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определ</w:t>
      </w:r>
      <w:r>
        <w:t>яются расчетом теплового взаимодействия сооружения с многолетнемерзлыми грунтами основания в периодически установившемся тепловом режиме с учетом переменных в годовом периоде условий теплообмена на поверхности, формы и размеров сооружения, глубины заложени</w:t>
      </w:r>
      <w:r>
        <w:t>я и расположения фундаментов в плане, а также теплового режима сооружения и принятых способов и средств сохранения мерзлого состояния грунтов основания.</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При расчетах многолетнемерзлых оснований по несущей способности и деформациям расчетные температуры г</w:t>
      </w:r>
      <w:r>
        <w:t xml:space="preserve">рунтов </w:t>
      </w:r>
      <w:r w:rsidR="00B906CF">
        <w:rPr>
          <w:noProof/>
          <w:position w:val="-9"/>
        </w:rPr>
        <w:drawing>
          <wp:inline distT="0" distB="0" distL="0" distR="0">
            <wp:extent cx="198755" cy="228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следует принимать равными: </w:t>
      </w:r>
    </w:p>
    <w:p w:rsidR="00000000" w:rsidRDefault="00747971">
      <w:pPr>
        <w:pStyle w:val="FORMATTEXT"/>
        <w:ind w:firstLine="568"/>
        <w:jc w:val="both"/>
      </w:pPr>
    </w:p>
    <w:p w:rsidR="00000000" w:rsidRDefault="00B906CF">
      <w:pPr>
        <w:pStyle w:val="FORMATTEXT"/>
        <w:ind w:firstLine="568"/>
        <w:jc w:val="both"/>
      </w:pPr>
      <w:r>
        <w:rPr>
          <w:noProof/>
          <w:position w:val="-9"/>
        </w:rPr>
        <w:drawing>
          <wp:inline distT="0" distB="0" distL="0" distR="0">
            <wp:extent cx="198755"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xml:space="preserve">- максимальной в годовом периоде температуре грунта в установившемся эксплуатационном режиме на глубине заложения фундамента </w:t>
      </w:r>
      <w:r>
        <w:rPr>
          <w:noProof/>
          <w:position w:val="-9"/>
        </w:rPr>
        <w:drawing>
          <wp:inline distT="0" distB="0" distL="0" distR="0">
            <wp:extent cx="188595" cy="228600"/>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отсчитываемой от верхней поверхности многолетнемерзлого гру</w:t>
      </w:r>
      <w:r w:rsidR="00747971">
        <w:t>нта;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 максимальной в годовом периоде средней по глубине заложения фундамента </w:t>
      </w:r>
      <w:r>
        <w:rPr>
          <w:noProof/>
          <w:position w:val="-9"/>
        </w:rPr>
        <w:drawing>
          <wp:inline distT="0" distB="0" distL="0" distR="0">
            <wp:extent cx="188595" cy="228600"/>
            <wp:effectExtent l="0" t="0" r="190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температуре многолетнемерзлого грунта в установившемся эксплуатационном режиме (эквивалентная температура</w:t>
      </w:r>
      <w:r w:rsidR="00747971">
        <w:t xml:space="preserve"> грунта);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8"/>
        </w:rPr>
        <w:drawing>
          <wp:inline distT="0" distB="0" distL="0" distR="0">
            <wp:extent cx="179070" cy="2184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rsidR="00747971">
        <w:t xml:space="preserve">- температура многолетнемерзлого грунта на данной глубине </w:t>
      </w:r>
      <w:r>
        <w:rPr>
          <w:noProof/>
          <w:position w:val="-4"/>
        </w:rPr>
        <w:drawing>
          <wp:inline distT="0" distB="0" distL="0" distR="0">
            <wp:extent cx="119380" cy="11938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47971">
        <w:t xml:space="preserve">от его верхней поверхности, принимаемой на момент установления температуры </w:t>
      </w:r>
      <w:r>
        <w:rPr>
          <w:noProof/>
          <w:position w:val="-9"/>
        </w:rPr>
        <w:drawing>
          <wp:inline distT="0" distB="0" distL="0" distR="0">
            <wp:extent cx="179070" cy="2286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7</w:t>
      </w:r>
      <w:r>
        <w:t xml:space="preserve">.2.7 Для оснований свайных, столбчатых и других видов фундаментов сооружений с холодным (вентилируемым) подпольем, опор трубопроводов, линий электропередачи, антенно-мачтовых сооружений, кроме оснований опор мостов, расчетные температуры грунтов </w:t>
      </w:r>
      <w:r w:rsidR="00B906CF">
        <w:rPr>
          <w:noProof/>
          <w:position w:val="-9"/>
        </w:rPr>
        <w:drawing>
          <wp:inline distT="0" distB="0" distL="0" distR="0">
            <wp:extent cx="198755" cy="228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допускается определять по формулам:</w:t>
      </w:r>
    </w:p>
    <w:p w:rsidR="00000000" w:rsidRDefault="00747971">
      <w:pPr>
        <w:pStyle w:val="FORMATTEXT"/>
        <w:ind w:firstLine="568"/>
        <w:jc w:val="both"/>
      </w:pPr>
      <w:r>
        <w:t xml:space="preserve"> </w:t>
      </w:r>
    </w:p>
    <w:p w:rsidR="00000000" w:rsidRDefault="00747971">
      <w:pPr>
        <w:pStyle w:val="FORMATTEXT"/>
        <w:ind w:firstLine="568"/>
        <w:jc w:val="both"/>
      </w:pPr>
      <w:r>
        <w:rPr>
          <w:i/>
          <w:iCs/>
        </w:rPr>
        <w:t>для оснований сооружений с холодным подпольем</w:t>
      </w:r>
    </w:p>
    <w:p w:rsidR="00000000" w:rsidRDefault="00747971">
      <w:pPr>
        <w:pStyle w:val="FORMATTEXT"/>
        <w:ind w:firstLine="568"/>
        <w:jc w:val="both"/>
      </w:pPr>
      <w:r>
        <w:t xml:space="preserve"> </w:t>
      </w:r>
    </w:p>
    <w:p w:rsidR="00000000" w:rsidRDefault="00747971">
      <w:pPr>
        <w:pStyle w:val="FORMATTEXT"/>
        <w:ind w:firstLine="568"/>
        <w:jc w:val="both"/>
      </w:pPr>
      <w:r>
        <w:t>под серединой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2703195" cy="238760"/>
            <wp:effectExtent l="0" t="0" r="1905"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3195" cy="238760"/>
                    </a:xfrm>
                    <a:prstGeom prst="rect">
                      <a:avLst/>
                    </a:prstGeom>
                    <a:noFill/>
                    <a:ln>
                      <a:noFill/>
                    </a:ln>
                  </pic:spPr>
                </pic:pic>
              </a:graphicData>
            </a:graphic>
          </wp:inline>
        </w:drawing>
      </w:r>
      <w:r w:rsidR="00747971">
        <w:t>,      </w:t>
      </w:r>
      <w:r w:rsidR="00747971">
        <w:t xml:space="preserve">                  (7.4) </w:t>
      </w:r>
    </w:p>
    <w:p w:rsidR="00000000" w:rsidRDefault="00747971">
      <w:pPr>
        <w:pStyle w:val="FORMATTEXT"/>
        <w:ind w:firstLine="568"/>
        <w:jc w:val="both"/>
      </w:pPr>
      <w:r>
        <w:t>под краем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3548380" cy="238760"/>
            <wp:effectExtent l="0" t="0" r="0" b="889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48380" cy="238760"/>
                    </a:xfrm>
                    <a:prstGeom prst="rect">
                      <a:avLst/>
                    </a:prstGeom>
                    <a:noFill/>
                    <a:ln>
                      <a:noFill/>
                    </a:ln>
                  </pic:spPr>
                </pic:pic>
              </a:graphicData>
            </a:graphic>
          </wp:inline>
        </w:drawing>
      </w:r>
      <w:r w:rsidR="00747971">
        <w:t xml:space="preserve">,         (7.5) </w:t>
      </w:r>
    </w:p>
    <w:p w:rsidR="00000000" w:rsidRDefault="00747971">
      <w:pPr>
        <w:pStyle w:val="FORMATTEXT"/>
        <w:ind w:firstLine="568"/>
        <w:jc w:val="both"/>
      </w:pPr>
      <w:r>
        <w:t>под углами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3608070" cy="238760"/>
            <wp:effectExtent l="0" t="0" r="0" b="889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8070" cy="238760"/>
                    </a:xfrm>
                    <a:prstGeom prst="rect">
                      <a:avLst/>
                    </a:prstGeom>
                    <a:noFill/>
                    <a:ln>
                      <a:noFill/>
                    </a:ln>
                  </pic:spPr>
                </pic:pic>
              </a:graphicData>
            </a:graphic>
          </wp:inline>
        </w:drawing>
      </w:r>
      <w:r w:rsidR="00747971">
        <w:t xml:space="preserve">,          (7.6) </w:t>
      </w:r>
    </w:p>
    <w:p w:rsidR="00000000" w:rsidRDefault="00747971">
      <w:pPr>
        <w:pStyle w:val="FORMATTEXT"/>
        <w:ind w:firstLine="568"/>
        <w:jc w:val="both"/>
      </w:pPr>
      <w:r>
        <w:rPr>
          <w:i/>
          <w:iCs/>
        </w:rPr>
        <w:t>для опор линий электропередачи, антенно-мачтовых сооружений и трубопроводов</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2047240" cy="238760"/>
            <wp:effectExtent l="0" t="0" r="0" b="889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7240" cy="238760"/>
                    </a:xfrm>
                    <a:prstGeom prst="rect">
                      <a:avLst/>
                    </a:prstGeom>
                    <a:noFill/>
                    <a:ln>
                      <a:noFill/>
                    </a:ln>
                  </pic:spPr>
                </pic:pic>
              </a:graphicData>
            </a:graphic>
          </wp:inline>
        </w:drawing>
      </w:r>
      <w:r w:rsidR="00747971">
        <w:t xml:space="preserve">,                                  (7.7)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расчетная среднегодовая температура на верхней поверхности многолетнемерзлого грунта в основании сооружения, °С, определяемая согласно </w:t>
      </w:r>
      <w:r>
        <w:t xml:space="preserve">приложению Д; </w:t>
      </w:r>
    </w:p>
    <w:p w:rsidR="00000000" w:rsidRDefault="00B906CF">
      <w:pPr>
        <w:pStyle w:val="FORMATTEXT"/>
        <w:ind w:firstLine="568"/>
        <w:jc w:val="both"/>
      </w:pPr>
      <w:r>
        <w:rPr>
          <w:noProof/>
          <w:position w:val="-9"/>
        </w:rPr>
        <w:drawing>
          <wp:inline distT="0" distB="0" distL="0" distR="0">
            <wp:extent cx="238760" cy="238760"/>
            <wp:effectExtent l="0" t="0" r="8890" b="889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температура начала замерзания грунта, °С, определяемая согласно приложению Б;</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расчетная среднегодовая температура грунта, °С, определяемая согласно приложению Г;</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28600"/>
            <wp:effectExtent l="0" t="0" r="889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w:t>
      </w:r>
      <w:r>
        <w:rPr>
          <w:noProof/>
          <w:position w:val="-8"/>
        </w:rPr>
        <w:drawing>
          <wp:inline distT="0" distB="0" distL="0" distR="0">
            <wp:extent cx="218440" cy="2184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747971">
        <w:t xml:space="preserve"> и </w:t>
      </w:r>
      <w:r>
        <w:rPr>
          <w:noProof/>
          <w:position w:val="-9"/>
        </w:rPr>
        <w:drawing>
          <wp:inline distT="0" distB="0" distL="0" distR="0">
            <wp:extent cx="198755" cy="228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xml:space="preserve">- коэффициенты сезонного изменения температуры грунтов основания, принимаемых по таблице 7.3 в зависимости от значения параметра </w:t>
      </w:r>
      <w:r>
        <w:rPr>
          <w:noProof/>
          <w:position w:val="-10"/>
        </w:rPr>
        <w:drawing>
          <wp:inline distT="0" distB="0" distL="0" distR="0">
            <wp:extent cx="695960" cy="278130"/>
            <wp:effectExtent l="0" t="0" r="8890"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960" cy="278130"/>
                    </a:xfrm>
                    <a:prstGeom prst="rect">
                      <a:avLst/>
                    </a:prstGeom>
                    <a:noFill/>
                    <a:ln>
                      <a:noFill/>
                    </a:ln>
                  </pic:spPr>
                </pic:pic>
              </a:graphicData>
            </a:graphic>
          </wp:inline>
        </w:drawing>
      </w:r>
      <w:r w:rsidR="00747971">
        <w:t>, с</w:t>
      </w:r>
      <w:r>
        <w:rPr>
          <w:noProof/>
          <w:position w:val="-8"/>
        </w:rPr>
        <w:drawing>
          <wp:inline distT="0" distB="0" distL="0" distR="0">
            <wp:extent cx="188595" cy="218440"/>
            <wp:effectExtent l="0" t="0" r="190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rsidR="00747971">
        <w:t xml:space="preserve"> (ч</w:t>
      </w:r>
      <w:r>
        <w:rPr>
          <w:noProof/>
          <w:position w:val="-8"/>
        </w:rPr>
        <w:drawing>
          <wp:inline distT="0" distB="0" distL="0" distR="0">
            <wp:extent cx="188595" cy="218440"/>
            <wp:effectExtent l="0" t="0" r="190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jc w:val="both"/>
      </w:pPr>
      <w:r>
        <w:t xml:space="preserve">где </w:t>
      </w:r>
      <w:r w:rsidR="00B906CF">
        <w:rPr>
          <w:noProof/>
          <w:position w:val="-4"/>
        </w:rPr>
        <w:drawing>
          <wp:inline distT="0" distB="0" distL="0" distR="0">
            <wp:extent cx="119380" cy="11938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xml:space="preserve">- глубина от кровли многолетнемерзлого грунта, м; </w:t>
      </w:r>
    </w:p>
    <w:p w:rsidR="00000000" w:rsidRDefault="00B906CF">
      <w:pPr>
        <w:pStyle w:val="FORMATTEXT"/>
        <w:ind w:firstLine="568"/>
        <w:jc w:val="both"/>
      </w:pPr>
      <w:r>
        <w:rPr>
          <w:noProof/>
          <w:position w:val="-9"/>
        </w:rPr>
        <w:drawing>
          <wp:inline distT="0" distB="0" distL="0" distR="0">
            <wp:extent cx="228600" cy="238760"/>
            <wp:effectExtent l="0" t="0" r="0" b="889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объемная теплоемкость, Дж/(м</w:t>
      </w:r>
      <w:r>
        <w:rPr>
          <w:noProof/>
          <w:position w:val="-8"/>
        </w:rPr>
        <w:drawing>
          <wp:inline distT="0" distB="0" distL="0" distR="0">
            <wp:extent cx="109220" cy="218440"/>
            <wp:effectExtent l="0" t="0" r="508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 определяемые согласно приложению Б;</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28600" cy="238760"/>
            <wp:effectExtent l="0" t="0" r="0" b="889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теплопроводность мерзлого грунта, Вт/(м</w:t>
      </w:r>
      <w:r>
        <w:rPr>
          <w:noProof/>
          <w:position w:val="-8"/>
        </w:rPr>
        <w:drawing>
          <wp:inline distT="0" distB="0" distL="0" distR="0">
            <wp:extent cx="109220" cy="218440"/>
            <wp:effectExtent l="0" t="0" r="508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xml:space="preserve">·°С)*, определяемые согласно приложению Б; </w:t>
      </w:r>
    </w:p>
    <w:p w:rsidR="00000000" w:rsidRDefault="00747971">
      <w:pPr>
        <w:pStyle w:val="FORMATTEXT"/>
        <w:jc w:val="both"/>
      </w:pPr>
      <w:r>
        <w:t xml:space="preserve">_________________ </w:t>
      </w:r>
    </w:p>
    <w:p w:rsidR="00000000" w:rsidRDefault="00747971">
      <w:pPr>
        <w:pStyle w:val="FORMATTEXT"/>
        <w:ind w:firstLine="568"/>
        <w:jc w:val="both"/>
      </w:pPr>
      <w:r>
        <w:t>* Вероятно, ошибка оригинала. Следует читать Вт/(м·°С). - Примечание изготовит</w:t>
      </w:r>
      <w:r>
        <w:t>еля базы данных.</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8"/>
        </w:rPr>
        <w:drawing>
          <wp:inline distT="0" distB="0" distL="0" distR="0">
            <wp:extent cx="158750" cy="21844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rsidR="00747971">
        <w:t>, </w:t>
      </w:r>
      <w:r>
        <w:rPr>
          <w:noProof/>
          <w:position w:val="-8"/>
        </w:rPr>
        <w:drawing>
          <wp:inline distT="0" distB="0" distL="0" distR="0">
            <wp:extent cx="179070" cy="2184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rsidR="00747971">
        <w:t xml:space="preserve"> и </w:t>
      </w:r>
      <w:r>
        <w:rPr>
          <w:noProof/>
          <w:position w:val="-9"/>
        </w:rPr>
        <w:drawing>
          <wp:inline distT="0" distB="0" distL="0" distR="0">
            <wp:extent cx="17907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 коэффициенты теплового влияния сооружения, принимаемые по таблице 7.4 в зависимости от отношений </w:t>
      </w:r>
      <w:r>
        <w:rPr>
          <w:noProof/>
          <w:position w:val="-7"/>
        </w:rPr>
        <w:drawing>
          <wp:inline distT="0" distB="0" distL="0" distR="0">
            <wp:extent cx="318135" cy="179070"/>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r w:rsidR="00747971">
        <w:t xml:space="preserve">и </w:t>
      </w:r>
      <w:r>
        <w:rPr>
          <w:noProof/>
          <w:position w:val="-7"/>
        </w:rPr>
        <w:drawing>
          <wp:inline distT="0" distB="0" distL="0" distR="0">
            <wp:extent cx="337820" cy="179070"/>
            <wp:effectExtent l="0" t="0" r="508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7820" cy="179070"/>
                    </a:xfrm>
                    <a:prstGeom prst="rect">
                      <a:avLst/>
                    </a:prstGeom>
                    <a:noFill/>
                    <a:ln>
                      <a:noFill/>
                    </a:ln>
                  </pic:spPr>
                </pic:pic>
              </a:graphicData>
            </a:graphic>
          </wp:inline>
        </w:drawing>
      </w:r>
      <w:r w:rsidR="00747971">
        <w:t xml:space="preserve">, </w:t>
      </w:r>
      <w:r>
        <w:rPr>
          <w:noProof/>
          <w:position w:val="-6"/>
        </w:rPr>
        <w:drawing>
          <wp:inline distT="0" distB="0" distL="0" distR="0">
            <wp:extent cx="139065" cy="1587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rsidR="00747971">
        <w:t xml:space="preserve">и </w:t>
      </w:r>
      <w:r>
        <w:rPr>
          <w:noProof/>
          <w:position w:val="-6"/>
        </w:rPr>
        <w:drawing>
          <wp:inline distT="0" distB="0" distL="0" distR="0">
            <wp:extent cx="149225" cy="158750"/>
            <wp:effectExtent l="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соответственно длина и ширина сооружения,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коэффициент теплового влияния изменения поверхн</w:t>
      </w:r>
      <w:r w:rsidR="00747971">
        <w:t xml:space="preserve">остных условий при возведении фундаментов линейных сооружений, принимаемый по таблице 7.5 в зависимости от вида и глубины заложения фундаментов </w:t>
      </w:r>
      <w:r>
        <w:rPr>
          <w:noProof/>
          <w:position w:val="-4"/>
        </w:rPr>
        <w:drawing>
          <wp:inline distT="0" distB="0" distL="0" distR="0">
            <wp:extent cx="119380" cy="11938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47971">
        <w:t>, м.</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7.3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750"/>
        <w:gridCol w:w="750"/>
        <w:gridCol w:w="750"/>
        <w:gridCol w:w="750"/>
        <w:gridCol w:w="750"/>
        <w:gridCol w:w="750"/>
        <w:gridCol w:w="750"/>
        <w:gridCol w:w="750"/>
        <w:gridCol w:w="750"/>
        <w:gridCol w:w="7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Коэффициент</w:t>
            </w:r>
            <w:r>
              <w:lastRenderedPageBreak/>
              <w:t xml:space="preserve">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0" w:type="dxa"/>
            <w:gridSpan w:val="10"/>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 xml:space="preserve">Значения </w:t>
            </w:r>
            <w:r w:rsidR="00B906CF">
              <w:rPr>
                <w:noProof/>
                <w:position w:val="-10"/>
              </w:rPr>
              <w:drawing>
                <wp:inline distT="0" distB="0" distL="0" distR="0">
                  <wp:extent cx="695960" cy="278130"/>
                  <wp:effectExtent l="0" t="0" r="8890" b="762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960" cy="278130"/>
                          </a:xfrm>
                          <a:prstGeom prst="rect">
                            <a:avLst/>
                          </a:prstGeom>
                          <a:noFill/>
                          <a:ln>
                            <a:noFill/>
                          </a:ln>
                        </pic:spPr>
                      </pic:pic>
                    </a:graphicData>
                  </a:graphic>
                </wp:inline>
              </w:drawing>
            </w:r>
            <w:r>
              <w:t>, с</w:t>
            </w:r>
            <w:r w:rsidR="00B906CF">
              <w:rPr>
                <w:noProof/>
                <w:position w:val="-8"/>
              </w:rPr>
              <w:drawing>
                <wp:inline distT="0" distB="0" distL="0" distR="0">
                  <wp:extent cx="188595" cy="218440"/>
                  <wp:effectExtent l="0" t="0" r="190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 (ч</w:t>
            </w:r>
            <w:r w:rsidR="00B906CF">
              <w:rPr>
                <w:noProof/>
                <w:position w:val="-8"/>
              </w:rPr>
              <w:drawing>
                <wp:inline distT="0" distB="0" distL="0" distR="0">
                  <wp:extent cx="188595" cy="218440"/>
                  <wp:effectExtent l="0" t="0" r="190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1000</w:t>
            </w:r>
          </w:p>
          <w:p w:rsidR="00000000" w:rsidRDefault="00747971">
            <w:pPr>
              <w:pStyle w:val="a3"/>
              <w:jc w:val="center"/>
            </w:pPr>
            <w:r>
              <w:t xml:space="preserve"> (25)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2000</w:t>
            </w:r>
          </w:p>
          <w:p w:rsidR="00000000" w:rsidRDefault="00747971">
            <w:pPr>
              <w:pStyle w:val="a3"/>
              <w:jc w:val="center"/>
            </w:pPr>
            <w:r>
              <w:t xml:space="preserve"> (50)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3000</w:t>
            </w:r>
          </w:p>
          <w:p w:rsidR="00000000" w:rsidRDefault="00747971">
            <w:pPr>
              <w:pStyle w:val="a3"/>
              <w:jc w:val="center"/>
            </w:pPr>
            <w:r>
              <w:t xml:space="preserve"> (75)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4000</w:t>
            </w:r>
          </w:p>
          <w:p w:rsidR="00000000" w:rsidRDefault="00747971">
            <w:pPr>
              <w:pStyle w:val="a3"/>
              <w:jc w:val="center"/>
            </w:pPr>
            <w:r>
              <w:t xml:space="preserve"> (100)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6000</w:t>
            </w:r>
          </w:p>
          <w:p w:rsidR="00000000" w:rsidRDefault="00747971">
            <w:pPr>
              <w:pStyle w:val="a3"/>
              <w:jc w:val="center"/>
            </w:pPr>
            <w:r>
              <w:t xml:space="preserve"> (125)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8000</w:t>
            </w:r>
          </w:p>
          <w:p w:rsidR="00000000" w:rsidRDefault="00747971">
            <w:pPr>
              <w:pStyle w:val="a3"/>
              <w:jc w:val="center"/>
            </w:pPr>
            <w:r>
              <w:t xml:space="preserve"> (150)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10000</w:t>
            </w:r>
          </w:p>
          <w:p w:rsidR="00000000" w:rsidRDefault="00747971">
            <w:pPr>
              <w:pStyle w:val="FORMATTEXT"/>
              <w:jc w:val="center"/>
            </w:pPr>
            <w:r>
              <w:t xml:space="preserve"> (175)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15000</w:t>
            </w:r>
          </w:p>
          <w:p w:rsidR="00000000" w:rsidRDefault="00747971">
            <w:pPr>
              <w:pStyle w:val="a3"/>
              <w:jc w:val="center"/>
            </w:pPr>
            <w:r>
              <w:t xml:space="preserve"> (250)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20000</w:t>
            </w:r>
          </w:p>
          <w:p w:rsidR="00000000" w:rsidRDefault="00747971">
            <w:pPr>
              <w:pStyle w:val="a3"/>
              <w:jc w:val="center"/>
            </w:pPr>
            <w:r>
              <w:t xml:space="preserve"> (300)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238760" cy="228600"/>
                  <wp:effectExtent l="0" t="0" r="889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0,28</w:t>
            </w:r>
          </w:p>
          <w:p w:rsidR="00000000" w:rsidRDefault="00747971">
            <w:pPr>
              <w:pStyle w:val="a3"/>
              <w:jc w:val="center"/>
            </w:pPr>
            <w:r>
              <w:t xml:space="preserve"> (0,38)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0,47</w:t>
            </w:r>
          </w:p>
          <w:p w:rsidR="00000000" w:rsidRDefault="00747971">
            <w:pPr>
              <w:pStyle w:val="a3"/>
              <w:jc w:val="center"/>
            </w:pPr>
            <w:r>
              <w:t xml:space="preserve"> (0,61)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0,61</w:t>
            </w:r>
          </w:p>
          <w:p w:rsidR="00000000" w:rsidRDefault="00747971">
            <w:pPr>
              <w:pStyle w:val="a3"/>
              <w:jc w:val="center"/>
            </w:pPr>
            <w:r>
              <w:t xml:space="preserve"> (0,76)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0,71</w:t>
            </w:r>
          </w:p>
          <w:p w:rsidR="00000000" w:rsidRDefault="00747971">
            <w:pPr>
              <w:pStyle w:val="a3"/>
              <w:jc w:val="center"/>
            </w:pPr>
            <w:r>
              <w:t xml:space="preserve"> (0,85)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0,85</w:t>
            </w:r>
          </w:p>
          <w:p w:rsidR="00000000" w:rsidRDefault="00747971">
            <w:pPr>
              <w:pStyle w:val="a3"/>
              <w:jc w:val="center"/>
            </w:pPr>
            <w:r>
              <w:t xml:space="preserve"> (0,91)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0,92</w:t>
            </w:r>
          </w:p>
          <w:p w:rsidR="00000000" w:rsidRDefault="00747971">
            <w:pPr>
              <w:pStyle w:val="a3"/>
              <w:jc w:val="center"/>
            </w:pPr>
            <w:r>
              <w:t xml:space="preserve"> (0,94)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0,96</w:t>
            </w:r>
          </w:p>
          <w:p w:rsidR="00000000" w:rsidRDefault="00747971">
            <w:pPr>
              <w:pStyle w:val="FORMATTEXT"/>
              <w:jc w:val="center"/>
            </w:pPr>
            <w:r>
              <w:t xml:space="preserve"> (0,96)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0,99</w:t>
            </w:r>
          </w:p>
          <w:p w:rsidR="00000000" w:rsidRDefault="00747971">
            <w:pPr>
              <w:pStyle w:val="a3"/>
              <w:jc w:val="center"/>
            </w:pPr>
            <w:r>
              <w:t xml:space="preserve"> (0,99)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w:t>
            </w:r>
          </w:p>
          <w:p w:rsidR="00000000" w:rsidRDefault="00747971">
            <w:pPr>
              <w:pStyle w:val="a3"/>
              <w:jc w:val="center"/>
            </w:pPr>
            <w:r>
              <w:t xml:space="preserve"> (1,00)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8"/>
              </w:rPr>
              <w:drawing>
                <wp:inline distT="0" distB="0" distL="0" distR="0">
                  <wp:extent cx="218440" cy="2184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0,30</w:t>
            </w:r>
          </w:p>
          <w:p w:rsidR="00000000" w:rsidRDefault="00747971">
            <w:pPr>
              <w:pStyle w:val="a3"/>
              <w:jc w:val="center"/>
            </w:pPr>
            <w:r>
              <w:t xml:space="preserve"> (0,40)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0,52</w:t>
            </w:r>
          </w:p>
          <w:p w:rsidR="00000000" w:rsidRDefault="00747971">
            <w:pPr>
              <w:pStyle w:val="a3"/>
              <w:jc w:val="center"/>
            </w:pPr>
            <w:r>
              <w:t xml:space="preserve"> (0,67)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0,67</w:t>
            </w:r>
          </w:p>
          <w:p w:rsidR="00000000" w:rsidRDefault="00747971">
            <w:pPr>
              <w:pStyle w:val="a3"/>
              <w:jc w:val="center"/>
            </w:pPr>
            <w:r>
              <w:t xml:space="preserve"> (0,85)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0,80</w:t>
            </w:r>
          </w:p>
          <w:p w:rsidR="00000000" w:rsidRDefault="00747971">
            <w:pPr>
              <w:pStyle w:val="a3"/>
              <w:jc w:val="center"/>
            </w:pPr>
            <w:r>
              <w:t xml:space="preserve"> (0,95)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0,95</w:t>
            </w:r>
          </w:p>
          <w:p w:rsidR="00000000" w:rsidRDefault="00747971">
            <w:pPr>
              <w:pStyle w:val="a3"/>
              <w:jc w:val="center"/>
            </w:pPr>
            <w:r>
              <w:t xml:space="preserve"> (1,01)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1,02</w:t>
            </w:r>
          </w:p>
          <w:p w:rsidR="00000000" w:rsidRDefault="00747971">
            <w:pPr>
              <w:pStyle w:val="a3"/>
              <w:jc w:val="center"/>
            </w:pPr>
            <w:r>
              <w:t xml:space="preserve"> (1,03)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1,03</w:t>
            </w:r>
          </w:p>
          <w:p w:rsidR="00000000" w:rsidRDefault="00747971">
            <w:pPr>
              <w:pStyle w:val="FORMATTEXT"/>
              <w:jc w:val="center"/>
            </w:pPr>
            <w:r>
              <w:t xml:space="preserve"> (1,03)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1,01</w:t>
            </w:r>
          </w:p>
          <w:p w:rsidR="00000000" w:rsidRDefault="00747971">
            <w:pPr>
              <w:pStyle w:val="a3"/>
              <w:jc w:val="center"/>
            </w:pPr>
            <w:r>
              <w:t xml:space="preserve"> (1,01)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w:t>
            </w:r>
          </w:p>
          <w:p w:rsidR="00000000" w:rsidRDefault="00747971">
            <w:pPr>
              <w:pStyle w:val="a3"/>
              <w:jc w:val="center"/>
            </w:pPr>
            <w:r>
              <w:t xml:space="preserve"> (1,00)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198755" cy="2286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0,14</w:t>
            </w:r>
          </w:p>
          <w:p w:rsidR="00000000" w:rsidRDefault="00747971">
            <w:pPr>
              <w:pStyle w:val="a3"/>
              <w:jc w:val="center"/>
            </w:pPr>
            <w:r>
              <w:t xml:space="preserve"> (0,21)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0,26</w:t>
            </w:r>
          </w:p>
          <w:p w:rsidR="00000000" w:rsidRDefault="00747971">
            <w:pPr>
              <w:pStyle w:val="a3"/>
              <w:jc w:val="center"/>
            </w:pPr>
            <w:r>
              <w:t xml:space="preserve"> (0,38)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0,38</w:t>
            </w:r>
          </w:p>
          <w:p w:rsidR="00000000" w:rsidRDefault="00747971">
            <w:pPr>
              <w:pStyle w:val="a3"/>
              <w:jc w:val="center"/>
            </w:pPr>
            <w:r>
              <w:t xml:space="preserve"> (0,51)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0,47</w:t>
            </w:r>
          </w:p>
          <w:p w:rsidR="00000000" w:rsidRDefault="00747971">
            <w:pPr>
              <w:pStyle w:val="a3"/>
              <w:jc w:val="center"/>
            </w:pPr>
            <w:r>
              <w:t xml:space="preserve"> (0,61)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0,61</w:t>
            </w:r>
          </w:p>
          <w:p w:rsidR="00000000" w:rsidRDefault="00747971">
            <w:pPr>
              <w:pStyle w:val="a3"/>
              <w:jc w:val="center"/>
            </w:pPr>
            <w:r>
              <w:t xml:space="preserve"> (0,68)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0,70</w:t>
            </w:r>
          </w:p>
          <w:p w:rsidR="00000000" w:rsidRDefault="00747971">
            <w:pPr>
              <w:pStyle w:val="a3"/>
              <w:jc w:val="center"/>
            </w:pPr>
            <w:r>
              <w:t xml:space="preserve"> (0,74)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0,77</w:t>
            </w:r>
          </w:p>
          <w:p w:rsidR="00000000" w:rsidRDefault="00747971">
            <w:pPr>
              <w:pStyle w:val="FORMATTEXT"/>
              <w:jc w:val="center"/>
            </w:pPr>
            <w:r>
              <w:t xml:space="preserve"> (0,78)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0,85</w:t>
            </w:r>
          </w:p>
          <w:p w:rsidR="00000000" w:rsidRDefault="00747971">
            <w:pPr>
              <w:pStyle w:val="a3"/>
              <w:jc w:val="center"/>
            </w:pPr>
            <w:r>
              <w:t xml:space="preserve"> (0,85)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0,90</w:t>
            </w:r>
          </w:p>
          <w:p w:rsidR="00000000" w:rsidRDefault="00747971">
            <w:pPr>
              <w:pStyle w:val="a3"/>
              <w:jc w:val="center"/>
            </w:pPr>
            <w:r>
              <w:t xml:space="preserve"> (0,88)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7.4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600"/>
        <w:gridCol w:w="600"/>
        <w:gridCol w:w="600"/>
        <w:gridCol w:w="600"/>
        <w:gridCol w:w="600"/>
        <w:gridCol w:w="600"/>
        <w:gridCol w:w="450"/>
        <w:gridCol w:w="600"/>
        <w:gridCol w:w="600"/>
        <w:gridCol w:w="600"/>
        <w:gridCol w:w="600"/>
        <w:gridCol w:w="600"/>
        <w:gridCol w:w="4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Форма сооружения в плане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337820" cy="179070"/>
                  <wp:effectExtent l="0" t="0" r="508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7820"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Коэффициенты </w:t>
            </w:r>
            <w:r w:rsidR="00B906CF">
              <w:rPr>
                <w:noProof/>
                <w:position w:val="-7"/>
              </w:rPr>
              <w:drawing>
                <wp:inline distT="0" distB="0" distL="0" distR="0">
                  <wp:extent cx="119380" cy="17907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для определения </w:t>
            </w:r>
            <w:r w:rsidR="00B906CF">
              <w:rPr>
                <w:noProof/>
                <w:position w:val="-9"/>
              </w:rPr>
              <w:drawing>
                <wp:inline distT="0" distB="0" distL="0" distR="0">
                  <wp:extent cx="198755"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 </w:t>
            </w:r>
            <w:r w:rsidR="00B906CF">
              <w:rPr>
                <w:noProof/>
                <w:position w:val="-9"/>
              </w:rPr>
              <w:drawing>
                <wp:inline distT="0" distB="0" distL="0" distR="0">
                  <wp:extent cx="179070"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8"/>
              </w:rPr>
              <w:drawing>
                <wp:inline distT="0" distB="0" distL="0" distR="0">
                  <wp:extent cx="158750" cy="2184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rsidR="00747971">
              <w:t xml:space="preserve">при </w:t>
            </w:r>
            <w:r>
              <w:rPr>
                <w:noProof/>
                <w:position w:val="-7"/>
              </w:rPr>
              <w:drawing>
                <wp:inline distT="0" distB="0" distL="0" distR="0">
                  <wp:extent cx="318135" cy="179070"/>
                  <wp:effectExtent l="0" t="0" r="571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8"/>
              </w:rPr>
              <w:drawing>
                <wp:inline distT="0" distB="0" distL="0" distR="0">
                  <wp:extent cx="179070" cy="21844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rsidR="00747971">
              <w:t xml:space="preserve">при </w:t>
            </w:r>
            <w:r>
              <w:rPr>
                <w:noProof/>
                <w:position w:val="-7"/>
              </w:rPr>
              <w:drawing>
                <wp:inline distT="0" distB="0" distL="0" distR="0">
                  <wp:extent cx="318135" cy="179070"/>
                  <wp:effectExtent l="0" t="0" r="571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179070" cy="2286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при </w:t>
            </w:r>
            <w:r>
              <w:rPr>
                <w:noProof/>
                <w:position w:val="-7"/>
              </w:rPr>
              <w:drawing>
                <wp:inline distT="0" distB="0" distL="0" distR="0">
                  <wp:extent cx="318135" cy="179070"/>
                  <wp:effectExtent l="0" t="0" r="571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Прямоугольная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0,41</w:t>
            </w:r>
          </w:p>
          <w:p w:rsidR="00000000" w:rsidRDefault="00747971">
            <w:pPr>
              <w:pStyle w:val="FORMATTEXT"/>
              <w:jc w:val="center"/>
            </w:pPr>
            <w:r>
              <w:t xml:space="preserve"> 0,21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0,67</w:t>
            </w:r>
          </w:p>
          <w:p w:rsidR="00000000" w:rsidRDefault="00747971">
            <w:pPr>
              <w:pStyle w:val="a3"/>
              <w:jc w:val="center"/>
            </w:pPr>
            <w:r>
              <w:t xml:space="preserve"> 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0,87</w:t>
            </w:r>
          </w:p>
          <w:p w:rsidR="00000000" w:rsidRDefault="00747971">
            <w:pPr>
              <w:pStyle w:val="a3"/>
              <w:jc w:val="center"/>
            </w:pPr>
            <w:r>
              <w:t xml:space="preserve"> 0,57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0,96</w:t>
            </w:r>
          </w:p>
          <w:p w:rsidR="00000000" w:rsidRDefault="00747971">
            <w:pPr>
              <w:pStyle w:val="a3"/>
              <w:jc w:val="center"/>
            </w:pPr>
            <w:r>
              <w:t xml:space="preserve"> 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0,17</w:t>
            </w:r>
          </w:p>
          <w:p w:rsidR="00000000" w:rsidRDefault="00747971">
            <w:pPr>
              <w:pStyle w:val="a3"/>
              <w:jc w:val="center"/>
            </w:pPr>
            <w:r>
              <w:t xml:space="preserve"> 0,09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0,28</w:t>
            </w:r>
          </w:p>
          <w:p w:rsidR="00000000" w:rsidRDefault="00747971">
            <w:pPr>
              <w:pStyle w:val="a3"/>
              <w:jc w:val="center"/>
            </w:pPr>
            <w:r>
              <w:t xml:space="preserve"> 0,16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0,39</w:t>
            </w:r>
          </w:p>
          <w:p w:rsidR="00000000" w:rsidRDefault="00747971">
            <w:pPr>
              <w:pStyle w:val="a3"/>
              <w:jc w:val="center"/>
            </w:pPr>
            <w:r>
              <w:t xml:space="preserve"> 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0,47</w:t>
            </w:r>
          </w:p>
          <w:p w:rsidR="00000000" w:rsidRDefault="00747971">
            <w:pPr>
              <w:pStyle w:val="a3"/>
              <w:jc w:val="center"/>
            </w:pPr>
            <w:r>
              <w:t xml:space="preserve"> 0,34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0,06</w:t>
            </w:r>
          </w:p>
          <w:p w:rsidR="00000000" w:rsidRDefault="00747971">
            <w:pPr>
              <w:pStyle w:val="a3"/>
              <w:jc w:val="center"/>
            </w:pPr>
            <w:r>
              <w:t xml:space="preserve"> 0,03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0,10</w:t>
            </w:r>
          </w:p>
          <w:p w:rsidR="00000000" w:rsidRDefault="00747971">
            <w:pPr>
              <w:pStyle w:val="a3"/>
              <w:jc w:val="center"/>
            </w:pPr>
            <w:r>
              <w:t xml:space="preserve"> 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0,17</w:t>
            </w:r>
          </w:p>
          <w:p w:rsidR="00000000" w:rsidRDefault="00747971">
            <w:pPr>
              <w:pStyle w:val="a3"/>
              <w:jc w:val="center"/>
            </w:pPr>
            <w:r>
              <w:t xml:space="preserve"> 0,09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0,22</w:t>
            </w:r>
          </w:p>
          <w:p w:rsidR="00000000" w:rsidRDefault="00747971">
            <w:pPr>
              <w:pStyle w:val="a3"/>
              <w:jc w:val="center"/>
            </w:pPr>
            <w:r>
              <w:t xml:space="preserve"> 0,14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0,33</w:t>
            </w:r>
          </w:p>
          <w:p w:rsidR="00000000" w:rsidRDefault="00747971">
            <w:pPr>
              <w:pStyle w:val="FORMATTEXT"/>
              <w:jc w:val="center"/>
            </w:pPr>
            <w:r>
              <w:t xml:space="preserve"> 0,17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0,56</w:t>
            </w:r>
          </w:p>
          <w:p w:rsidR="00000000" w:rsidRDefault="00747971">
            <w:pPr>
              <w:pStyle w:val="a3"/>
              <w:jc w:val="center"/>
            </w:pPr>
            <w:r>
              <w:t xml:space="preserve"> 0,31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0,80</w:t>
            </w:r>
          </w:p>
          <w:p w:rsidR="00000000" w:rsidRDefault="00747971">
            <w:pPr>
              <w:pStyle w:val="a3"/>
              <w:jc w:val="center"/>
            </w:pPr>
            <w:r>
              <w:t xml:space="preserve"> 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0,93</w:t>
            </w:r>
          </w:p>
          <w:p w:rsidR="00000000" w:rsidRDefault="00747971">
            <w:pPr>
              <w:pStyle w:val="a3"/>
              <w:jc w:val="center"/>
            </w:pPr>
            <w:r>
              <w:t xml:space="preserve"> 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0,15</w:t>
            </w:r>
          </w:p>
          <w:p w:rsidR="00000000" w:rsidRDefault="00747971">
            <w:pPr>
              <w:pStyle w:val="a3"/>
              <w:jc w:val="center"/>
            </w:pPr>
            <w:r>
              <w:t xml:space="preserve"> 0,08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0,26</w:t>
            </w:r>
          </w:p>
          <w:p w:rsidR="00000000" w:rsidRDefault="00747971">
            <w:pPr>
              <w:pStyle w:val="a3"/>
              <w:jc w:val="center"/>
            </w:pPr>
            <w:r>
              <w:t xml:space="preserve"> 0,14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0,37</w:t>
            </w:r>
          </w:p>
          <w:p w:rsidR="00000000" w:rsidRDefault="00747971">
            <w:pPr>
              <w:pStyle w:val="a3"/>
              <w:jc w:val="center"/>
            </w:pPr>
            <w:r>
              <w:t xml:space="preserve"> 0,23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0,45</w:t>
            </w:r>
          </w:p>
          <w:p w:rsidR="00000000" w:rsidRDefault="00747971">
            <w:pPr>
              <w:pStyle w:val="a3"/>
              <w:jc w:val="center"/>
            </w:pPr>
            <w:r>
              <w:t xml:space="preserve"> 0,32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0,04</w:t>
            </w:r>
          </w:p>
          <w:p w:rsidR="00000000" w:rsidRDefault="00747971">
            <w:pPr>
              <w:pStyle w:val="a3"/>
              <w:jc w:val="center"/>
            </w:pPr>
            <w:r>
              <w:t xml:space="preserve"> 0,02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0,08</w:t>
            </w:r>
          </w:p>
          <w:p w:rsidR="00000000" w:rsidRDefault="00747971">
            <w:pPr>
              <w:pStyle w:val="a3"/>
              <w:jc w:val="center"/>
            </w:pPr>
            <w:r>
              <w:t xml:space="preserve"> 0,04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0,14</w:t>
            </w:r>
          </w:p>
          <w:p w:rsidR="00000000" w:rsidRDefault="00747971">
            <w:pPr>
              <w:pStyle w:val="a3"/>
              <w:jc w:val="center"/>
            </w:pPr>
            <w:r>
              <w:t xml:space="preserve"> 0,08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0,20</w:t>
            </w:r>
          </w:p>
          <w:p w:rsidR="00000000" w:rsidRDefault="00747971">
            <w:pPr>
              <w:pStyle w:val="a3"/>
              <w:jc w:val="center"/>
            </w:pPr>
            <w:r>
              <w:t xml:space="preserve"> 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0,32</w:t>
            </w:r>
          </w:p>
          <w:p w:rsidR="00000000" w:rsidRDefault="00747971">
            <w:pPr>
              <w:pStyle w:val="FORMATTEXT"/>
              <w:jc w:val="center"/>
            </w:pPr>
            <w:r>
              <w:t xml:space="preserve"> 0,16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0,53</w:t>
            </w:r>
          </w:p>
          <w:p w:rsidR="00000000" w:rsidRDefault="00747971">
            <w:pPr>
              <w:pStyle w:val="a3"/>
              <w:jc w:val="center"/>
            </w:pPr>
            <w:r>
              <w:t xml:space="preserve"> 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0,76</w:t>
            </w:r>
          </w:p>
          <w:p w:rsidR="00000000" w:rsidRDefault="00747971">
            <w:pPr>
              <w:pStyle w:val="a3"/>
              <w:jc w:val="center"/>
            </w:pPr>
            <w:r>
              <w:t xml:space="preserve"> 0,47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0,91</w:t>
            </w:r>
          </w:p>
          <w:p w:rsidR="00000000" w:rsidRDefault="00747971">
            <w:pPr>
              <w:pStyle w:val="a3"/>
              <w:jc w:val="center"/>
            </w:pPr>
            <w:r>
              <w:t xml:space="preserve"> 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0,15</w:t>
            </w:r>
          </w:p>
          <w:p w:rsidR="00000000" w:rsidRDefault="00747971">
            <w:pPr>
              <w:pStyle w:val="a3"/>
              <w:jc w:val="center"/>
            </w:pPr>
            <w:r>
              <w:t xml:space="preserve"> 0,08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0,25</w:t>
            </w:r>
          </w:p>
          <w:p w:rsidR="00000000" w:rsidRDefault="00747971">
            <w:pPr>
              <w:pStyle w:val="a3"/>
              <w:jc w:val="center"/>
            </w:pPr>
            <w:r>
              <w:t xml:space="preserve"> 0,14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0,36</w:t>
            </w:r>
          </w:p>
          <w:p w:rsidR="00000000" w:rsidRDefault="00747971">
            <w:pPr>
              <w:pStyle w:val="a3"/>
              <w:jc w:val="center"/>
            </w:pPr>
            <w:r>
              <w:t xml:space="preserve"> 0,22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0,44</w:t>
            </w:r>
          </w:p>
          <w:p w:rsidR="00000000" w:rsidRDefault="00747971">
            <w:pPr>
              <w:pStyle w:val="a3"/>
              <w:jc w:val="center"/>
            </w:pPr>
            <w:r>
              <w:t xml:space="preserve"> 0,31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0,04</w:t>
            </w:r>
          </w:p>
          <w:p w:rsidR="00000000" w:rsidRDefault="00747971">
            <w:pPr>
              <w:pStyle w:val="a3"/>
              <w:jc w:val="center"/>
            </w:pPr>
            <w:r>
              <w:t xml:space="preserve"> 0,02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0,08</w:t>
            </w:r>
          </w:p>
          <w:p w:rsidR="00000000" w:rsidRDefault="00747971">
            <w:pPr>
              <w:pStyle w:val="a3"/>
              <w:jc w:val="center"/>
            </w:pPr>
            <w:r>
              <w:t xml:space="preserve"> 0,04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0,13</w:t>
            </w:r>
          </w:p>
          <w:p w:rsidR="00000000" w:rsidRDefault="00747971">
            <w:pPr>
              <w:pStyle w:val="a3"/>
              <w:jc w:val="center"/>
            </w:pPr>
            <w:r>
              <w:t xml:space="preserve"> 0,07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0,19</w:t>
            </w:r>
          </w:p>
          <w:p w:rsidR="00000000" w:rsidRDefault="00747971">
            <w:pPr>
              <w:pStyle w:val="a3"/>
              <w:jc w:val="center"/>
            </w:pPr>
            <w:r>
              <w:t xml:space="preserve"> 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6"/>
              </w:rPr>
              <w:drawing>
                <wp:inline distT="0" distB="0" distL="0" distR="0">
                  <wp:extent cx="119380" cy="149225"/>
                  <wp:effectExtent l="0" t="0" r="0" b="317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9380" cy="149225"/>
                          </a:xfrm>
                          <a:prstGeom prst="rect">
                            <a:avLst/>
                          </a:prstGeom>
                          <a:noFill/>
                          <a:ln>
                            <a:noFill/>
                          </a:ln>
                        </pic:spPr>
                      </pic:pic>
                    </a:graphicData>
                  </a:graphic>
                </wp:inline>
              </w:drawing>
            </w:r>
            <w:r w:rsidR="00747971">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0,29</w:t>
            </w:r>
          </w:p>
          <w:p w:rsidR="00000000" w:rsidRDefault="00747971">
            <w:pPr>
              <w:pStyle w:val="FORMATTEXT"/>
              <w:jc w:val="center"/>
            </w:pPr>
            <w:r>
              <w:t xml:space="preserve"> 0,14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0,50</w:t>
            </w:r>
          </w:p>
          <w:p w:rsidR="00000000" w:rsidRDefault="00747971">
            <w:pPr>
              <w:pStyle w:val="a3"/>
              <w:jc w:val="center"/>
            </w:pPr>
            <w:r>
              <w:t xml:space="preserve"> 0,27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0,71</w:t>
            </w:r>
          </w:p>
          <w:p w:rsidR="00000000" w:rsidRDefault="00747971">
            <w:pPr>
              <w:pStyle w:val="a3"/>
              <w:jc w:val="center"/>
            </w:pPr>
            <w:r>
              <w:t xml:space="preserve"> 0,44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0,84</w:t>
            </w:r>
          </w:p>
          <w:p w:rsidR="00000000" w:rsidRDefault="00747971">
            <w:pPr>
              <w:pStyle w:val="a3"/>
              <w:jc w:val="center"/>
            </w:pPr>
            <w:r>
              <w:t xml:space="preserve"> 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0,15</w:t>
            </w:r>
          </w:p>
          <w:p w:rsidR="00000000" w:rsidRDefault="00747971">
            <w:pPr>
              <w:pStyle w:val="a3"/>
              <w:jc w:val="center"/>
            </w:pPr>
            <w:r>
              <w:t xml:space="preserve"> 0,07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0,25</w:t>
            </w:r>
          </w:p>
          <w:p w:rsidR="00000000" w:rsidRDefault="00747971">
            <w:pPr>
              <w:pStyle w:val="a3"/>
              <w:jc w:val="center"/>
            </w:pPr>
            <w:r>
              <w:t xml:space="preserve"> 0,14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0,35</w:t>
            </w:r>
          </w:p>
          <w:p w:rsidR="00000000" w:rsidRDefault="00747971">
            <w:pPr>
              <w:pStyle w:val="a3"/>
              <w:jc w:val="center"/>
            </w:pPr>
            <w:r>
              <w:t xml:space="preserve"> 0,22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0,42</w:t>
            </w:r>
          </w:p>
          <w:p w:rsidR="00000000" w:rsidRDefault="00747971">
            <w:pPr>
              <w:pStyle w:val="a3"/>
              <w:jc w:val="center"/>
            </w:pPr>
            <w:r>
              <w:t xml:space="preserve"> 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0,03</w:t>
            </w:r>
          </w:p>
          <w:p w:rsidR="00000000" w:rsidRDefault="00747971">
            <w:pPr>
              <w:pStyle w:val="a3"/>
              <w:jc w:val="center"/>
            </w:pPr>
            <w:r>
              <w:t xml:space="preserve"> 0,02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0,07</w:t>
            </w:r>
          </w:p>
          <w:p w:rsidR="00000000" w:rsidRDefault="00747971">
            <w:pPr>
              <w:pStyle w:val="a3"/>
              <w:jc w:val="center"/>
            </w:pPr>
            <w:r>
              <w:t xml:space="preserve"> 0,04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0,12</w:t>
            </w:r>
          </w:p>
          <w:p w:rsidR="00000000" w:rsidRDefault="00747971">
            <w:pPr>
              <w:pStyle w:val="a3"/>
              <w:jc w:val="center"/>
            </w:pPr>
            <w:r>
              <w:t xml:space="preserve"> 0,07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0,18</w:t>
            </w:r>
          </w:p>
          <w:p w:rsidR="00000000" w:rsidRDefault="00747971">
            <w:pPr>
              <w:pStyle w:val="a3"/>
              <w:jc w:val="center"/>
            </w:pPr>
            <w:r>
              <w:t xml:space="preserve"> 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Круглая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0,45</w:t>
            </w:r>
          </w:p>
          <w:p w:rsidR="00000000" w:rsidRDefault="00747971">
            <w:pPr>
              <w:pStyle w:val="FORMATTEXT"/>
              <w:jc w:val="center"/>
            </w:pPr>
            <w:r>
              <w:t xml:space="preserve"> 0,23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0,71</w:t>
            </w:r>
          </w:p>
          <w:p w:rsidR="00000000" w:rsidRDefault="00747971">
            <w:pPr>
              <w:pStyle w:val="a3"/>
              <w:jc w:val="center"/>
            </w:pPr>
            <w:r>
              <w:t xml:space="preserve"> 0,41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0,89</w:t>
            </w:r>
          </w:p>
          <w:p w:rsidR="00000000" w:rsidRDefault="00747971">
            <w:pPr>
              <w:pStyle w:val="a3"/>
              <w:jc w:val="center"/>
            </w:pPr>
            <w:r>
              <w:t xml:space="preserve"> 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0,97</w:t>
            </w:r>
          </w:p>
          <w:p w:rsidR="00000000" w:rsidRDefault="00747971">
            <w:pPr>
              <w:pStyle w:val="a3"/>
              <w:jc w:val="center"/>
            </w:pPr>
            <w:r>
              <w:t xml:space="preserve"> 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0,22</w:t>
            </w:r>
          </w:p>
          <w:p w:rsidR="00000000" w:rsidRDefault="00747971">
            <w:pPr>
              <w:pStyle w:val="a3"/>
              <w:jc w:val="center"/>
            </w:pPr>
            <w:r>
              <w:t xml:space="preserve"> 0,13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0,32</w:t>
            </w:r>
          </w:p>
          <w:p w:rsidR="00000000" w:rsidRDefault="00747971">
            <w:pPr>
              <w:pStyle w:val="a3"/>
              <w:jc w:val="center"/>
            </w:pPr>
            <w:r>
              <w:t xml:space="preserve"> 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0,40</w:t>
            </w:r>
          </w:p>
          <w:p w:rsidR="00000000" w:rsidRDefault="00747971">
            <w:pPr>
              <w:pStyle w:val="a3"/>
              <w:jc w:val="center"/>
            </w:pPr>
            <w:r>
              <w:t xml:space="preserve"> 0,28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u w:val="single"/>
              </w:rPr>
              <w:t>0,45</w:t>
            </w:r>
          </w:p>
          <w:p w:rsidR="00000000" w:rsidRDefault="00747971">
            <w:pPr>
              <w:pStyle w:val="a3"/>
              <w:jc w:val="center"/>
            </w:pPr>
            <w:r>
              <w:t xml:space="preserve"> 0,36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300" w:type="dxa"/>
            <w:gridSpan w:val="1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Примечания</w:t>
            </w:r>
          </w:p>
          <w:p w:rsidR="00000000" w:rsidRDefault="00747971">
            <w:pPr>
              <w:pStyle w:val="a3"/>
            </w:pPr>
            <w:r>
              <w:t xml:space="preserve"> </w:t>
            </w:r>
          </w:p>
          <w:p w:rsidR="00000000" w:rsidRDefault="00747971">
            <w:pPr>
              <w:pStyle w:val="a3"/>
              <w:jc w:val="both"/>
            </w:pPr>
            <w:r>
              <w:t xml:space="preserve">1 В числителе указаны значения коэффициентов </w:t>
            </w:r>
            <w:r w:rsidR="00B906CF">
              <w:rPr>
                <w:noProof/>
                <w:position w:val="-7"/>
              </w:rPr>
              <w:drawing>
                <wp:inline distT="0" distB="0" distL="0" distR="0">
                  <wp:extent cx="119380" cy="17907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для температур </w:t>
            </w:r>
            <w:r w:rsidR="00B906CF">
              <w:rPr>
                <w:noProof/>
                <w:position w:val="-9"/>
              </w:rPr>
              <w:drawing>
                <wp:inline distT="0" distB="0" distL="0" distR="0">
                  <wp:extent cx="198755"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и </w:t>
            </w:r>
            <w:r w:rsidR="00B906CF">
              <w:rPr>
                <w:noProof/>
                <w:position w:val="-8"/>
              </w:rPr>
              <w:drawing>
                <wp:inline distT="0" distB="0" distL="0" distR="0">
                  <wp:extent cx="179070" cy="21844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 в знаменателе - для температуры </w:t>
            </w:r>
            <w:r w:rsidR="00B906CF">
              <w:rPr>
                <w:noProof/>
                <w:position w:val="-9"/>
              </w:rPr>
              <w:drawing>
                <wp:inline distT="0" distB="0" distL="0" distR="0">
                  <wp:extent cx="179070" cy="2286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 2 При </w:t>
            </w:r>
            <w:r w:rsidR="00B906CF">
              <w:rPr>
                <w:noProof/>
                <w:position w:val="-7"/>
              </w:rPr>
              <w:drawing>
                <wp:inline distT="0" distB="0" distL="0" distR="0">
                  <wp:extent cx="427355" cy="17907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7355" cy="179070"/>
                          </a:xfrm>
                          <a:prstGeom prst="rect">
                            <a:avLst/>
                          </a:prstGeom>
                          <a:noFill/>
                          <a:ln>
                            <a:noFill/>
                          </a:ln>
                        </pic:spPr>
                      </pic:pic>
                    </a:graphicData>
                  </a:graphic>
                </wp:inline>
              </w:drawing>
            </w:r>
            <w:r>
              <w:t xml:space="preserve">0 коэффициенты </w:t>
            </w:r>
            <w:r w:rsidR="00B906CF">
              <w:rPr>
                <w:noProof/>
                <w:position w:val="-8"/>
              </w:rPr>
              <w:drawing>
                <wp:inline distT="0" distB="0" distL="0" distR="0">
                  <wp:extent cx="158750" cy="2184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следует принимать равными 0.</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7.5 </w:t>
      </w:r>
    </w:p>
    <w:tbl>
      <w:tblPr>
        <w:tblW w:w="0" w:type="auto"/>
        <w:tblInd w:w="171" w:type="dxa"/>
        <w:tblLayout w:type="fixed"/>
        <w:tblCellMar>
          <w:left w:w="90" w:type="dxa"/>
          <w:right w:w="90" w:type="dxa"/>
        </w:tblCellMar>
        <w:tblLook w:val="0000" w:firstRow="0" w:lastRow="0" w:firstColumn="0" w:lastColumn="0" w:noHBand="0" w:noVBand="0"/>
      </w:tblPr>
      <w:tblGrid>
        <w:gridCol w:w="6300"/>
        <w:gridCol w:w="1050"/>
        <w:gridCol w:w="1050"/>
        <w:gridCol w:w="900"/>
      </w:tblGrid>
      <w:tr w:rsidR="00000000">
        <w:tblPrEx>
          <w:tblCellMar>
            <w:top w:w="0" w:type="dxa"/>
            <w:bottom w:w="0" w:type="dxa"/>
          </w:tblCellMar>
        </w:tblPrEx>
        <w:tc>
          <w:tcPr>
            <w:tcW w:w="63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3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Виды фундаментов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Коэффициент </w:t>
            </w:r>
            <w:r w:rsidR="00B906CF">
              <w:rPr>
                <w:noProof/>
                <w:position w:val="-9"/>
              </w:rPr>
              <w:drawing>
                <wp:inline distT="0" distB="0" distL="0" distR="0">
                  <wp:extent cx="198755" cy="2286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при </w:t>
            </w:r>
            <w:r w:rsidR="00B906CF">
              <w:rPr>
                <w:noProof/>
                <w:position w:val="-4"/>
              </w:rPr>
              <w:drawing>
                <wp:inline distT="0" distB="0" distL="0" distR="0">
                  <wp:extent cx="119380" cy="11938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3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до 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от 2 до 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св. 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Массивные и свайные с ростверком, заглубленным в грунт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3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Свайные с высоким ростверком и сборные под опоры рамно-стоечног</w:t>
            </w:r>
            <w:r>
              <w:t>о типа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7.2.8 Расчетные температуры многолетнемерзлых грунтов основания без учета теплового влияния сооружения определяются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878330" cy="238760"/>
            <wp:effectExtent l="0" t="0" r="7620" b="889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78330" cy="238760"/>
                    </a:xfrm>
                    <a:prstGeom prst="rect">
                      <a:avLst/>
                    </a:prstGeom>
                    <a:noFill/>
                    <a:ln>
                      <a:noFill/>
                    </a:ln>
                  </pic:spPr>
                </pic:pic>
              </a:graphicData>
            </a:graphic>
          </wp:inline>
        </w:drawing>
      </w:r>
      <w:r w:rsidR="00747971">
        <w:t xml:space="preserve">,                                     (7.8) </w:t>
      </w: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где обозначения те же, что в формуле (7.4). </w:t>
      </w:r>
    </w:p>
    <w:p w:rsidR="00000000" w:rsidRDefault="00747971">
      <w:pPr>
        <w:pStyle w:val="FORMATTEXT"/>
        <w:ind w:firstLine="568"/>
        <w:jc w:val="both"/>
      </w:pPr>
      <w:r>
        <w:t>7.2.9 Расчетные температуры грунтов оснований фундаментов, охлаждаемых системой вентилируемых труб, каналов или полостей в фундам</w:t>
      </w:r>
      <w:r>
        <w:t>ентах (6.3.3), следует определять из совместного теплотехнического расчета основания и системы охлаждения,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487045" cy="228600"/>
            <wp:effectExtent l="0" t="0" r="825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7045" cy="228600"/>
                    </a:xfrm>
                    <a:prstGeom prst="rect">
                      <a:avLst/>
                    </a:prstGeom>
                    <a:noFill/>
                    <a:ln>
                      <a:noFill/>
                    </a:ln>
                  </pic:spPr>
                </pic:pic>
              </a:graphicData>
            </a:graphic>
          </wp:inline>
        </w:drawing>
      </w:r>
      <w:r w:rsidR="00747971">
        <w:t xml:space="preserve">,                                                             (7.9)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 расчетная среднегодовая температура на верхней поверхности многолетнемерзлого грунта в основании сооружения, отвечающая проектному положению границы сезонного оттаивания грунтов, включая грунты подсыпки.</w:t>
      </w:r>
    </w:p>
    <w:p w:rsidR="00000000" w:rsidRDefault="00747971">
      <w:pPr>
        <w:pStyle w:val="FORMATTEXT"/>
        <w:jc w:val="both"/>
      </w:pPr>
      <w:r>
        <w:t xml:space="preserve"> ________________ </w:t>
      </w:r>
    </w:p>
    <w:p w:rsidR="00000000" w:rsidRDefault="00747971">
      <w:pPr>
        <w:pStyle w:val="FORMATTEXT"/>
        <w:ind w:firstLine="568"/>
        <w:jc w:val="both"/>
      </w:pPr>
      <w:r>
        <w:t xml:space="preserve">* Вероятно, </w:t>
      </w:r>
      <w:r>
        <w:t>ошибка оригинала. Следует читать "</w:t>
      </w:r>
      <w:r w:rsidR="00B906CF">
        <w:rPr>
          <w:noProof/>
          <w:position w:val="-10"/>
        </w:rPr>
        <w:drawing>
          <wp:inline distT="0" distB="0" distL="0" distR="0">
            <wp:extent cx="218440" cy="278130"/>
            <wp:effectExtent l="0" t="0" r="0" b="762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440" cy="278130"/>
                    </a:xfrm>
                    <a:prstGeom prst="rect">
                      <a:avLst/>
                    </a:prstGeom>
                    <a:noFill/>
                    <a:ln>
                      <a:noFill/>
                    </a:ln>
                  </pic:spPr>
                </pic:pic>
              </a:graphicData>
            </a:graphic>
          </wp:inline>
        </w:drawing>
      </w:r>
      <w:r>
        <w:t xml:space="preserve"> ". - Примечание изготовителя базы данных. </w:t>
      </w:r>
    </w:p>
    <w:p w:rsidR="00000000" w:rsidRDefault="00747971">
      <w:pPr>
        <w:pStyle w:val="FORMATTEXT"/>
        <w:ind w:firstLine="568"/>
        <w:jc w:val="both"/>
      </w:pPr>
    </w:p>
    <w:p w:rsidR="00000000" w:rsidRDefault="00747971">
      <w:pPr>
        <w:pStyle w:val="FORMATTEXT"/>
        <w:ind w:firstLine="568"/>
        <w:jc w:val="both"/>
      </w:pPr>
      <w:r>
        <w:t xml:space="preserve">При равномерном расположении охлаждающих труб или каналов под всей площадью сооружения расчетные температуры грунтов в его основании </w:t>
      </w:r>
      <w:r w:rsidR="00B906CF">
        <w:rPr>
          <w:noProof/>
          <w:position w:val="-9"/>
        </w:rPr>
        <w:drawing>
          <wp:inline distT="0" distB="0" distL="0" distR="0">
            <wp:extent cx="198755" cy="2286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w:t>
      </w:r>
      <w:r w:rsidR="00B906CF">
        <w:rPr>
          <w:noProof/>
          <w:position w:val="-8"/>
        </w:rPr>
        <w:drawing>
          <wp:inline distT="0" distB="0" distL="0" distR="0">
            <wp:extent cx="179070" cy="21844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070" cy="21844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допускается определять как для сооружений с холодным подпольем (7.2.7) при среднем по площади сооружения значении температуры </w:t>
      </w:r>
      <w:r w:rsidR="00B906CF">
        <w:rPr>
          <w:noProof/>
          <w:position w:val="-9"/>
        </w:rPr>
        <w:drawing>
          <wp:inline distT="0" distB="0" distL="0" distR="0">
            <wp:extent cx="17907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Расчетные температуры грунтов оснований фундаментов, при использовании термостабилизации грунтов допускается рассчитывать численными методами с учетом изменения температур при эксплуатации сооружения.</w:t>
      </w:r>
    </w:p>
    <w:p w:rsidR="00000000" w:rsidRDefault="00747971">
      <w:pPr>
        <w:pStyle w:val="FORMATTEXT"/>
        <w:ind w:firstLine="568"/>
        <w:jc w:val="both"/>
      </w:pPr>
      <w:r>
        <w:t xml:space="preserve"> </w:t>
      </w:r>
    </w:p>
    <w:p w:rsidR="00000000" w:rsidRDefault="00747971">
      <w:pPr>
        <w:pStyle w:val="FORMATTEXT"/>
        <w:ind w:firstLine="568"/>
        <w:jc w:val="both"/>
      </w:pPr>
      <w:r>
        <w:t>7.2.10 Несущая способность основания оди</w:t>
      </w:r>
      <w:r>
        <w:t xml:space="preserve">ночной сваи </w:t>
      </w:r>
      <w:r w:rsidR="00B906CF">
        <w:rPr>
          <w:noProof/>
          <w:position w:val="-9"/>
        </w:rPr>
        <w:drawing>
          <wp:inline distT="0" distB="0" distL="0" distR="0">
            <wp:extent cx="198755"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по результатам полевых испытаний свай статической вдавливающей нагрузкой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904240" cy="487045"/>
            <wp:effectExtent l="0" t="0" r="0" b="825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4240" cy="487045"/>
                    </a:xfrm>
                    <a:prstGeom prst="rect">
                      <a:avLst/>
                    </a:prstGeom>
                    <a:noFill/>
                    <a:ln>
                      <a:noFill/>
                    </a:ln>
                  </pic:spPr>
                </pic:pic>
              </a:graphicData>
            </a:graphic>
          </wp:inline>
        </w:drawing>
      </w:r>
      <w:r w:rsidR="00747971">
        <w:t xml:space="preserve">,                                                (7.10)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7"/>
        </w:rPr>
        <w:drawing>
          <wp:inline distT="0" distB="0" distL="0" distR="0">
            <wp:extent cx="119380" cy="17907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коэффициент, учитывающий различие в условиях работы опытной и проектируемых свай и определяемый по формуле</w:t>
      </w:r>
    </w:p>
    <w:p w:rsidR="00000000" w:rsidRDefault="00747971">
      <w:pPr>
        <w:pStyle w:val="FORMATTEXT"/>
        <w:jc w:val="both"/>
      </w:pPr>
      <w:r>
        <w:t xml:space="preserve"> </w:t>
      </w:r>
    </w:p>
    <w:p w:rsidR="00000000" w:rsidRDefault="00B906CF">
      <w:pPr>
        <w:pStyle w:val="FORMATTEXT"/>
        <w:jc w:val="right"/>
      </w:pPr>
      <w:r>
        <w:rPr>
          <w:noProof/>
          <w:position w:val="-9"/>
        </w:rPr>
        <w:drawing>
          <wp:inline distT="0" distB="0" distL="0" distR="0">
            <wp:extent cx="874395" cy="238760"/>
            <wp:effectExtent l="0" t="0" r="1905" b="889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74395" cy="238760"/>
                    </a:xfrm>
                    <a:prstGeom prst="rect">
                      <a:avLst/>
                    </a:prstGeom>
                    <a:noFill/>
                    <a:ln>
                      <a:noFill/>
                    </a:ln>
                  </pic:spPr>
                </pic:pic>
              </a:graphicData>
            </a:graphic>
          </wp:inline>
        </w:drawing>
      </w:r>
      <w:r w:rsidR="00747971">
        <w:t xml:space="preserve">,                                                    (7.11) </w:t>
      </w:r>
    </w:p>
    <w:p w:rsidR="00000000" w:rsidRDefault="00B906CF">
      <w:pPr>
        <w:pStyle w:val="FORMATTEXT"/>
        <w:ind w:firstLine="568"/>
        <w:jc w:val="both"/>
      </w:pPr>
      <w:r>
        <w:rPr>
          <w:noProof/>
          <w:position w:val="-9"/>
        </w:rPr>
        <w:drawing>
          <wp:inline distT="0" distB="0" distL="0" distR="0">
            <wp:extent cx="307975" cy="238760"/>
            <wp:effectExtent l="0" t="0" r="0"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rsidR="00747971">
        <w:t>и </w:t>
      </w:r>
      <w:r>
        <w:rPr>
          <w:noProof/>
          <w:position w:val="-9"/>
        </w:rPr>
        <w:drawing>
          <wp:inline distT="0" distB="0" distL="0" distR="0">
            <wp:extent cx="268605" cy="238760"/>
            <wp:effectExtent l="0" t="0" r="0" b="889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xml:space="preserve"> - значение несущей способности соответственно проектируемой и опытной свай, рассчитанные по формуле (7.2) по значениям </w:t>
      </w:r>
      <w:r>
        <w:rPr>
          <w:noProof/>
          <w:position w:val="-6"/>
        </w:rPr>
        <w:drawing>
          <wp:inline distT="0" distB="0" distL="0" distR="0">
            <wp:extent cx="149225" cy="158750"/>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xml:space="preserve">и </w:t>
      </w:r>
      <w:r>
        <w:rPr>
          <w:noProof/>
          <w:position w:val="-9"/>
        </w:rPr>
        <w:lastRenderedPageBreak/>
        <w:drawing>
          <wp:inline distT="0" distB="0" distL="0" distR="0">
            <wp:extent cx="268605" cy="238760"/>
            <wp:effectExtent l="0" t="0" r="0" b="889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принимаемым по таблицам приложения В: для проектируемой сваи - при расчетных температурах грунта, устанавливаемых согласно указаниям 7.2.3 и 7.2.6, а для опытной сваи - при температурах, измеренных при испытании;</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98450" cy="238760"/>
            <wp:effectExtent l="0" t="0" r="6350" b="889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нормативное значение предельно длительного сопротивления основания опытной сваи статической нагрузке, определяемое по данным испытания сваи в соответствии с ГОСТ 5686 с учетом требований ГОСТ 20522;</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38760"/>
            <wp:effectExtent l="0" t="0" r="0" b="889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коэффицие</w:t>
      </w:r>
      <w:r w:rsidR="00747971">
        <w:t>нт надежности по грунту, принимаемый равным 1,1.</w:t>
      </w:r>
    </w:p>
    <w:p w:rsidR="00000000" w:rsidRDefault="00747971">
      <w:pPr>
        <w:pStyle w:val="FORMATTEXT"/>
        <w:ind w:firstLine="568"/>
        <w:jc w:val="both"/>
      </w:pPr>
      <w:r>
        <w:t xml:space="preserve"> </w:t>
      </w:r>
    </w:p>
    <w:p w:rsidR="00000000" w:rsidRDefault="00747971">
      <w:pPr>
        <w:pStyle w:val="FORMATTEXT"/>
        <w:ind w:firstLine="568"/>
        <w:jc w:val="both"/>
      </w:pPr>
      <w:r>
        <w:t>7.2.11 Количественную оценку характеристик механических свойств и несущей способности оснований свай в многолетнемерзлых грунтах по данным статического зондирования проводят на основе эмпирических или полу</w:t>
      </w:r>
      <w:r>
        <w:t>эмпирических зависимостей (таблиц), устанавливаемых в результате корреляционно-регрессионного анализа данных параллельных испытаний грунтов прямыми методами, согласно ГОСТ 12248 и ГОСТ 5686, и методом статического зондирования.</w:t>
      </w:r>
    </w:p>
    <w:p w:rsidR="00000000" w:rsidRDefault="00747971">
      <w:pPr>
        <w:pStyle w:val="FORMATTEXT"/>
        <w:ind w:firstLine="568"/>
        <w:jc w:val="both"/>
      </w:pPr>
      <w:r>
        <w:t xml:space="preserve"> </w:t>
      </w:r>
    </w:p>
    <w:p w:rsidR="00000000" w:rsidRDefault="00747971">
      <w:pPr>
        <w:pStyle w:val="FORMATTEXT"/>
        <w:ind w:firstLine="568"/>
        <w:jc w:val="both"/>
      </w:pPr>
      <w:r>
        <w:t>7.2.12 Несущую способность</w:t>
      </w:r>
      <w:r>
        <w:t xml:space="preserve"> основания столбчатого фундамента, нагруженного внецентренно сжимающей нагрузкой, допускается определять в соответствии с требованиями СП 22.13330. При этом эксцентриситеты приложения равнодействующей всех нагрузок на уровне подошвы фундамента следует опре</w:t>
      </w:r>
      <w:r>
        <w:t>делять с учетом смерзания грунта с боковой поверхностью нижней ступени фундамента по формулам</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331595" cy="238760"/>
            <wp:effectExtent l="0" t="0" r="1905" b="889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1595" cy="238760"/>
                    </a:xfrm>
                    <a:prstGeom prst="rect">
                      <a:avLst/>
                    </a:prstGeom>
                    <a:noFill/>
                    <a:ln>
                      <a:noFill/>
                    </a:ln>
                  </pic:spPr>
                </pic:pic>
              </a:graphicData>
            </a:graphic>
          </wp:inline>
        </w:drawing>
      </w:r>
      <w:r w:rsidR="00747971">
        <w:t xml:space="preserve">;                                              (7.12) </w:t>
      </w:r>
    </w:p>
    <w:p w:rsidR="00000000" w:rsidRDefault="00747971">
      <w:pPr>
        <w:pStyle w:val="FORMATTEXT"/>
        <w:jc w:val="right"/>
      </w:pPr>
      <w:r>
        <w:t>     </w:t>
      </w:r>
    </w:p>
    <w:p w:rsidR="00000000" w:rsidRDefault="00747971">
      <w:pPr>
        <w:pStyle w:val="FORMATTEXT"/>
        <w:jc w:val="right"/>
      </w:pPr>
      <w:r>
        <w:t xml:space="preserve"> </w:t>
      </w:r>
      <w:r w:rsidR="00B906CF">
        <w:rPr>
          <w:noProof/>
          <w:position w:val="-9"/>
        </w:rPr>
        <w:drawing>
          <wp:inline distT="0" distB="0" distL="0" distR="0">
            <wp:extent cx="1322070" cy="238760"/>
            <wp:effectExtent l="0" t="0" r="0" b="889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22070" cy="238760"/>
                    </a:xfrm>
                    <a:prstGeom prst="rect">
                      <a:avLst/>
                    </a:prstGeom>
                    <a:noFill/>
                    <a:ln>
                      <a:noFill/>
                    </a:ln>
                  </pic:spPr>
                </pic:pic>
              </a:graphicData>
            </a:graphic>
          </wp:inline>
        </w:drawing>
      </w:r>
      <w:r>
        <w:t xml:space="preserve">,                                              (7.13)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соответственно эксцентриситеты приложения равнодействующей всех нагрузок относительно</w:t>
      </w:r>
      <w:r>
        <w:t xml:space="preserve"> осей прямоугольной подошвы фундамента со сторонами </w:t>
      </w:r>
      <w:r w:rsidR="00B906CF">
        <w:rPr>
          <w:noProof/>
          <w:position w:val="-5"/>
        </w:rPr>
        <w:drawing>
          <wp:inline distT="0" distB="0" distL="0" distR="0">
            <wp:extent cx="119380" cy="13906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и </w:t>
      </w:r>
      <w:r w:rsidR="00B906CF">
        <w:rPr>
          <w:noProof/>
          <w:position w:val="-7"/>
        </w:rPr>
        <w:drawing>
          <wp:inline distT="0" distB="0" distL="0" distR="0">
            <wp:extent cx="119380" cy="17907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 м; </w:t>
      </w:r>
    </w:p>
    <w:p w:rsidR="00000000" w:rsidRDefault="00B906CF">
      <w:pPr>
        <w:pStyle w:val="FORMATTEXT"/>
        <w:ind w:firstLine="568"/>
        <w:jc w:val="both"/>
      </w:pPr>
      <w:r>
        <w:rPr>
          <w:noProof/>
          <w:position w:val="-9"/>
        </w:rPr>
        <w:drawing>
          <wp:inline distT="0" distB="0" distL="0" distR="0">
            <wp:extent cx="268605"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rsidR="00747971">
        <w:t>и </w:t>
      </w:r>
      <w:r>
        <w:rPr>
          <w:noProof/>
          <w:position w:val="-9"/>
        </w:rPr>
        <w:drawing>
          <wp:inline distT="0" distB="0" distL="0" distR="0">
            <wp:extent cx="258445" cy="228600"/>
            <wp:effectExtent l="0" t="0" r="825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rsidR="00747971">
        <w:t xml:space="preserve"> - моменты внешних сил от расчетных нагрузок относи</w:t>
      </w:r>
      <w:r w:rsidR="00747971">
        <w:t>тельно тех же осей, кН·м;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drawing>
          <wp:inline distT="0" distB="0" distL="0" distR="0">
            <wp:extent cx="158750" cy="1587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747971">
        <w:t>- расчетная вертикальная нагрузка, кН, от сооружения на основание, включая вес фундамента и грунта, лежащего на его уступах;</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часть момента внешних сил, кН</w:t>
      </w:r>
      <w:r w:rsidR="00747971">
        <w:t xml:space="preserve">·м, воспринимаемая касательными силами смерзания многолетнемерзлого грунта с боковыми поверхностями нижней ступени фундамента высотой </w:t>
      </w:r>
      <w:r>
        <w:rPr>
          <w:noProof/>
          <w:position w:val="-9"/>
        </w:rPr>
        <w:drawing>
          <wp:inline distT="0" distB="0" distL="0" distR="0">
            <wp:extent cx="198755" cy="238760"/>
            <wp:effectExtent l="0" t="0" r="0" b="889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и вычисляемая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lastRenderedPageBreak/>
        <w:drawing>
          <wp:inline distT="0" distB="0" distL="0" distR="0">
            <wp:extent cx="1301750" cy="238760"/>
            <wp:effectExtent l="0" t="0" r="0" b="889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1750" cy="238760"/>
                    </a:xfrm>
                    <a:prstGeom prst="rect">
                      <a:avLst/>
                    </a:prstGeom>
                    <a:noFill/>
                    <a:ln>
                      <a:noFill/>
                    </a:ln>
                  </pic:spPr>
                </pic:pic>
              </a:graphicData>
            </a:graphic>
          </wp:inline>
        </w:drawing>
      </w:r>
      <w:r w:rsidR="00747971">
        <w:t>,                        </w:t>
      </w:r>
      <w:r w:rsidR="00747971">
        <w:t xml:space="preserve">                       (7.14)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58750" cy="2286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обозначения те же, что в формуле (7.2); </w:t>
      </w:r>
    </w:p>
    <w:p w:rsidR="00000000" w:rsidRDefault="00B906CF">
      <w:pPr>
        <w:pStyle w:val="FORMATTEXT"/>
        <w:ind w:firstLine="568"/>
        <w:jc w:val="both"/>
      </w:pPr>
      <w:r>
        <w:rPr>
          <w:noProof/>
          <w:position w:val="-9"/>
        </w:rPr>
        <w:drawing>
          <wp:inline distT="0" distB="0" distL="0" distR="0">
            <wp:extent cx="268605" cy="238760"/>
            <wp:effectExtent l="0" t="0" r="0" b="889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xml:space="preserve">- расчетное сопротивление мерзлого грунта сдвигу, кПа, принимаемое </w:t>
      </w:r>
      <w:r w:rsidR="00747971">
        <w:t>по 7.2.3.</w:t>
      </w:r>
    </w:p>
    <w:p w:rsidR="00000000" w:rsidRDefault="00747971">
      <w:pPr>
        <w:pStyle w:val="FORMATTEXT"/>
        <w:ind w:firstLine="568"/>
        <w:jc w:val="both"/>
      </w:pPr>
      <w:r>
        <w:t xml:space="preserve"> </w:t>
      </w:r>
    </w:p>
    <w:p w:rsidR="00000000" w:rsidRDefault="00747971">
      <w:pPr>
        <w:pStyle w:val="FORMATTEXT"/>
        <w:ind w:firstLine="568"/>
        <w:jc w:val="both"/>
      </w:pPr>
      <w:r>
        <w:t>При эксцентриситете нагрузки относительно одной оси фундамента (</w:t>
      </w:r>
      <w:r w:rsidR="00B906CF">
        <w:rPr>
          <w:noProof/>
          <w:position w:val="-9"/>
        </w:rPr>
        <w:drawing>
          <wp:inline distT="0" distB="0" distL="0" distR="0">
            <wp:extent cx="318135" cy="228600"/>
            <wp:effectExtent l="0" t="0" r="571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8135" cy="228600"/>
                    </a:xfrm>
                    <a:prstGeom prst="rect">
                      <a:avLst/>
                    </a:prstGeom>
                    <a:noFill/>
                    <a:ln>
                      <a:noFill/>
                    </a:ln>
                  </pic:spPr>
                </pic:pic>
              </a:graphicData>
            </a:graphic>
          </wp:inline>
        </w:drawing>
      </w:r>
      <w:r>
        <w:t xml:space="preserve">0) допускается </w:t>
      </w:r>
      <w:r w:rsidR="00B906CF">
        <w:rPr>
          <w:noProof/>
          <w:position w:val="-9"/>
        </w:rPr>
        <w:drawing>
          <wp:inline distT="0" distB="0" distL="0" distR="0">
            <wp:extent cx="318135" cy="238760"/>
            <wp:effectExtent l="0" t="0" r="5715" b="889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кН·м,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828800" cy="238760"/>
            <wp:effectExtent l="0" t="0" r="0" b="889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28800" cy="238760"/>
                    </a:xfrm>
                    <a:prstGeom prst="rect">
                      <a:avLst/>
                    </a:prstGeom>
                    <a:noFill/>
                    <a:ln>
                      <a:noFill/>
                    </a:ln>
                  </pic:spPr>
                </pic:pic>
              </a:graphicData>
            </a:graphic>
          </wp:inline>
        </w:drawing>
      </w:r>
      <w:r w:rsidR="00747971">
        <w:t xml:space="preserve">,                                      (7.15)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сторона подош</w:t>
      </w:r>
      <w:r>
        <w:t>вы фундамента, параллельная плоскости действия момента, м.</w:t>
      </w:r>
    </w:p>
    <w:p w:rsidR="00000000" w:rsidRDefault="00747971">
      <w:pPr>
        <w:pStyle w:val="FORMATTEXT"/>
        <w:jc w:val="both"/>
      </w:pPr>
      <w:r>
        <w:t xml:space="preserve"> </w:t>
      </w:r>
    </w:p>
    <w:p w:rsidR="00000000" w:rsidRDefault="00747971">
      <w:pPr>
        <w:pStyle w:val="FORMATTEXT"/>
        <w:ind w:firstLine="568"/>
        <w:jc w:val="both"/>
      </w:pPr>
      <w:r>
        <w:t>7.2.13 Расчет свайных фундаментов на действие горизонтальных нагрузок (сил и/или моментов) и воздействий (температурного расширения ростверка и пр.), следует производить с учетом инженерно-геокри</w:t>
      </w:r>
      <w:r>
        <w:t>ологических условий из условия совместной работы свай и грунтового основания с использованием апробированных геотехнических программ. Расчетная схема должна отвечать требованиям 7.1.2 СП 24.13330. Методика расчета должна учитывать влияние продольной силы н</w:t>
      </w:r>
      <w:r>
        <w:t>а изгиб, а также поперечных сил и деформаций на продольное сжатие ствола сваи.</w:t>
      </w:r>
    </w:p>
    <w:p w:rsidR="00000000" w:rsidRDefault="00747971">
      <w:pPr>
        <w:pStyle w:val="FORMATTEXT"/>
        <w:ind w:firstLine="568"/>
        <w:jc w:val="both"/>
      </w:pPr>
      <w:r>
        <w:t xml:space="preserve"> </w:t>
      </w:r>
    </w:p>
    <w:p w:rsidR="00000000" w:rsidRDefault="00747971">
      <w:pPr>
        <w:pStyle w:val="FORMATTEXT"/>
        <w:ind w:firstLine="568"/>
        <w:jc w:val="both"/>
      </w:pPr>
      <w:r>
        <w:t>Взаимодействие сваи с грунтом (по боковой поверхности и нижнему торцу) допускается учитывать с помощью нелинейных контактных элементов (контактной модели). При малых (упругих,</w:t>
      </w:r>
      <w:r>
        <w:t xml:space="preserve"> линейных) деформациях жесткость контактного элемента должна соответствовать стандартным деформационным характеристикам грунта (модуль деформаций, коэффициент Пуассона). Прочность и пластические деформации грунта (контактных элементов у боковой поверхности</w:t>
      </w:r>
      <w:r>
        <w:t xml:space="preserve"> сваи и под ее нижним торцом) следует рассчитывать с применением условия предельного равновесия Кулона-Мора. При расчете свайных групп характеристики контактных элементов следует определять с учетом взаимовлияния между сваями через грунт.</w:t>
      </w:r>
    </w:p>
    <w:p w:rsidR="00000000" w:rsidRDefault="00747971">
      <w:pPr>
        <w:pStyle w:val="FORMATTEXT"/>
        <w:ind w:firstLine="568"/>
        <w:jc w:val="both"/>
      </w:pPr>
      <w:r>
        <w:t xml:space="preserve"> </w:t>
      </w:r>
    </w:p>
    <w:p w:rsidR="00000000" w:rsidRDefault="00747971">
      <w:pPr>
        <w:pStyle w:val="FORMATTEXT"/>
        <w:ind w:firstLine="568"/>
        <w:jc w:val="both"/>
      </w:pPr>
      <w:r>
        <w:t>Для расчетов св</w:t>
      </w:r>
      <w:r>
        <w:t>айных фундаментов сооружений II уровня ответственности допускается применение линейных контактных элементов при условии проведения расчета по приложению Г СП 24.13330 с учетом инженерно-геокриологических условий согласно приложению Ж.</w:t>
      </w:r>
    </w:p>
    <w:p w:rsidR="00000000" w:rsidRDefault="00747971">
      <w:pPr>
        <w:pStyle w:val="FORMATTEXT"/>
        <w:ind w:firstLine="568"/>
        <w:jc w:val="both"/>
      </w:pPr>
      <w:r>
        <w:t xml:space="preserve"> </w:t>
      </w:r>
    </w:p>
    <w:p w:rsidR="00000000" w:rsidRDefault="00747971">
      <w:pPr>
        <w:pStyle w:val="FORMATTEXT"/>
        <w:ind w:firstLine="568"/>
        <w:jc w:val="both"/>
      </w:pPr>
      <w:r>
        <w:t>7.2.14 Расчет фунда</w:t>
      </w:r>
      <w:r>
        <w:t>ментов, воспринимающих значительные горизонтальные усилия, следует производить на плоский сдвиг в соответствии с требованиями СП 22.13330.</w:t>
      </w:r>
    </w:p>
    <w:p w:rsidR="00000000" w:rsidRDefault="00747971">
      <w:pPr>
        <w:pStyle w:val="FORMATTEXT"/>
        <w:ind w:firstLine="568"/>
        <w:jc w:val="both"/>
      </w:pPr>
      <w:r>
        <w:t xml:space="preserve"> </w:t>
      </w:r>
    </w:p>
    <w:p w:rsidR="00000000" w:rsidRDefault="00747971">
      <w:pPr>
        <w:pStyle w:val="FORMATTEXT"/>
        <w:ind w:firstLine="568"/>
        <w:jc w:val="both"/>
      </w:pPr>
      <w:r>
        <w:t>7.2.15 Расчет оснований по второй группе предельных состояний (по деформациям) производится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9"/>
        </w:rPr>
        <w:lastRenderedPageBreak/>
        <w:drawing>
          <wp:inline distT="0" distB="0" distL="0" distR="0">
            <wp:extent cx="506730" cy="238760"/>
            <wp:effectExtent l="0" t="0" r="7620" b="889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6730" cy="238760"/>
                    </a:xfrm>
                    <a:prstGeom prst="rect">
                      <a:avLst/>
                    </a:prstGeom>
                    <a:noFill/>
                    <a:ln>
                      <a:noFill/>
                    </a:ln>
                  </pic:spPr>
                </pic:pic>
              </a:graphicData>
            </a:graphic>
          </wp:inline>
        </w:drawing>
      </w:r>
      <w:r w:rsidR="00747971">
        <w:t xml:space="preserve">,                                                            (7.16)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38760"/>
            <wp:effectExtent l="0" t="0" r="0" b="889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деформация пластично-мерзлого основания под нагрузкой от сооружения, определяемая согласно указаниям 7.2.16 и 7</w:t>
      </w:r>
      <w:r>
        <w:t xml:space="preserve">.2.17; </w:t>
      </w:r>
    </w:p>
    <w:p w:rsidR="00000000" w:rsidRDefault="00B906CF">
      <w:pPr>
        <w:pStyle w:val="FORMATTEXT"/>
        <w:ind w:firstLine="568"/>
        <w:jc w:val="both"/>
      </w:pPr>
      <w:r>
        <w:rPr>
          <w:noProof/>
          <w:position w:val="-9"/>
        </w:rPr>
        <w:drawing>
          <wp:inline distT="0" distB="0" distL="0" distR="0">
            <wp:extent cx="179070"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предельно допустимая деформация основания сооружения за расчетный срок его эксплуатации, определяется согласно СП 22.13330.</w:t>
      </w:r>
    </w:p>
    <w:p w:rsidR="00000000" w:rsidRDefault="00747971">
      <w:pPr>
        <w:pStyle w:val="FORMATTEXT"/>
        <w:ind w:firstLine="568"/>
        <w:jc w:val="both"/>
      </w:pPr>
      <w:r>
        <w:t xml:space="preserve"> </w:t>
      </w:r>
    </w:p>
    <w:p w:rsidR="00000000" w:rsidRDefault="00747971">
      <w:pPr>
        <w:pStyle w:val="FORMATTEXT"/>
        <w:ind w:firstLine="568"/>
        <w:jc w:val="both"/>
      </w:pPr>
      <w:r>
        <w:t>7.2.16 Осадки оснований фундаментов, возводимых на пластично-мерзлых грунтах, следует</w:t>
      </w:r>
      <w:r>
        <w:t xml:space="preserve"> определять:</w:t>
      </w:r>
    </w:p>
    <w:p w:rsidR="00000000" w:rsidRDefault="00747971">
      <w:pPr>
        <w:pStyle w:val="FORMATTEXT"/>
        <w:ind w:firstLine="568"/>
        <w:jc w:val="both"/>
      </w:pPr>
      <w:r>
        <w:t xml:space="preserve"> </w:t>
      </w:r>
    </w:p>
    <w:p w:rsidR="00000000" w:rsidRDefault="00747971">
      <w:pPr>
        <w:pStyle w:val="FORMATTEXT"/>
        <w:ind w:firstLine="568"/>
        <w:jc w:val="both"/>
      </w:pPr>
      <w:r>
        <w:t>а) для столбчатых фундаментов - в соответствии с указаниями СП 22.13330, применяя расчетную схему в виде линейно-деформируемого полупространства или линейно-деформируемого слоя конечной толщины с учетом указаний 7.2.17;</w:t>
      </w:r>
    </w:p>
    <w:p w:rsidR="00000000" w:rsidRDefault="00747971">
      <w:pPr>
        <w:pStyle w:val="FORMATTEXT"/>
        <w:ind w:firstLine="568"/>
        <w:jc w:val="both"/>
      </w:pPr>
      <w:r>
        <w:t xml:space="preserve"> </w:t>
      </w:r>
    </w:p>
    <w:p w:rsidR="00000000" w:rsidRDefault="00747971">
      <w:pPr>
        <w:pStyle w:val="FORMATTEXT"/>
        <w:ind w:firstLine="568"/>
        <w:jc w:val="both"/>
      </w:pPr>
      <w:r>
        <w:t>б) для одиночных св</w:t>
      </w:r>
      <w:r>
        <w:t>айных фундаментов - по данным полевых испытаний свай статической вдавливающей нагрузкой, а для кустов или групп свай - согласно указаниям СП 24.13330 с использованием расчетных схем, основанных на модели грунта как линейно-деформируемой среды.</w:t>
      </w:r>
    </w:p>
    <w:p w:rsidR="00000000" w:rsidRDefault="00747971">
      <w:pPr>
        <w:pStyle w:val="FORMATTEXT"/>
        <w:ind w:firstLine="568"/>
        <w:jc w:val="both"/>
      </w:pPr>
      <w:r>
        <w:t xml:space="preserve"> </w:t>
      </w:r>
    </w:p>
    <w:p w:rsidR="00000000" w:rsidRDefault="00747971">
      <w:pPr>
        <w:pStyle w:val="FORMATTEXT"/>
        <w:ind w:firstLine="568"/>
        <w:jc w:val="both"/>
      </w:pPr>
      <w:r>
        <w:t>Расчетные </w:t>
      </w:r>
      <w:r>
        <w:t xml:space="preserve">деформационные характеристики пластично-мерзлых грунтов (коэффициент сжимаемости </w:t>
      </w:r>
      <w:r w:rsidR="00B906CF">
        <w:rPr>
          <w:noProof/>
          <w:position w:val="-9"/>
        </w:rPr>
        <w:drawing>
          <wp:inline distT="0" distB="0" distL="0" distR="0">
            <wp:extent cx="218440" cy="238760"/>
            <wp:effectExtent l="0" t="0" r="0" b="889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xml:space="preserve">или модуль деформации </w:t>
      </w:r>
      <w:r w:rsidR="00B906CF">
        <w:rPr>
          <w:noProof/>
          <w:position w:val="-9"/>
        </w:rPr>
        <w:drawing>
          <wp:inline distT="0" distB="0" distL="0" distR="0">
            <wp:extent cx="228600" cy="238760"/>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следует принимать по данным компрессионных испытаний в соответствии с ГОСТ 2458</w:t>
      </w:r>
      <w:r>
        <w:t>6 при расчетной температуре грунта, устанавливаемой по формуле (7.8).</w:t>
      </w:r>
    </w:p>
    <w:p w:rsidR="00000000" w:rsidRDefault="00747971">
      <w:pPr>
        <w:pStyle w:val="FORMATTEXT"/>
        <w:ind w:firstLine="568"/>
        <w:jc w:val="both"/>
      </w:pPr>
      <w:r>
        <w:t xml:space="preserve"> </w:t>
      </w:r>
    </w:p>
    <w:p w:rsidR="00000000" w:rsidRDefault="00747971">
      <w:pPr>
        <w:pStyle w:val="FORMATTEXT"/>
        <w:ind w:firstLine="568"/>
        <w:jc w:val="both"/>
      </w:pPr>
      <w:r>
        <w:t>7.2.17 Осадки оснований, сложенных сильнольдистыми грунтами и подземными льдами, а также в случаях загружения фундаментов при температуре грунтов основания выше расчетных значений, при</w:t>
      </w:r>
      <w:r>
        <w:t>нятых для установившегося эксплуатационного режима (7.2.5), следует определять с учетом изменения деформационных характеристик грунтов в зависимости от температуры и времени, а также развития пластических деформаций льда, согласно указаниям 8.8 и приложени</w:t>
      </w:r>
      <w:r>
        <w:t>я И.</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7.3 Расчет оснований и фундаментов при использовании многолетнемерзлых грунтов по принципу II </w:t>
      </w:r>
    </w:p>
    <w:p w:rsidR="00000000" w:rsidRDefault="00747971">
      <w:pPr>
        <w:pStyle w:val="FORMATTEXT"/>
        <w:ind w:firstLine="568"/>
        <w:jc w:val="both"/>
      </w:pPr>
      <w:r>
        <w:t>7.3.1 Расчет оснований и фундаментов по первой группе предельных состояний (по несущей способности) надлежит производить в соответствии с требовани</w:t>
      </w:r>
      <w:r>
        <w:t>ями СП 22.13330, для свайных фундаментов - в соответствии с требованиями СП 24.13330, с учетом указаний 7.3.15-7.3.17.</w:t>
      </w:r>
    </w:p>
    <w:p w:rsidR="00000000" w:rsidRDefault="00747971">
      <w:pPr>
        <w:pStyle w:val="FORMATTEXT"/>
        <w:ind w:firstLine="568"/>
        <w:jc w:val="both"/>
      </w:pPr>
      <w:r>
        <w:t xml:space="preserve"> </w:t>
      </w:r>
    </w:p>
    <w:p w:rsidR="00000000" w:rsidRDefault="00747971">
      <w:pPr>
        <w:pStyle w:val="FORMATTEXT"/>
        <w:ind w:firstLine="568"/>
        <w:jc w:val="both"/>
      </w:pPr>
      <w:r>
        <w:t>Примечание - Расчетные сопротивления оттаявших или оттаивающих грунтов вдоль боковой поверхности свай, принимаемые по СП 24.13330, след</w:t>
      </w:r>
      <w:r>
        <w:t>ует брать с понижающими коэффициентами, принимаемыми согласно примечанию 2 (7.2.2).</w:t>
      </w:r>
    </w:p>
    <w:p w:rsidR="00000000" w:rsidRDefault="00747971">
      <w:pPr>
        <w:pStyle w:val="FORMATTEXT"/>
        <w:ind w:firstLine="568"/>
        <w:jc w:val="both"/>
      </w:pPr>
      <w:r>
        <w:t xml:space="preserve"> </w:t>
      </w:r>
    </w:p>
    <w:p w:rsidR="00000000" w:rsidRDefault="00747971">
      <w:pPr>
        <w:pStyle w:val="FORMATTEXT"/>
        <w:ind w:firstLine="568"/>
        <w:jc w:val="both"/>
      </w:pPr>
      <w:r>
        <w:t xml:space="preserve">7.3.2 Расчет оснований по второй группе предельных состояний (по деформациям) следует производить, как правило, с учетом совместной работы основания и сооружения. Расчет </w:t>
      </w:r>
      <w:r>
        <w:t xml:space="preserve">оснований по деформациям без учета совместной работы основания и сооружения допускается выполнять в случаях, предусмотренных СП 22.13330, а также для выбора принципа использования многолетнемерзлых грунтов в качестве оснований и необходимых </w:t>
      </w:r>
      <w:r>
        <w:lastRenderedPageBreak/>
        <w:t>мероприятий для</w:t>
      </w:r>
      <w:r>
        <w:t xml:space="preserve"> уменьшения деформаций основания.</w:t>
      </w:r>
    </w:p>
    <w:p w:rsidR="00000000" w:rsidRDefault="00747971">
      <w:pPr>
        <w:pStyle w:val="FORMATTEXT"/>
        <w:ind w:firstLine="568"/>
        <w:jc w:val="both"/>
      </w:pPr>
      <w:r>
        <w:t xml:space="preserve"> </w:t>
      </w:r>
    </w:p>
    <w:p w:rsidR="00000000" w:rsidRDefault="00747971">
      <w:pPr>
        <w:pStyle w:val="FORMATTEXT"/>
        <w:ind w:firstLine="568"/>
        <w:jc w:val="both"/>
      </w:pPr>
      <w:r>
        <w:t xml:space="preserve">7.3.3 Расчеты оттаивающих оснований по деформациям необходимо производить в пределах расчетной глубины оттаивания грунтов в основании сооружения за заданный срок его эксплуатации </w:t>
      </w:r>
      <w:r w:rsidR="00B906CF">
        <w:rPr>
          <w:noProof/>
          <w:position w:val="-9"/>
        </w:rPr>
        <w:drawing>
          <wp:inline distT="0" distB="0" distL="0" distR="0">
            <wp:extent cx="149225" cy="228600"/>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t>с уче</w:t>
      </w:r>
      <w:r>
        <w:t>том развития зоны оттаивания во времени.</w:t>
      </w:r>
    </w:p>
    <w:p w:rsidR="00000000" w:rsidRDefault="00747971">
      <w:pPr>
        <w:pStyle w:val="FORMATTEXT"/>
        <w:ind w:firstLine="568"/>
        <w:jc w:val="both"/>
      </w:pPr>
      <w:r>
        <w:t xml:space="preserve"> </w:t>
      </w:r>
    </w:p>
    <w:p w:rsidR="00000000" w:rsidRDefault="00747971">
      <w:pPr>
        <w:pStyle w:val="FORMATTEXT"/>
        <w:ind w:firstLine="568"/>
        <w:jc w:val="both"/>
      </w:pPr>
      <w:r>
        <w:t>Расчетную глубину оттаивания грунтов в основании сооружения следует определять на основании расчета теплового взаимодействия сооружения с многолетнемерзлым грунтом с учетом формы, размеров и теплового режима соору</w:t>
      </w:r>
      <w:r>
        <w:t>жения, температуры и теплофизических свойств грунтов основания.</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простых по форме сооружений с равномерной по площади температурой, в том числе для заглубленных сооружений, расчетную глубину оттаивания грунтов в их основании </w:t>
      </w:r>
      <w:r w:rsidR="00B906CF">
        <w:rPr>
          <w:noProof/>
          <w:position w:val="-6"/>
        </w:rPr>
        <w:drawing>
          <wp:inline distT="0" distB="0" distL="0" distR="0">
            <wp:extent cx="179070" cy="1587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допускается определять по приложению К.</w:t>
      </w:r>
    </w:p>
    <w:p w:rsidR="00000000" w:rsidRDefault="00747971">
      <w:pPr>
        <w:pStyle w:val="FORMATTEXT"/>
        <w:ind w:firstLine="568"/>
        <w:jc w:val="both"/>
      </w:pPr>
      <w:r>
        <w:t xml:space="preserve"> </w:t>
      </w:r>
    </w:p>
    <w:p w:rsidR="00000000" w:rsidRDefault="00747971">
      <w:pPr>
        <w:pStyle w:val="FORMATTEXT"/>
        <w:ind w:firstLine="568"/>
        <w:jc w:val="both"/>
      </w:pPr>
      <w:r>
        <w:t>7.3.4 Расчет оснований по деформациям без учета совместной работы оттаивающего основания и сооружения надлежит производить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40767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r w:rsidR="00747971">
        <w:t>,                          </w:t>
      </w:r>
      <w:r w:rsidR="00747971">
        <w:t xml:space="preserve">                             (7.17)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осадка основания фундаментов (совместная деформация основания и сооружения при оттаивании грунтов в процессе эксплуатации сооружения под воздействием собственного веса грунта и дополнительной нагрузки от сооружения в пр</w:t>
      </w:r>
      <w:r>
        <w:t xml:space="preserve">еделах расчетной глубины оттаивания </w:t>
      </w:r>
      <w:r w:rsidR="00B906CF">
        <w:rPr>
          <w:noProof/>
          <w:position w:val="-6"/>
        </w:rPr>
        <w:drawing>
          <wp:inline distT="0" distB="0" distL="0" distR="0">
            <wp:extent cx="179070" cy="1587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предельное значение осадки основания фундамента (совместной деформации основания и сооружения), устанавливаемое согласно СП 22.13330, а для мос</w:t>
      </w:r>
      <w:r w:rsidR="00747971">
        <w:t>тов - СП 35.13330.</w:t>
      </w:r>
    </w:p>
    <w:p w:rsidR="00000000" w:rsidRDefault="00747971">
      <w:pPr>
        <w:pStyle w:val="FORMATTEXT"/>
        <w:ind w:firstLine="568"/>
        <w:jc w:val="both"/>
      </w:pPr>
      <w:r>
        <w:t xml:space="preserve"> </w:t>
      </w:r>
    </w:p>
    <w:p w:rsidR="00000000" w:rsidRDefault="00747971">
      <w:pPr>
        <w:pStyle w:val="FORMATTEXT"/>
        <w:ind w:firstLine="568"/>
        <w:jc w:val="both"/>
      </w:pPr>
      <w:r>
        <w:t>7.3.5 Расчет оснований и фундаментов по деформациям с учетом совместной работы основания и сооружения следует производить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18"/>
        </w:rPr>
        <w:drawing>
          <wp:inline distT="0" distB="0" distL="0" distR="0">
            <wp:extent cx="735330" cy="467360"/>
            <wp:effectExtent l="0" t="0" r="7620" b="889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35330" cy="467360"/>
                    </a:xfrm>
                    <a:prstGeom prst="rect">
                      <a:avLst/>
                    </a:prstGeom>
                    <a:noFill/>
                    <a:ln>
                      <a:noFill/>
                    </a:ln>
                  </pic:spPr>
                </pic:pic>
              </a:graphicData>
            </a:graphic>
          </wp:inline>
        </w:drawing>
      </w:r>
      <w:r w:rsidR="00747971">
        <w:t>,                                                       (</w:t>
      </w:r>
      <w:r w:rsidR="00747971">
        <w:t xml:space="preserve">7.18)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38760"/>
            <wp:effectExtent l="0" t="0" r="0" b="889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xml:space="preserve">- расчетные усилия, возникающие в элементах конструкций сооружения при неравномерных осадках оттаивающего основания; </w:t>
      </w:r>
    </w:p>
    <w:p w:rsidR="00000000" w:rsidRDefault="00B906CF">
      <w:pPr>
        <w:pStyle w:val="FORMATTEXT"/>
        <w:ind w:firstLine="568"/>
        <w:jc w:val="both"/>
      </w:pPr>
      <w:r>
        <w:rPr>
          <w:noProof/>
          <w:position w:val="-9"/>
        </w:rPr>
        <w:drawing>
          <wp:inline distT="0" distB="0" distL="0" distR="0">
            <wp:extent cx="268605" cy="238760"/>
            <wp:effectExtent l="0" t="0" r="0" b="889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предельные значения сопротивления элементов констру</w:t>
      </w:r>
      <w:r w:rsidR="00747971">
        <w:t xml:space="preserve">кции сооружения, рассчитываемые по нормам проектирования соответствующих </w:t>
      </w:r>
      <w:r w:rsidR="00747971">
        <w:lastRenderedPageBreak/>
        <w:t>конструкций;</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коэффициент условий работы системы "основание-сооружение", принимаемый равным 1,25;</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коэффиц</w:t>
      </w:r>
      <w:r w:rsidR="00747971">
        <w:t>иент надежности по назначению сооружения, принимаемый равным 1,2, 0,95 и 0,9 соответственно для сооружений I, II и III уровней ответственности.</w:t>
      </w:r>
    </w:p>
    <w:p w:rsidR="00000000" w:rsidRDefault="00747971">
      <w:pPr>
        <w:pStyle w:val="FORMATTEXT"/>
        <w:ind w:firstLine="568"/>
        <w:jc w:val="both"/>
      </w:pPr>
      <w:r>
        <w:t xml:space="preserve"> </w:t>
      </w:r>
    </w:p>
    <w:p w:rsidR="00000000" w:rsidRDefault="00747971">
      <w:pPr>
        <w:pStyle w:val="FORMATTEXT"/>
        <w:ind w:firstLine="568"/>
        <w:jc w:val="both"/>
      </w:pPr>
      <w:r>
        <w:t>Расчет усилий в элементах фундаментных конструкций и реактивных давлений грунтов следует выполнять, как правил</w:t>
      </w:r>
      <w:r>
        <w:t>о, численными методами на основании уравнений строительной механики с учетом зависимостей реактивных давлений от неравномерных осадок основания. При этом оттаивающее основание допускается рассматривать как линейно-деформируемый слой конечной толщины. Допус</w:t>
      </w:r>
      <w:r>
        <w:t>кается применять другие расчетные схемы, в том числе с использованием вероятностных методов расчета, учитывающих статистическую неоднородность основания. При расчете оснований и фундаментов по деформациям среднее давление на основание под подошвой фундамен</w:t>
      </w:r>
      <w:r>
        <w:t xml:space="preserve">та от основного сочетания нагрузок не должно превышать расчетного давления на основание </w:t>
      </w:r>
      <w:r w:rsidR="00B906CF">
        <w:rPr>
          <w:noProof/>
          <w:position w:val="-6"/>
        </w:rPr>
        <w:drawing>
          <wp:inline distT="0" distB="0" distL="0" distR="0">
            <wp:extent cx="149225" cy="158750"/>
            <wp:effectExtent l="0" t="0" r="317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определяемого в соответствии со СП 22.13330 по расчетным характеристикам оттаивающих грунтов.</w:t>
      </w:r>
    </w:p>
    <w:p w:rsidR="00000000" w:rsidRDefault="00747971">
      <w:pPr>
        <w:pStyle w:val="FORMATTEXT"/>
        <w:ind w:firstLine="568"/>
        <w:jc w:val="both"/>
      </w:pPr>
      <w:r>
        <w:t xml:space="preserve"> </w:t>
      </w:r>
    </w:p>
    <w:p w:rsidR="00000000" w:rsidRDefault="00747971">
      <w:pPr>
        <w:pStyle w:val="FORMATTEXT"/>
        <w:ind w:firstLine="568"/>
        <w:jc w:val="both"/>
      </w:pPr>
      <w:r>
        <w:t>7.3.6 Осадку оттаивающего в процесс</w:t>
      </w:r>
      <w:r>
        <w:t>е эксплуатации сооружения основания следует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735330" cy="238760"/>
            <wp:effectExtent l="0" t="0" r="7620" b="889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35330" cy="238760"/>
                    </a:xfrm>
                    <a:prstGeom prst="rect">
                      <a:avLst/>
                    </a:prstGeom>
                    <a:noFill/>
                    <a:ln>
                      <a:noFill/>
                    </a:ln>
                  </pic:spPr>
                </pic:pic>
              </a:graphicData>
            </a:graphic>
          </wp:inline>
        </w:drawing>
      </w:r>
      <w:r w:rsidR="00747971">
        <w:t xml:space="preserve">,                                                      (7.19)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составляющая осадки основания, обусловленная де</w:t>
      </w:r>
      <w:r>
        <w:t xml:space="preserve">йствием собственного веса оттаивающего грунта, определяемая по указаниям 7.3.7; </w:t>
      </w:r>
    </w:p>
    <w:p w:rsidR="00000000" w:rsidRDefault="00B906CF">
      <w:pPr>
        <w:pStyle w:val="FORMATTEXT"/>
        <w:ind w:firstLine="568"/>
        <w:jc w:val="both"/>
      </w:pPr>
      <w:r>
        <w:rPr>
          <w:noProof/>
          <w:position w:val="-9"/>
        </w:rPr>
        <w:drawing>
          <wp:inline distT="0" distB="0" distL="0" distR="0">
            <wp:extent cx="188595" cy="238760"/>
            <wp:effectExtent l="0" t="0" r="1905" b="889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rsidR="00747971">
        <w:t>- составляющая осадки основания, обусловленная дополнительным давлением на грунт от действия веса сооружения, определяемая по указаниям 7.3</w:t>
      </w:r>
      <w:r w:rsidR="00747971">
        <w:t>.9.</w:t>
      </w:r>
    </w:p>
    <w:p w:rsidR="00000000" w:rsidRDefault="00747971">
      <w:pPr>
        <w:pStyle w:val="FORMATTEXT"/>
        <w:ind w:firstLine="568"/>
        <w:jc w:val="both"/>
      </w:pPr>
      <w:r>
        <w:t xml:space="preserve"> </w:t>
      </w:r>
    </w:p>
    <w:p w:rsidR="00000000" w:rsidRDefault="00747971">
      <w:pPr>
        <w:pStyle w:val="FORMATTEXT"/>
        <w:ind w:firstLine="568"/>
        <w:jc w:val="both"/>
      </w:pPr>
      <w:r>
        <w:t xml:space="preserve">7.3.7 Составляющую осадки основания </w:t>
      </w:r>
      <w:r w:rsidR="00B906CF">
        <w:rPr>
          <w:noProof/>
          <w:position w:val="-9"/>
        </w:rPr>
        <w:drawing>
          <wp:inline distT="0" distB="0" distL="0" distR="0">
            <wp:extent cx="198755" cy="2286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м, надлежит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6"/>
        </w:rPr>
        <w:drawing>
          <wp:inline distT="0" distB="0" distL="0" distR="0">
            <wp:extent cx="1739265" cy="42735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39265" cy="427355"/>
                    </a:xfrm>
                    <a:prstGeom prst="rect">
                      <a:avLst/>
                    </a:prstGeom>
                    <a:noFill/>
                    <a:ln>
                      <a:noFill/>
                    </a:ln>
                  </pic:spPr>
                </pic:pic>
              </a:graphicData>
            </a:graphic>
          </wp:inline>
        </w:drawing>
      </w:r>
      <w:r w:rsidR="00747971">
        <w:t xml:space="preserve">,                                             (7.20)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 число выделенных при расчете слоев грунта; </w:t>
      </w:r>
    </w:p>
    <w:p w:rsidR="00000000" w:rsidRDefault="00B906CF">
      <w:pPr>
        <w:pStyle w:val="FORMATTEXT"/>
        <w:ind w:firstLine="568"/>
        <w:jc w:val="both"/>
      </w:pPr>
      <w:r>
        <w:rPr>
          <w:noProof/>
          <w:position w:val="-9"/>
        </w:rPr>
        <w:drawing>
          <wp:inline distT="0" distB="0" distL="0" distR="0">
            <wp:extent cx="307975" cy="238760"/>
            <wp:effectExtent l="0" t="0" r="0" b="889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rsidR="00747971">
        <w:t>и </w:t>
      </w:r>
      <w:r>
        <w:rPr>
          <w:noProof/>
          <w:position w:val="-9"/>
        </w:rPr>
        <w:drawing>
          <wp:inline distT="0" distB="0" distL="0" distR="0">
            <wp:extent cx="318135" cy="238760"/>
            <wp:effectExtent l="0" t="0" r="5715" b="889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xml:space="preserve"> - коэффициент оттаивания, доли единицы, и коэффициент сжимаемости, кПа</w:t>
      </w:r>
      <w:r>
        <w:rPr>
          <w:noProof/>
          <w:position w:val="-8"/>
        </w:rPr>
        <w:drawing>
          <wp:inline distT="0" distB="0" distL="0" distR="0">
            <wp:extent cx="158750" cy="21844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rsidR="00747971">
        <w:t xml:space="preserve">, </w:t>
      </w:r>
      <w:r>
        <w:rPr>
          <w:noProof/>
          <w:position w:val="-6"/>
        </w:rPr>
        <w:drawing>
          <wp:inline distT="0" distB="0" distL="0" distR="0">
            <wp:extent cx="89535" cy="158750"/>
            <wp:effectExtent l="0" t="0" r="571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оттаивающего грунта, принимаем</w:t>
      </w:r>
      <w:r w:rsidR="00747971">
        <w:t>ые по экспериментальным данным согласно указаниям 7.3.8;</w:t>
      </w:r>
    </w:p>
    <w:p w:rsidR="00000000" w:rsidRDefault="00747971">
      <w:pPr>
        <w:pStyle w:val="FORMATTEXT"/>
        <w:ind w:firstLine="568"/>
        <w:jc w:val="both"/>
      </w:pPr>
      <w:r>
        <w:lastRenderedPageBreak/>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вертикальное напряжение от собственного веса грунта в середине </w:t>
      </w:r>
      <w:r>
        <w:rPr>
          <w:noProof/>
          <w:position w:val="-6"/>
        </w:rPr>
        <w:drawing>
          <wp:inline distT="0" distB="0" distL="0" distR="0">
            <wp:extent cx="89535" cy="158750"/>
            <wp:effectExtent l="0" t="0" r="571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 xml:space="preserve">-го слоя грунта, кПа, определяемое расчетом для глубины </w:t>
      </w:r>
      <w:r>
        <w:rPr>
          <w:noProof/>
          <w:position w:val="-9"/>
        </w:rPr>
        <w:drawing>
          <wp:inline distT="0" distB="0" distL="0" distR="0">
            <wp:extent cx="149225" cy="228600"/>
            <wp:effectExtent l="0" t="0" r="317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от уровня планировочных отметок с учетом взвешивающего действия воды;</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49225" cy="228600"/>
            <wp:effectExtent l="0" t="0" r="317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 xml:space="preserve">- толщина </w:t>
      </w:r>
      <w:r>
        <w:rPr>
          <w:noProof/>
          <w:position w:val="-6"/>
        </w:rPr>
        <w:drawing>
          <wp:inline distT="0" distB="0" distL="0" distR="0">
            <wp:extent cx="89535" cy="158750"/>
            <wp:effectExtent l="0" t="0" r="571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оттаивающего грунта, м.</w:t>
      </w:r>
    </w:p>
    <w:p w:rsidR="00000000" w:rsidRDefault="00747971">
      <w:pPr>
        <w:pStyle w:val="FORMATTEXT"/>
        <w:ind w:firstLine="568"/>
        <w:jc w:val="both"/>
      </w:pPr>
      <w:r>
        <w:t xml:space="preserve"> </w:t>
      </w:r>
    </w:p>
    <w:p w:rsidR="00000000" w:rsidRDefault="00747971">
      <w:pPr>
        <w:pStyle w:val="FORMATTEXT"/>
        <w:ind w:firstLine="568"/>
        <w:jc w:val="both"/>
      </w:pPr>
      <w:r>
        <w:t>Примечание - Взвешивающее действие в</w:t>
      </w:r>
      <w:r>
        <w:t xml:space="preserve">оды при определении </w:t>
      </w:r>
      <w:r w:rsidR="00B906CF">
        <w:rPr>
          <w:noProof/>
          <w:position w:val="-9"/>
        </w:rPr>
        <w:drawing>
          <wp:inline distT="0" distB="0" distL="0" distR="0">
            <wp:extent cx="198755"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следует учитывать для водопроницаемых грунтов, залегающих ниже расчетного уровня подземных вод, но выше водоупора.</w:t>
      </w:r>
    </w:p>
    <w:p w:rsidR="00000000" w:rsidRDefault="00747971">
      <w:pPr>
        <w:pStyle w:val="FORMATTEXT"/>
        <w:ind w:firstLine="568"/>
        <w:jc w:val="both"/>
      </w:pPr>
      <w:r>
        <w:t xml:space="preserve"> </w:t>
      </w:r>
    </w:p>
    <w:p w:rsidR="00000000" w:rsidRDefault="00747971">
      <w:pPr>
        <w:pStyle w:val="FORMATTEXT"/>
        <w:ind w:firstLine="568"/>
        <w:jc w:val="both"/>
      </w:pPr>
      <w:r>
        <w:t xml:space="preserve">7.3.8 Коэффициенты оттаивания </w:t>
      </w:r>
      <w:r w:rsidR="00B906CF">
        <w:rPr>
          <w:noProof/>
          <w:position w:val="-9"/>
        </w:rPr>
        <w:drawing>
          <wp:inline distT="0" distB="0" distL="0" distR="0">
            <wp:extent cx="238760" cy="228600"/>
            <wp:effectExtent l="0" t="0" r="889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и сжимаемости оттаи</w:t>
      </w:r>
      <w:r>
        <w:t xml:space="preserve">вающего грунта </w:t>
      </w:r>
      <w:r w:rsidR="00B906CF">
        <w:rPr>
          <w:noProof/>
          <w:position w:val="-9"/>
        </w:rPr>
        <w:drawing>
          <wp:inline distT="0" distB="0" distL="0" distR="0">
            <wp:extent cx="218440" cy="228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надлежит устанавливать, как правило, по результатам полевых испытаний мерзлых грунтов горячим штампом по методике ГОСТ 20276. Если значения </w:t>
      </w:r>
      <w:r w:rsidR="00B906CF">
        <w:rPr>
          <w:noProof/>
          <w:position w:val="-9"/>
        </w:rPr>
        <w:drawing>
          <wp:inline distT="0" distB="0" distL="0" distR="0">
            <wp:extent cx="238760" cy="228600"/>
            <wp:effectExtent l="0" t="0" r="889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и </w:t>
      </w:r>
      <w:r w:rsidR="00B906CF">
        <w:rPr>
          <w:noProof/>
          <w:position w:val="-9"/>
        </w:rPr>
        <w:drawing>
          <wp:inline distT="0" distB="0" distL="0" distR="0">
            <wp:extent cx="258445" cy="228600"/>
            <wp:effectExtent l="0" t="0" r="825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получены по данным лабораторных испытаний грунтов, то их расчетные значения при определении осадок оттаивающего основания следует умножать на поправочный коэффициент </w:t>
      </w:r>
      <w:r w:rsidR="00B906CF">
        <w:rPr>
          <w:noProof/>
          <w:position w:val="-9"/>
        </w:rPr>
        <w:drawing>
          <wp:inline distT="0" distB="0" distL="0" distR="0">
            <wp:extent cx="715645" cy="228600"/>
            <wp:effectExtent l="0" t="0" r="825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5645" cy="228600"/>
                    </a:xfrm>
                    <a:prstGeom prst="rect">
                      <a:avLst/>
                    </a:prstGeom>
                    <a:noFill/>
                    <a:ln>
                      <a:noFill/>
                    </a:ln>
                  </pic:spPr>
                </pic:pic>
              </a:graphicData>
            </a:graphic>
          </wp:inline>
        </w:drawing>
      </w:r>
      <w:r>
        <w:t xml:space="preserve">, где </w:t>
      </w:r>
      <w:r w:rsidR="00B906CF">
        <w:rPr>
          <w:noProof/>
          <w:position w:val="-9"/>
        </w:rPr>
        <w:drawing>
          <wp:inline distT="0" distB="0" distL="0" distR="0">
            <wp:extent cx="218440" cy="2286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раз</w:t>
      </w:r>
      <w:r>
        <w:t xml:space="preserve">ность между суммарной льдистостью </w:t>
      </w:r>
      <w:r w:rsidR="00B906CF">
        <w:rPr>
          <w:noProof/>
          <w:position w:val="-6"/>
        </w:rPr>
        <w:drawing>
          <wp:inline distT="0" distB="0" distL="0" distR="0">
            <wp:extent cx="89535" cy="158750"/>
            <wp:effectExtent l="0" t="0" r="571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t>-го слоя грунта и льдистостью испытанного образца, взятого из этого слоя. Допускается вводить поправки за неполное смыкание макропор и набухание оттаивающего грунта, если это подтверждено</w:t>
      </w:r>
      <w:r>
        <w:t xml:space="preserve"> экспериментальными данными.</w:t>
      </w:r>
    </w:p>
    <w:p w:rsidR="00000000" w:rsidRDefault="00747971">
      <w:pPr>
        <w:pStyle w:val="FORMATTEXT"/>
        <w:ind w:firstLine="568"/>
        <w:jc w:val="both"/>
      </w:pPr>
      <w:r>
        <w:t xml:space="preserve"> </w:t>
      </w:r>
    </w:p>
    <w:p w:rsidR="00000000" w:rsidRDefault="00747971">
      <w:pPr>
        <w:pStyle w:val="FORMATTEXT"/>
        <w:ind w:firstLine="568"/>
        <w:jc w:val="both"/>
      </w:pPr>
      <w:r>
        <w:t xml:space="preserve">7.3.9 Составляющую осадки основания </w:t>
      </w:r>
      <w:r w:rsidR="00B906CF">
        <w:rPr>
          <w:noProof/>
          <w:position w:val="-9"/>
        </w:rPr>
        <w:drawing>
          <wp:inline distT="0" distB="0" distL="0" distR="0">
            <wp:extent cx="188595" cy="238760"/>
            <wp:effectExtent l="0" t="0" r="1905" b="889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м, при расчетной схеме в виде линейно-деформируемого слоя конечной толщины следует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6"/>
        </w:rPr>
        <w:drawing>
          <wp:inline distT="0" distB="0" distL="0" distR="0">
            <wp:extent cx="2047240" cy="42735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47240" cy="427355"/>
                    </a:xfrm>
                    <a:prstGeom prst="rect">
                      <a:avLst/>
                    </a:prstGeom>
                    <a:noFill/>
                    <a:ln>
                      <a:noFill/>
                    </a:ln>
                  </pic:spPr>
                </pic:pic>
              </a:graphicData>
            </a:graphic>
          </wp:inline>
        </w:drawing>
      </w:r>
      <w:r w:rsidR="00747971">
        <w:t>,        </w:t>
      </w:r>
      <w:r w:rsidR="00747971">
        <w:t xml:space="preserve">                      (7.21)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дополнительное вертикальное давление на основание под подошвой фундамента, кПа; </w:t>
      </w:r>
    </w:p>
    <w:p w:rsidR="00000000" w:rsidRDefault="00B906CF">
      <w:pPr>
        <w:pStyle w:val="FORMATTEXT"/>
        <w:ind w:firstLine="568"/>
        <w:jc w:val="both"/>
      </w:pPr>
      <w:r>
        <w:rPr>
          <w:noProof/>
          <w:position w:val="-7"/>
        </w:rPr>
        <w:drawing>
          <wp:inline distT="0" distB="0" distL="0" distR="0">
            <wp:extent cx="119380" cy="17907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 ширина подошвы фундамента,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безразмерный коэффициент, определяемый по таблице 7.6 в зависимости от отношения </w:t>
      </w:r>
      <w:r>
        <w:rPr>
          <w:noProof/>
          <w:position w:val="-7"/>
        </w:rPr>
        <w:drawing>
          <wp:inline distT="0" distB="0" distL="0" distR="0">
            <wp:extent cx="278130" cy="179070"/>
            <wp:effectExtent l="0" t="0" r="762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8130" cy="179070"/>
                    </a:xfrm>
                    <a:prstGeom prst="rect">
                      <a:avLst/>
                    </a:prstGeom>
                    <a:noFill/>
                    <a:ln>
                      <a:noFill/>
                    </a:ln>
                  </pic:spPr>
                </pic:pic>
              </a:graphicData>
            </a:graphic>
          </wp:inline>
        </w:drawing>
      </w:r>
      <w:r w:rsidR="00747971">
        <w:t xml:space="preserve">, где </w:t>
      </w:r>
      <w:r>
        <w:rPr>
          <w:noProof/>
          <w:position w:val="-4"/>
        </w:rPr>
        <w:drawing>
          <wp:inline distT="0" distB="0" distL="0" distR="0">
            <wp:extent cx="119380" cy="11938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47971">
        <w:t>- расстояние от подошвы фундамента до нижней границы зоны отт</w:t>
      </w:r>
      <w:r w:rsidR="00747971">
        <w:t>аивания или кровли непросадочного при оттаивании грунта,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xml:space="preserve">- коэффициент сжимаемости </w:t>
      </w:r>
      <w:r>
        <w:rPr>
          <w:noProof/>
          <w:position w:val="-6"/>
        </w:rPr>
        <w:drawing>
          <wp:inline distT="0" distB="0" distL="0" distR="0">
            <wp:extent cx="89535" cy="158750"/>
            <wp:effectExtent l="0" t="0" r="571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грунта, кПа</w:t>
      </w:r>
      <w:r>
        <w:rPr>
          <w:noProof/>
          <w:position w:val="-8"/>
        </w:rPr>
        <w:drawing>
          <wp:inline distT="0" distB="0" distL="0" distR="0">
            <wp:extent cx="158750" cy="21844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lastRenderedPageBreak/>
        <w:drawing>
          <wp:inline distT="0" distB="0" distL="0" distR="0">
            <wp:extent cx="258445" cy="238760"/>
            <wp:effectExtent l="0" t="0" r="8255" b="889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00747971">
        <w:t>-</w:t>
      </w:r>
      <w:r w:rsidR="00747971">
        <w:t xml:space="preserve"> коэффициент, определяемый по таблице 7.6 в зависимости от отношения </w:t>
      </w:r>
      <w:r>
        <w:rPr>
          <w:noProof/>
          <w:position w:val="-7"/>
        </w:rPr>
        <w:drawing>
          <wp:inline distT="0" distB="0" distL="0" distR="0">
            <wp:extent cx="278130" cy="179070"/>
            <wp:effectExtent l="0" t="0" r="762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8130" cy="179070"/>
                    </a:xfrm>
                    <a:prstGeom prst="rect">
                      <a:avLst/>
                    </a:prstGeom>
                    <a:noFill/>
                    <a:ln>
                      <a:noFill/>
                    </a:ln>
                  </pic:spPr>
                </pic:pic>
              </a:graphicData>
            </a:graphic>
          </wp:inline>
        </w:drawing>
      </w:r>
      <w:r w:rsidR="00747971">
        <w:t xml:space="preserve">, где </w:t>
      </w:r>
      <w:r>
        <w:rPr>
          <w:noProof/>
          <w:position w:val="-4"/>
        </w:rPr>
        <w:drawing>
          <wp:inline distT="0" distB="0" distL="0" distR="0">
            <wp:extent cx="119380" cy="11938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47971">
        <w:t xml:space="preserve">- расстояние от подошвы фундамента до середины </w:t>
      </w:r>
      <w:r>
        <w:rPr>
          <w:noProof/>
          <w:position w:val="-6"/>
        </w:rPr>
        <w:drawing>
          <wp:inline distT="0" distB="0" distL="0" distR="0">
            <wp:extent cx="89535" cy="158750"/>
            <wp:effectExtent l="0" t="0" r="571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грунта,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5875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747971">
        <w:t>и </w:t>
      </w:r>
      <w:r>
        <w:rPr>
          <w:noProof/>
          <w:position w:val="-9"/>
        </w:rPr>
        <w:drawing>
          <wp:inline distT="0" distB="0" distL="0" distR="0">
            <wp:extent cx="268605" cy="2286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rsidR="00747971">
        <w:t xml:space="preserve"> - коэффициенты, определяемые по таблице 7.7 в зависимости от отношений </w:t>
      </w:r>
      <w:r>
        <w:rPr>
          <w:noProof/>
          <w:position w:val="-7"/>
        </w:rPr>
        <w:drawing>
          <wp:inline distT="0" distB="0" distL="0" distR="0">
            <wp:extent cx="298450" cy="179070"/>
            <wp:effectExtent l="0" t="0" r="635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r w:rsidR="00747971">
        <w:t xml:space="preserve">, </w:t>
      </w:r>
      <w:r>
        <w:rPr>
          <w:noProof/>
          <w:position w:val="-9"/>
        </w:rPr>
        <w:drawing>
          <wp:inline distT="0" distB="0" distL="0" distR="0">
            <wp:extent cx="347980"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rsidR="00747971">
        <w:t xml:space="preserve">и </w:t>
      </w:r>
      <w:r>
        <w:rPr>
          <w:noProof/>
          <w:position w:val="-9"/>
        </w:rPr>
        <w:drawing>
          <wp:inline distT="0" distB="0" distL="0" distR="0">
            <wp:extent cx="447040"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7040" cy="228600"/>
                    </a:xfrm>
                    <a:prstGeom prst="rect">
                      <a:avLst/>
                    </a:prstGeom>
                    <a:noFill/>
                    <a:ln>
                      <a:noFill/>
                    </a:ln>
                  </pic:spPr>
                </pic:pic>
              </a:graphicData>
            </a:graphic>
          </wp:inline>
        </w:drawing>
      </w:r>
      <w:r w:rsidR="00747971">
        <w:t xml:space="preserve">, где </w:t>
      </w:r>
      <w:r>
        <w:rPr>
          <w:noProof/>
          <w:position w:val="-9"/>
        </w:rPr>
        <w:drawing>
          <wp:inline distT="0" distB="0" distL="0" distR="0">
            <wp:extent cx="149225" cy="228600"/>
            <wp:effectExtent l="0" t="0" r="317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 xml:space="preserve">и </w:t>
      </w:r>
      <w:r>
        <w:rPr>
          <w:noProof/>
          <w:position w:val="-9"/>
        </w:rPr>
        <w:drawing>
          <wp:inline distT="0" distB="0" distL="0" distR="0">
            <wp:extent cx="268605" cy="228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rsidR="00747971">
        <w:t xml:space="preserve">- расстояние от подошвы фундамента соответственно до подошвы и кровли </w:t>
      </w:r>
      <w:r>
        <w:rPr>
          <w:noProof/>
          <w:position w:val="-6"/>
        </w:rPr>
        <w:drawing>
          <wp:inline distT="0" distB="0" distL="0" distR="0">
            <wp:extent cx="89535" cy="158750"/>
            <wp:effectExtent l="0" t="0" r="571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грунта, м.</w:t>
      </w:r>
    </w:p>
    <w:p w:rsidR="00000000" w:rsidRDefault="00747971">
      <w:pPr>
        <w:pStyle w:val="FORMATTEXT"/>
        <w:ind w:firstLine="568"/>
        <w:jc w:val="both"/>
      </w:pPr>
      <w:r>
        <w:t xml:space="preserve"> </w:t>
      </w:r>
    </w:p>
    <w:p w:rsidR="00000000" w:rsidRDefault="00747971">
      <w:pPr>
        <w:pStyle w:val="FORMATTEXT"/>
        <w:ind w:firstLine="568"/>
        <w:jc w:val="both"/>
      </w:pPr>
      <w:r>
        <w:t>Примечание - Расчет развития осадок оттаивающег</w:t>
      </w:r>
      <w:r>
        <w:t>о основания во времени следует производить по скорости протаивания грунтов под сооружением, определяемой теплотехническим расчетом.</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7.6 </w:t>
      </w:r>
    </w:p>
    <w:tbl>
      <w:tblPr>
        <w:tblW w:w="0" w:type="auto"/>
        <w:tblInd w:w="171" w:type="dxa"/>
        <w:tblLayout w:type="fixed"/>
        <w:tblCellMar>
          <w:left w:w="90" w:type="dxa"/>
          <w:right w:w="90" w:type="dxa"/>
        </w:tblCellMar>
        <w:tblLook w:val="0000" w:firstRow="0" w:lastRow="0" w:firstColumn="0" w:lastColumn="0" w:noHBand="0" w:noVBand="0"/>
      </w:tblPr>
      <w:tblGrid>
        <w:gridCol w:w="1200"/>
        <w:gridCol w:w="900"/>
        <w:gridCol w:w="2100"/>
        <w:gridCol w:w="1950"/>
        <w:gridCol w:w="1500"/>
        <w:gridCol w:w="1350"/>
      </w:tblGrid>
      <w:tr w:rsidR="00000000">
        <w:tblPrEx>
          <w:tblCellMar>
            <w:top w:w="0" w:type="dxa"/>
            <w:bottom w:w="0" w:type="dxa"/>
          </w:tblCellMar>
        </w:tblPrEx>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278130" cy="179070"/>
                  <wp:effectExtent l="0" t="0" r="762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8130"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188595" cy="228600"/>
                  <wp:effectExtent l="0" t="0" r="190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Коэффициент </w:t>
            </w:r>
            <w:r w:rsidR="00B906CF">
              <w:rPr>
                <w:noProof/>
                <w:position w:val="-9"/>
              </w:rPr>
              <w:drawing>
                <wp:inline distT="0" distB="0" distL="0" distR="0">
                  <wp:extent cx="258445" cy="238760"/>
                  <wp:effectExtent l="0" t="0" r="8255" b="889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t>для грунтов</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крупнообломочных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песчаных и супесей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суглинков</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глин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1,36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1,42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1,45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7.7 </w:t>
      </w:r>
    </w:p>
    <w:tbl>
      <w:tblPr>
        <w:tblW w:w="0" w:type="auto"/>
        <w:tblInd w:w="171" w:type="dxa"/>
        <w:tblLayout w:type="fixed"/>
        <w:tblCellMar>
          <w:left w:w="90" w:type="dxa"/>
          <w:right w:w="90" w:type="dxa"/>
        </w:tblCellMar>
        <w:tblLook w:val="0000" w:firstRow="0" w:lastRow="0" w:firstColumn="0" w:lastColumn="0" w:noHBand="0" w:noVBand="0"/>
      </w:tblPr>
      <w:tblGrid>
        <w:gridCol w:w="1200"/>
        <w:gridCol w:w="1050"/>
        <w:gridCol w:w="1200"/>
        <w:gridCol w:w="1050"/>
        <w:gridCol w:w="1200"/>
        <w:gridCol w:w="1200"/>
        <w:gridCol w:w="1050"/>
        <w:gridCol w:w="1050"/>
      </w:tblGrid>
      <w:tr w:rsidR="00000000">
        <w:tblPrEx>
          <w:tblCellMar>
            <w:top w:w="0" w:type="dxa"/>
            <w:bottom w:w="0" w:type="dxa"/>
          </w:tblCellMar>
        </w:tblPrEx>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278130" cy="179070"/>
                  <wp:effectExtent l="0" t="0" r="762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8130"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Коэффициент </w:t>
            </w:r>
            <w:r w:rsidR="00B906CF">
              <w:rPr>
                <w:noProof/>
                <w:position w:val="-7"/>
              </w:rPr>
              <w:drawing>
                <wp:inline distT="0" distB="0" distL="0" distR="0">
                  <wp:extent cx="119380" cy="17907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при </w:t>
            </w:r>
            <w:r w:rsidR="00B906CF">
              <w:rPr>
                <w:noProof/>
                <w:position w:val="-7"/>
              </w:rPr>
              <w:drawing>
                <wp:inline distT="0" distB="0" distL="0" distR="0">
                  <wp:extent cx="298450" cy="179070"/>
                  <wp:effectExtent l="0" t="0" r="635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0,104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0,208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0,311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0,412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0,511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0,687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0,831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0,892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1,138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1,230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1,316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1,696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2,095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2,236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r>
        <w:lastRenderedPageBreak/>
        <w:t xml:space="preserve">_________________ </w:t>
      </w:r>
    </w:p>
    <w:p w:rsidR="00000000" w:rsidRDefault="00747971">
      <w:pPr>
        <w:pStyle w:val="FORMATTEXT"/>
        <w:ind w:firstLine="568"/>
        <w:jc w:val="both"/>
      </w:pPr>
      <w:r>
        <w:t>* Текст соответствует оригиналу. Значение указанного коэффициента в таблице 8 СНиП 2.02.04-88 отличается от указанного и равно "0,499". - Примеча</w:t>
      </w:r>
      <w:r>
        <w:t xml:space="preserve">ние изготовителя базы данных. </w:t>
      </w:r>
    </w:p>
    <w:p w:rsidR="00000000" w:rsidRDefault="00747971">
      <w:pPr>
        <w:pStyle w:val="FORMATTEXT"/>
        <w:jc w:val="both"/>
      </w:pPr>
      <w:r>
        <w:t>              </w:t>
      </w:r>
    </w:p>
    <w:p w:rsidR="00000000" w:rsidRDefault="00747971">
      <w:pPr>
        <w:pStyle w:val="FORMATTEXT"/>
        <w:jc w:val="both"/>
      </w:pPr>
      <w:r>
        <w:t xml:space="preserve"> </w:t>
      </w:r>
    </w:p>
    <w:p w:rsidR="00000000" w:rsidRDefault="00747971">
      <w:pPr>
        <w:pStyle w:val="FORMATTEXT"/>
        <w:ind w:firstLine="568"/>
        <w:jc w:val="both"/>
      </w:pPr>
      <w:r>
        <w:t xml:space="preserve">7.3.10 Осадку основания </w:t>
      </w:r>
      <w:r w:rsidR="00B906CF">
        <w:rPr>
          <w:noProof/>
          <w:position w:val="-5"/>
        </w:rPr>
        <w:drawing>
          <wp:inline distT="0" distB="0" distL="0" distR="0">
            <wp:extent cx="119380" cy="13906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при предварительном оттаивании или замене льдистых грунтов до глубины </w:t>
      </w:r>
      <w:r w:rsidR="00B906CF">
        <w:rPr>
          <w:noProof/>
          <w:position w:val="-9"/>
        </w:rPr>
        <w:drawing>
          <wp:inline distT="0" distB="0" distL="0" distR="0">
            <wp:extent cx="307975" cy="238760"/>
            <wp:effectExtent l="0" t="0" r="0" b="889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для уменьшения деформаций основания (6.4.2)</w:t>
      </w:r>
      <w:r>
        <w:t>, а также в случаях, когда слой сезонного промерзания-оттаивания не сливается с многолетнемерзлым грунтом, следует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904240" cy="238760"/>
            <wp:effectExtent l="0" t="0" r="0"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04240" cy="238760"/>
                    </a:xfrm>
                    <a:prstGeom prst="rect">
                      <a:avLst/>
                    </a:prstGeom>
                    <a:noFill/>
                    <a:ln>
                      <a:noFill/>
                    </a:ln>
                  </pic:spPr>
                </pic:pic>
              </a:graphicData>
            </a:graphic>
          </wp:inline>
        </w:drawing>
      </w:r>
      <w:r w:rsidR="00747971">
        <w:t xml:space="preserve">,                                                            (7.22)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318135" cy="238760"/>
            <wp:effectExtent l="0" t="0" r="5715" b="889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 осадка уплотнения предварительно оттаянного, замененного или естественного немерзлого слоя грунта толщиной </w:t>
      </w:r>
      <w:r w:rsidR="00B906CF">
        <w:rPr>
          <w:noProof/>
          <w:position w:val="-9"/>
        </w:rPr>
        <w:drawing>
          <wp:inline distT="0" distB="0" distL="0" distR="0">
            <wp:extent cx="307975" cy="238760"/>
            <wp:effectExtent l="0" t="0" r="0" b="889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 xml:space="preserve">под воздействием веса сооружения, определяемая в соответствии со СП 22.13330; </w:t>
      </w:r>
    </w:p>
    <w:p w:rsidR="00000000" w:rsidRDefault="00B906CF">
      <w:pPr>
        <w:pStyle w:val="FORMATTEXT"/>
        <w:ind w:firstLine="568"/>
        <w:jc w:val="both"/>
      </w:pPr>
      <w:r>
        <w:rPr>
          <w:noProof/>
          <w:position w:val="-9"/>
        </w:rPr>
        <w:drawing>
          <wp:inline distT="0" distB="0" distL="0" distR="0">
            <wp:extent cx="238760" cy="228600"/>
            <wp:effectExtent l="0" t="0" r="889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дополнительная осадка основания при оттаивании многолетнемерзлых грунтов в процессе эксплуатации сооружения</w:t>
      </w:r>
      <w:r w:rsidR="00747971">
        <w:t xml:space="preserve">, определяемая по формуле (7.20) для интервала глубин </w:t>
      </w:r>
      <w:r>
        <w:rPr>
          <w:noProof/>
          <w:position w:val="-9"/>
        </w:rPr>
        <w:drawing>
          <wp:inline distT="0" distB="0" distL="0" distR="0">
            <wp:extent cx="636270" cy="238760"/>
            <wp:effectExtent l="0" t="0" r="0" b="889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36270" cy="238760"/>
                    </a:xfrm>
                    <a:prstGeom prst="rect">
                      <a:avLst/>
                    </a:prstGeom>
                    <a:noFill/>
                    <a:ln>
                      <a:noFill/>
                    </a:ln>
                  </pic:spPr>
                </pic:pic>
              </a:graphicData>
            </a:graphic>
          </wp:inline>
        </w:drawing>
      </w:r>
      <w:r w:rsidR="00747971">
        <w:t xml:space="preserve">где </w:t>
      </w:r>
      <w:r>
        <w:rPr>
          <w:noProof/>
          <w:position w:val="-9"/>
        </w:rPr>
        <w:drawing>
          <wp:inline distT="0" distB="0" distL="0" distR="0">
            <wp:extent cx="228600" cy="2286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расчетная глубина оттаивания грунта, считая от уровня планировки под зданием, устанавливаемая теплотехническим расчетом по пр</w:t>
      </w:r>
      <w:r w:rsidR="00747971">
        <w:t>иложению К.</w:t>
      </w:r>
    </w:p>
    <w:p w:rsidR="00000000" w:rsidRDefault="00747971">
      <w:pPr>
        <w:pStyle w:val="FORMATTEXT"/>
        <w:ind w:firstLine="568"/>
        <w:jc w:val="both"/>
      </w:pPr>
      <w:r>
        <w:t xml:space="preserve"> </w:t>
      </w:r>
    </w:p>
    <w:p w:rsidR="00000000" w:rsidRDefault="00747971">
      <w:pPr>
        <w:pStyle w:val="FORMATTEXT"/>
        <w:ind w:firstLine="568"/>
        <w:jc w:val="both"/>
      </w:pPr>
      <w:r>
        <w:t xml:space="preserve">Глубину предварительного оттаивания или замены грунтов основания </w:t>
      </w:r>
      <w:r w:rsidR="00B906CF">
        <w:rPr>
          <w:noProof/>
          <w:position w:val="-9"/>
        </w:rPr>
        <w:drawing>
          <wp:inline distT="0" distB="0" distL="0" distR="0">
            <wp:extent cx="307975" cy="238760"/>
            <wp:effectExtent l="0" t="0" r="0" b="889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следует устанавливать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984250" cy="238760"/>
            <wp:effectExtent l="0" t="0" r="6350" b="889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84250" cy="238760"/>
                    </a:xfrm>
                    <a:prstGeom prst="rect">
                      <a:avLst/>
                    </a:prstGeom>
                    <a:noFill/>
                    <a:ln>
                      <a:noFill/>
                    </a:ln>
                  </pic:spPr>
                </pic:pic>
              </a:graphicData>
            </a:graphic>
          </wp:inline>
        </w:drawing>
      </w:r>
      <w:r w:rsidR="00747971">
        <w:t>,                                                        </w:t>
      </w:r>
      <w:r w:rsidR="00747971">
        <w:t xml:space="preserve">(7.23)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предельно допустимая для данного сооружения осадка основания, принимаемая по 7.3.4.</w:t>
      </w:r>
    </w:p>
    <w:p w:rsidR="00000000" w:rsidRDefault="00747971">
      <w:pPr>
        <w:pStyle w:val="FORMATTEXT"/>
        <w:jc w:val="both"/>
      </w:pPr>
      <w:r>
        <w:t xml:space="preserve"> </w:t>
      </w:r>
    </w:p>
    <w:p w:rsidR="00000000" w:rsidRDefault="00747971">
      <w:pPr>
        <w:pStyle w:val="FORMATTEXT"/>
        <w:ind w:firstLine="568"/>
        <w:jc w:val="both"/>
      </w:pPr>
      <w:r>
        <w:t xml:space="preserve">7.3.11 Крен фундамента </w:t>
      </w:r>
      <w:r w:rsidR="00B906CF">
        <w:rPr>
          <w:noProof/>
          <w:position w:val="-6"/>
        </w:rPr>
        <w:drawing>
          <wp:inline distT="0" distB="0" distL="0" distR="0">
            <wp:extent cx="89535" cy="158750"/>
            <wp:effectExtent l="0" t="0" r="571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t>на оттаивающем основании, вызванный внецентренными нагрузками</w:t>
      </w:r>
      <w:r>
        <w:t>, неравномерным оттаиванием и неоднородностью грунтов, а также влиянием близко расположенных фундаментов, следует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954405"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4405" cy="228600"/>
                    </a:xfrm>
                    <a:prstGeom prst="rect">
                      <a:avLst/>
                    </a:prstGeom>
                    <a:noFill/>
                    <a:ln>
                      <a:noFill/>
                    </a:ln>
                  </pic:spPr>
                </pic:pic>
              </a:graphicData>
            </a:graphic>
          </wp:inline>
        </w:drawing>
      </w:r>
      <w:r w:rsidR="00747971">
        <w:t xml:space="preserve">,                                                          (7.24) </w:t>
      </w: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где </w:t>
      </w:r>
      <w:r w:rsidR="00B906CF">
        <w:rPr>
          <w:noProof/>
          <w:position w:val="-9"/>
        </w:rPr>
        <w:drawing>
          <wp:inline distT="0" distB="0" distL="0" distR="0">
            <wp:extent cx="179070" cy="228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осадка краев фундамента; </w:t>
      </w:r>
    </w:p>
    <w:p w:rsidR="00000000" w:rsidRDefault="00B906CF">
      <w:pPr>
        <w:pStyle w:val="FORMATTEXT"/>
        <w:ind w:firstLine="568"/>
        <w:jc w:val="both"/>
      </w:pPr>
      <w:r>
        <w:rPr>
          <w:noProof/>
          <w:position w:val="-7"/>
        </w:rPr>
        <w:drawing>
          <wp:inline distT="0" distB="0" distL="0" distR="0">
            <wp:extent cx="119380" cy="17907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 размер фундамента в направлении крена.</w:t>
      </w:r>
    </w:p>
    <w:p w:rsidR="00000000" w:rsidRDefault="00747971">
      <w:pPr>
        <w:pStyle w:val="FORMATTEXT"/>
        <w:ind w:firstLine="568"/>
        <w:jc w:val="both"/>
      </w:pPr>
      <w:r>
        <w:t xml:space="preserve"> </w:t>
      </w:r>
    </w:p>
    <w:p w:rsidR="00000000" w:rsidRDefault="00747971">
      <w:pPr>
        <w:pStyle w:val="FORMATTEXT"/>
        <w:ind w:firstLine="568"/>
        <w:jc w:val="both"/>
      </w:pPr>
      <w:r>
        <w:t>7.3.12 Расчет гибких ленточных фундаментов на оттаивающих в процессе эксплуатации соор</w:t>
      </w:r>
      <w:r>
        <w:t>ужения грунтах надлежит производить с учетом переменной по длине фундамента осадки основания, обусловленной неравномерным оттаиванием грунтов под сооружением. При определении реактивных давлений оттаивающего грунта на подошву фундамента допускается рассмат</w:t>
      </w:r>
      <w:r>
        <w:t>ривать оттаивающий грунт как линейно-деформируемое основание, характеризуемое переменным по длине фундамента коэффициентом постели.</w:t>
      </w:r>
    </w:p>
    <w:p w:rsidR="00000000" w:rsidRDefault="00747971">
      <w:pPr>
        <w:pStyle w:val="FORMATTEXT"/>
        <w:ind w:firstLine="568"/>
        <w:jc w:val="both"/>
      </w:pPr>
      <w:r>
        <w:t xml:space="preserve"> </w:t>
      </w:r>
    </w:p>
    <w:p w:rsidR="00000000" w:rsidRDefault="00747971">
      <w:pPr>
        <w:pStyle w:val="FORMATTEXT"/>
        <w:ind w:firstLine="568"/>
        <w:jc w:val="both"/>
      </w:pPr>
      <w:r>
        <w:t xml:space="preserve">7.3.13 Осадку </w:t>
      </w:r>
      <w:r w:rsidR="00B906CF">
        <w:rPr>
          <w:noProof/>
          <w:position w:val="-5"/>
        </w:rPr>
        <w:drawing>
          <wp:inline distT="0" distB="0" distL="0" distR="0">
            <wp:extent cx="119380" cy="13906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свайных фундаментов из висячих свай, погруженных в предварительно оттаянн</w:t>
      </w:r>
      <w:r>
        <w:t>ые грунты, в том числе при их локальном оттаивании (6.4.3), следует определять как для условного фундамента, границы которого принимаются согласно СП 24.13330. При этом следует учитывать возможность проявления отрицательных (негативных) сил трения по перим</w:t>
      </w:r>
      <w:r>
        <w:t>етру условного фундамента или по поверхности отдельных свай (7.3.16), а также воздействие горизонтальных усилий на фундаменты в периферийных частях зоны оттаивания.</w:t>
      </w:r>
    </w:p>
    <w:p w:rsidR="00000000" w:rsidRDefault="00747971">
      <w:pPr>
        <w:pStyle w:val="FORMATTEXT"/>
        <w:ind w:firstLine="568"/>
        <w:jc w:val="both"/>
      </w:pPr>
      <w:r>
        <w:t xml:space="preserve"> </w:t>
      </w:r>
    </w:p>
    <w:p w:rsidR="00000000" w:rsidRDefault="00747971">
      <w:pPr>
        <w:pStyle w:val="FORMATTEXT"/>
        <w:ind w:firstLine="568"/>
        <w:jc w:val="both"/>
      </w:pPr>
      <w:r>
        <w:t>7.3.14 Расчет свай-стоек по несущей способности при опирании их на скальные или другие ма</w:t>
      </w:r>
      <w:r>
        <w:t>лосжимаемые при оттаивании грунты следует производить исходя из условия</w:t>
      </w:r>
    </w:p>
    <w:p w:rsidR="00000000" w:rsidRDefault="00747971">
      <w:pPr>
        <w:pStyle w:val="FORMATTEXT"/>
        <w:ind w:firstLine="568"/>
        <w:jc w:val="both"/>
      </w:pPr>
      <w:r>
        <w:t xml:space="preserve"> </w:t>
      </w:r>
    </w:p>
    <w:p w:rsidR="00000000" w:rsidRDefault="00B906CF">
      <w:pPr>
        <w:pStyle w:val="FORMATTEXT"/>
        <w:jc w:val="right"/>
      </w:pPr>
      <w:r>
        <w:rPr>
          <w:noProof/>
          <w:position w:val="-17"/>
        </w:rPr>
        <w:drawing>
          <wp:inline distT="0" distB="0" distL="0" distR="0">
            <wp:extent cx="1093470" cy="44704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93470" cy="447040"/>
                    </a:xfrm>
                    <a:prstGeom prst="rect">
                      <a:avLst/>
                    </a:prstGeom>
                    <a:noFill/>
                    <a:ln>
                      <a:noFill/>
                    </a:ln>
                  </pic:spPr>
                </pic:pic>
              </a:graphicData>
            </a:graphic>
          </wp:inline>
        </w:drawing>
      </w:r>
      <w:r w:rsidR="00747971">
        <w:t xml:space="preserve">,                                                    (7.25)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58750" cy="1587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расчетная нагрузка на сваю, кН; </w:t>
      </w:r>
    </w:p>
    <w:p w:rsidR="00000000" w:rsidRDefault="00B906CF">
      <w:pPr>
        <w:pStyle w:val="FORMATTEXT"/>
        <w:ind w:firstLine="568"/>
        <w:jc w:val="both"/>
      </w:pPr>
      <w:r>
        <w:rPr>
          <w:noProof/>
          <w:position w:val="-9"/>
        </w:rPr>
        <w:drawing>
          <wp:inline distT="0" distB="0" distL="0" distR="0">
            <wp:extent cx="198755"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несущая способность основания одиночной сваи, к</w:t>
      </w:r>
      <w:r w:rsidR="00747971">
        <w:t>Н, определяемая по указаниям 7.3.15;</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коэффициент надежности, принимаемый в соответствии с указаниями СП 24.13330 в зависимости от вида сооружения, конструкции фундаментов и принятого способа определения несущей спосо</w:t>
      </w:r>
      <w:r w:rsidR="00747971">
        <w:t>бности свай;</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38760"/>
            <wp:effectExtent l="0" t="0" r="0" b="889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xml:space="preserve">- коэффициент условий работы грунта по боковой поверхности свай в пределах зоны оттаивания, определяемый по опытным данным с учетом способов погружения свай; в запас надежности допускается принимать: </w:t>
      </w:r>
      <w:r>
        <w:rPr>
          <w:noProof/>
          <w:position w:val="-9"/>
        </w:rPr>
        <w:drawing>
          <wp:inline distT="0" distB="0" distL="0" distR="0">
            <wp:extent cx="347980" cy="238760"/>
            <wp:effectExtent l="0" t="0" r="0" b="889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 xml:space="preserve">1,1 - для забивных и бурозабивных; </w:t>
      </w:r>
      <w:r>
        <w:rPr>
          <w:noProof/>
          <w:position w:val="-9"/>
        </w:rPr>
        <w:drawing>
          <wp:inline distT="0" distB="0" distL="0" distR="0">
            <wp:extent cx="347980" cy="238760"/>
            <wp:effectExtent l="0" t="0" r="0" b="889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 xml:space="preserve">1 для буронабивных и буроопускных свай с цементно-песчаным заполнителем пазух и </w:t>
      </w:r>
      <w:r>
        <w:rPr>
          <w:noProof/>
          <w:position w:val="-9"/>
        </w:rPr>
        <w:drawing>
          <wp:inline distT="0" distB="0" distL="0" distR="0">
            <wp:extent cx="347980" cy="238760"/>
            <wp:effectExtent l="0" t="0" r="0" b="889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0,9 - для буроопускных свай с пылевато-</w:t>
      </w:r>
      <w:r w:rsidR="00747971">
        <w:t>глинистым заполнителем пазух;</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отрицательная (негативная) сила трения, кН, определяемая по указаниям 7.3.16.</w:t>
      </w:r>
    </w:p>
    <w:p w:rsidR="00000000" w:rsidRDefault="00747971">
      <w:pPr>
        <w:pStyle w:val="FORMATTEXT"/>
        <w:ind w:firstLine="568"/>
        <w:jc w:val="both"/>
      </w:pPr>
      <w:r>
        <w:lastRenderedPageBreak/>
        <w:t xml:space="preserve"> </w:t>
      </w:r>
    </w:p>
    <w:p w:rsidR="00000000" w:rsidRDefault="00747971">
      <w:pPr>
        <w:pStyle w:val="FORMATTEXT"/>
        <w:ind w:firstLine="568"/>
        <w:jc w:val="both"/>
      </w:pPr>
      <w:r>
        <w:t xml:space="preserve">7.3.15 Несущую способность основания сваи-стойки </w:t>
      </w:r>
      <w:r w:rsidR="00B906CF">
        <w:rPr>
          <w:noProof/>
          <w:position w:val="-9"/>
        </w:rPr>
        <w:drawing>
          <wp:inline distT="0" distB="0" distL="0" distR="0">
            <wp:extent cx="198755"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кН, следует определят</w:t>
      </w:r>
      <w:r>
        <w:t>ь по формулам для защемленных свай-стоек, заделанных в невыветрелый скальный (без слабых прослоек) грунт не менее чем на 0,5 м</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978025" cy="238760"/>
            <wp:effectExtent l="0" t="0" r="3175" b="889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78025" cy="238760"/>
                    </a:xfrm>
                    <a:prstGeom prst="rect">
                      <a:avLst/>
                    </a:prstGeom>
                    <a:noFill/>
                    <a:ln>
                      <a:noFill/>
                    </a:ln>
                  </pic:spPr>
                </pic:pic>
              </a:graphicData>
            </a:graphic>
          </wp:inline>
        </w:drawing>
      </w:r>
      <w:r w:rsidR="00747971">
        <w:t xml:space="preserve">;                                    (7.26) </w:t>
      </w:r>
    </w:p>
    <w:p w:rsidR="00000000" w:rsidRDefault="00747971">
      <w:pPr>
        <w:pStyle w:val="FORMATTEXT"/>
        <w:ind w:firstLine="568"/>
        <w:jc w:val="both"/>
      </w:pPr>
      <w:r>
        <w:t>для незащемленных свай-стоек</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765175" cy="487045"/>
            <wp:effectExtent l="0" t="0" r="0" b="825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5175" cy="487045"/>
                    </a:xfrm>
                    <a:prstGeom prst="rect">
                      <a:avLst/>
                    </a:prstGeom>
                    <a:noFill/>
                    <a:ln>
                      <a:noFill/>
                    </a:ln>
                  </pic:spPr>
                </pic:pic>
              </a:graphicData>
            </a:graphic>
          </wp:inline>
        </w:drawing>
      </w:r>
      <w:r w:rsidR="00747971">
        <w:t xml:space="preserve">,                                                       (7.27)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98450" cy="238760"/>
            <wp:effectExtent l="0" t="0" r="6350" b="889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t>- нормативное значение временного сопротивления грунта под нижним концом сваи одноосному сжатию в оттаявшем водонасыщенном состоя</w:t>
      </w:r>
      <w:r>
        <w:t xml:space="preserve">нии, кПа; </w:t>
      </w:r>
    </w:p>
    <w:p w:rsidR="00000000" w:rsidRDefault="00B906CF">
      <w:pPr>
        <w:pStyle w:val="FORMATTEXT"/>
        <w:ind w:firstLine="568"/>
        <w:jc w:val="both"/>
      </w:pPr>
      <w:r>
        <w:rPr>
          <w:noProof/>
          <w:position w:val="-6"/>
        </w:rPr>
        <w:drawing>
          <wp:inline distT="0" distB="0" distL="0" distR="0">
            <wp:extent cx="149225" cy="158750"/>
            <wp:effectExtent l="0" t="0" r="317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площадь опирания сваи на грунт, м</w:t>
      </w:r>
      <w:r>
        <w:rPr>
          <w:noProof/>
          <w:position w:val="-8"/>
        </w:rPr>
        <w:drawing>
          <wp:inline distT="0" distB="0" distL="0" distR="0">
            <wp:extent cx="109220" cy="218440"/>
            <wp:effectExtent l="0" t="0" r="508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принимаемая для незащемленных свай-стоек сплошного сечения или полых, нижний конец которых заполнен в пределах высоты трех диаметров бетоном, равной площади поперечного сечения брутто; для защемленных свай-стоек - площа</w:t>
      </w:r>
      <w:r w:rsidR="00747971">
        <w:t>ди поперечного сечения нижней части (забоя) скважины;</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38760"/>
            <wp:effectExtent l="0" t="0" r="0" b="889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коэффициент надежности по грунту, принимаемый: для незащемленных свай-стоек равным 1,0, для защемленных - 1,4;</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58750"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747971">
        <w:t>и </w:t>
      </w:r>
      <w:r>
        <w:rPr>
          <w:noProof/>
          <w:position w:val="-8"/>
        </w:rPr>
        <w:drawing>
          <wp:inline distT="0" distB="0" distL="0" distR="0">
            <wp:extent cx="188595" cy="218440"/>
            <wp:effectExtent l="0" t="0" r="190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rsidR="00747971">
        <w:t xml:space="preserve"> - соответственно глубина заделки сваи в скальный грунт и наибольшее поперечное сечение заделанной части сваи, м.</w:t>
      </w:r>
    </w:p>
    <w:p w:rsidR="00000000" w:rsidRDefault="00747971">
      <w:pPr>
        <w:pStyle w:val="FORMATTEXT"/>
        <w:ind w:firstLine="568"/>
        <w:jc w:val="both"/>
      </w:pPr>
      <w:r>
        <w:t xml:space="preserve"> </w:t>
      </w:r>
    </w:p>
    <w:p w:rsidR="00000000" w:rsidRDefault="00747971">
      <w:pPr>
        <w:pStyle w:val="FORMATTEXT"/>
        <w:ind w:firstLine="568"/>
        <w:jc w:val="both"/>
      </w:pPr>
      <w:r>
        <w:t xml:space="preserve">Значение фактора заглубления </w:t>
      </w:r>
      <w:r w:rsidR="00B906CF">
        <w:rPr>
          <w:noProof/>
          <w:position w:val="-17"/>
        </w:rPr>
        <w:drawing>
          <wp:inline distT="0" distB="0" distL="0" distR="0">
            <wp:extent cx="636270" cy="44704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6270" cy="447040"/>
                    </a:xfrm>
                    <a:prstGeom prst="rect">
                      <a:avLst/>
                    </a:prstGeom>
                    <a:noFill/>
                    <a:ln>
                      <a:noFill/>
                    </a:ln>
                  </pic:spPr>
                </pic:pic>
              </a:graphicData>
            </a:graphic>
          </wp:inline>
        </w:drawing>
      </w:r>
      <w:r>
        <w:t>принимается не более 3.</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окончательных расчетов оснований сооружений, а также оснований, сложенных выветрелыми, размягчаемыми, со слабыми прослойками скальными грунтами, несущую способность сваи-стойки </w:t>
      </w:r>
      <w:r w:rsidR="00B906CF">
        <w:rPr>
          <w:noProof/>
          <w:position w:val="-9"/>
        </w:rPr>
        <w:drawing>
          <wp:inline distT="0" distB="0" distL="0" distR="0">
            <wp:extent cx="198755"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следует принимать по результатам испытаний свай статической нагрузкой.</w:t>
      </w:r>
    </w:p>
    <w:p w:rsidR="00000000" w:rsidRDefault="00747971">
      <w:pPr>
        <w:pStyle w:val="FORMATTEXT"/>
        <w:ind w:firstLine="568"/>
        <w:jc w:val="both"/>
      </w:pPr>
      <w:r>
        <w:t xml:space="preserve"> </w:t>
      </w:r>
    </w:p>
    <w:p w:rsidR="00000000" w:rsidRDefault="00747971">
      <w:pPr>
        <w:pStyle w:val="FORMATTEXT"/>
        <w:ind w:firstLine="568"/>
        <w:jc w:val="both"/>
      </w:pPr>
      <w:r>
        <w:t>7.3.16 Отрицательная (негативная) сила трения оттаивающего грунта по боковой поверхности сваи</w:t>
      </w:r>
    </w:p>
    <w:p w:rsidR="00000000" w:rsidRDefault="00747971">
      <w:pPr>
        <w:pStyle w:val="FORMATTEXT"/>
        <w:ind w:firstLine="568"/>
        <w:jc w:val="both"/>
      </w:pPr>
      <w:r>
        <w:t xml:space="preserve"> </w:t>
      </w:r>
    </w:p>
    <w:p w:rsidR="00000000" w:rsidRDefault="00B906CF">
      <w:pPr>
        <w:pStyle w:val="FORMATTEXT"/>
        <w:jc w:val="right"/>
      </w:pPr>
      <w:r>
        <w:rPr>
          <w:noProof/>
          <w:position w:val="-16"/>
        </w:rPr>
        <w:lastRenderedPageBreak/>
        <w:drawing>
          <wp:inline distT="0" distB="0" distL="0" distR="0">
            <wp:extent cx="1172845" cy="427355"/>
            <wp:effectExtent l="0" t="0" r="825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72845" cy="427355"/>
                    </a:xfrm>
                    <a:prstGeom prst="rect">
                      <a:avLst/>
                    </a:prstGeom>
                    <a:noFill/>
                    <a:ln>
                      <a:noFill/>
                    </a:ln>
                  </pic:spPr>
                </pic:pic>
              </a:graphicData>
            </a:graphic>
          </wp:inline>
        </w:drawing>
      </w:r>
      <w:r w:rsidR="00747971">
        <w:t>,                              </w:t>
      </w:r>
      <w:r w:rsidR="00747971">
        <w:t xml:space="preserve">                       (7.28)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38760"/>
            <wp:effectExtent l="0" t="0" r="0" b="889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периметр поперечного сечения сваи, м; </w:t>
      </w:r>
    </w:p>
    <w:p w:rsidR="00000000" w:rsidRDefault="00B906CF">
      <w:pPr>
        <w:pStyle w:val="FORMATTEXT"/>
        <w:ind w:firstLine="568"/>
        <w:jc w:val="both"/>
      </w:pPr>
      <w:r>
        <w:rPr>
          <w:noProof/>
          <w:position w:val="-9"/>
        </w:rPr>
        <w:drawing>
          <wp:inline distT="0" distB="0" distL="0" distR="0">
            <wp:extent cx="258445" cy="238760"/>
            <wp:effectExtent l="0" t="0" r="8255" b="889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00747971">
        <w:t xml:space="preserve">- отрицательное трение </w:t>
      </w:r>
      <w:r>
        <w:rPr>
          <w:noProof/>
          <w:position w:val="-6"/>
        </w:rPr>
        <w:drawing>
          <wp:inline distT="0" distB="0" distL="0" distR="0">
            <wp:extent cx="89535" cy="158750"/>
            <wp:effectExtent l="0" t="0" r="571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оттаивающего грунта по боковой поверхнос</w:t>
      </w:r>
      <w:r w:rsidR="00747971">
        <w:t xml:space="preserve">ти сваи, кПа, определяемое по опытным данным; допускается принимать расчетные значения </w:t>
      </w:r>
      <w:r>
        <w:rPr>
          <w:noProof/>
          <w:position w:val="-9"/>
        </w:rPr>
        <w:drawing>
          <wp:inline distT="0" distB="0" distL="0" distR="0">
            <wp:extent cx="258445" cy="238760"/>
            <wp:effectExtent l="0" t="0" r="8255" b="889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00747971">
        <w:t>по СП 24.13330;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49225" cy="228600"/>
            <wp:effectExtent l="0" t="0" r="317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 xml:space="preserve">- толщина </w:t>
      </w:r>
      <w:r>
        <w:rPr>
          <w:noProof/>
          <w:position w:val="-6"/>
        </w:rPr>
        <w:drawing>
          <wp:inline distT="0" distB="0" distL="0" distR="0">
            <wp:extent cx="89535" cy="158750"/>
            <wp:effectExtent l="0" t="0" r="571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оттаивающего грунта.</w:t>
      </w:r>
    </w:p>
    <w:p w:rsidR="00000000" w:rsidRDefault="00747971">
      <w:pPr>
        <w:pStyle w:val="FORMATTEXT"/>
        <w:ind w:firstLine="568"/>
        <w:jc w:val="both"/>
      </w:pPr>
      <w:r>
        <w:t xml:space="preserve"> </w:t>
      </w:r>
    </w:p>
    <w:p w:rsidR="00000000" w:rsidRDefault="00747971">
      <w:pPr>
        <w:pStyle w:val="FORMATTEXT"/>
        <w:ind w:firstLine="568"/>
        <w:jc w:val="both"/>
      </w:pPr>
      <w:r>
        <w:t>7</w:t>
      </w:r>
      <w:r>
        <w:t>.3.17. Расчет конструкций свайных фундаментов следует выполнять в соответствии с указаниями СП 24.13330 с учетом инженерно-геокриологических условий. Расчет свай по прочности и деформациям материала может выполняться по рекомендациям приложения Ж, с учетом</w:t>
      </w:r>
      <w:r>
        <w:t xml:space="preserve"> отрицательных (негативных) сил трения оттаивающего грунта по боковой поверхности сваи </w:t>
      </w:r>
      <w:r w:rsidR="00B906CF">
        <w:rPr>
          <w:noProof/>
          <w:position w:val="-9"/>
        </w:rPr>
        <w:drawing>
          <wp:inline distT="0" distB="0" distL="0" distR="0">
            <wp:extent cx="318135" cy="238760"/>
            <wp:effectExtent l="0" t="0" r="5715" b="889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определяемых по 7.3.16 и усилий в сваях от горизонтальных нагрузок и воздействий, определенных согласно 7.2.13.</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7.4 Расчет</w:t>
      </w:r>
      <w:r>
        <w:rPr>
          <w:b/>
          <w:bCs/>
          <w:color w:val="000001"/>
        </w:rPr>
        <w:t xml:space="preserve"> оснований и фундаментов по устойчивости и прочности на воздействие сил морозного пучения </w:t>
      </w:r>
    </w:p>
    <w:p w:rsidR="00000000" w:rsidRDefault="00747971">
      <w:pPr>
        <w:pStyle w:val="FORMATTEXT"/>
        <w:ind w:firstLine="568"/>
        <w:jc w:val="both"/>
      </w:pPr>
      <w:r>
        <w:t>7.4.1 Расчет оснований и фундаментов по устойчивости и прочности на воздействие сил морозного пучения грунтов следует производить как для условий эксплуатации сооруж</w:t>
      </w:r>
      <w:r>
        <w:t>ения, так и для условий периода строительства, если до передачи на фундаменты проектных нагрузок возможно промерзание грунтов слоя сезонного оттаивания (промерзания), при несливающейся мерзлоте - талого слоя со стороны многолетнемерзлых грунтов. При необхо</w:t>
      </w:r>
      <w:r>
        <w:t>димости в проекте должны быть предусмотрены мероприятия по предотвращению выпучивания фундаментов в период строительства.</w:t>
      </w:r>
    </w:p>
    <w:p w:rsidR="00000000" w:rsidRDefault="00747971">
      <w:pPr>
        <w:pStyle w:val="FORMATTEXT"/>
        <w:ind w:firstLine="568"/>
        <w:jc w:val="both"/>
      </w:pPr>
      <w:r>
        <w:t xml:space="preserve"> </w:t>
      </w:r>
    </w:p>
    <w:p w:rsidR="00000000" w:rsidRDefault="00747971">
      <w:pPr>
        <w:pStyle w:val="FORMATTEXT"/>
        <w:ind w:firstLine="568"/>
        <w:jc w:val="both"/>
      </w:pPr>
      <w:r>
        <w:t>7.4.2 Устойчивость фундаментов на действие касательных сил морозного пучения грунтов надлежит проверять по ГОСТ 27217 или условию</w:t>
      </w:r>
    </w:p>
    <w:p w:rsidR="00000000" w:rsidRDefault="00747971">
      <w:pPr>
        <w:pStyle w:val="FORMATTEXT"/>
        <w:ind w:firstLine="568"/>
        <w:jc w:val="both"/>
      </w:pPr>
      <w:r>
        <w:t xml:space="preserve"> </w:t>
      </w:r>
    </w:p>
    <w:p w:rsidR="00000000" w:rsidRDefault="00B906CF">
      <w:pPr>
        <w:pStyle w:val="FORMATTEXT"/>
        <w:jc w:val="right"/>
      </w:pPr>
      <w:r>
        <w:rPr>
          <w:noProof/>
          <w:position w:val="-17"/>
        </w:rPr>
        <w:drawing>
          <wp:inline distT="0" distB="0" distL="0" distR="0">
            <wp:extent cx="1252220" cy="447040"/>
            <wp:effectExtent l="0" t="0" r="508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52220" cy="447040"/>
                    </a:xfrm>
                    <a:prstGeom prst="rect">
                      <a:avLst/>
                    </a:prstGeom>
                    <a:noFill/>
                    <a:ln>
                      <a:noFill/>
                    </a:ln>
                  </pic:spPr>
                </pic:pic>
              </a:graphicData>
            </a:graphic>
          </wp:inline>
        </w:drawing>
      </w:r>
      <w:r w:rsidR="00747971">
        <w:t xml:space="preserve">,                                                      (7.29)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38760" cy="238760"/>
            <wp:effectExtent l="0" t="0" r="8890" b="889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расчетная удельная касательная сила пучения, кПа, принимаемая согласно указаниям 7.4.3; </w:t>
      </w:r>
    </w:p>
    <w:p w:rsidR="00000000" w:rsidRDefault="00B906CF">
      <w:pPr>
        <w:pStyle w:val="FORMATTEXT"/>
        <w:ind w:firstLine="568"/>
        <w:jc w:val="both"/>
      </w:pPr>
      <w:r>
        <w:rPr>
          <w:noProof/>
          <w:position w:val="-9"/>
        </w:rPr>
        <w:drawing>
          <wp:inline distT="0" distB="0" distL="0" distR="0">
            <wp:extent cx="268605" cy="238760"/>
            <wp:effectExtent l="0" t="0" r="0" b="889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площадь боковой поверхности смерзания фундамента в пределах расчетной глубины сезонного промерзания-оттаивания грунта, м</w:t>
      </w:r>
      <w:r>
        <w:rPr>
          <w:noProof/>
          <w:position w:val="-8"/>
        </w:rPr>
        <w:drawing>
          <wp:inline distT="0" distB="0" distL="0" distR="0">
            <wp:extent cx="109220" cy="218440"/>
            <wp:effectExtent l="0" t="0" r="508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lastRenderedPageBreak/>
        <w:drawing>
          <wp:inline distT="0" distB="0" distL="0" distR="0">
            <wp:extent cx="158750" cy="1587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00747971">
        <w:t>- расчетная нагрузка на</w:t>
      </w:r>
      <w:r w:rsidR="00747971">
        <w:t xml:space="preserve"> фундамент, кН, принимаемая с коэффициентом 0,9 по наиболее невыгодному сочетанию нагрузок и воздействий, включая выдергивающие (ветровые, крановые и т.п.);</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8"/>
        </w:rPr>
        <w:drawing>
          <wp:inline distT="0" distB="0" distL="0" distR="0">
            <wp:extent cx="188595" cy="218440"/>
            <wp:effectExtent l="0" t="0" r="190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rsidR="00747971">
        <w:t>- расчетное значение силы, удерживающей фундамент от выпучива</w:t>
      </w:r>
      <w:r w:rsidR="00747971">
        <w:t>ния, кН, принимаемое по указаниям 7.4.4;</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коэффициент условий работы, принимаемый равным 1,0;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коэффициент надежности по назначению сооружения, принимаемый равным 1,1, а для фунд</w:t>
      </w:r>
      <w:r w:rsidR="00747971">
        <w:t>аментов опор мостов - 1,3.</w:t>
      </w:r>
    </w:p>
    <w:p w:rsidR="00000000" w:rsidRDefault="00747971">
      <w:pPr>
        <w:pStyle w:val="FORMATTEXT"/>
        <w:ind w:firstLine="568"/>
        <w:jc w:val="both"/>
      </w:pPr>
      <w:r>
        <w:t xml:space="preserve"> </w:t>
      </w:r>
    </w:p>
    <w:p w:rsidR="00000000" w:rsidRDefault="00747971">
      <w:pPr>
        <w:pStyle w:val="FORMATTEXT"/>
        <w:ind w:firstLine="568"/>
        <w:jc w:val="both"/>
      </w:pPr>
      <w:r>
        <w:t xml:space="preserve">7.4.3 Расчетную удельную касательную силу морозного пучения </w:t>
      </w:r>
      <w:r w:rsidR="00B906CF">
        <w:rPr>
          <w:noProof/>
          <w:position w:val="-9"/>
        </w:rPr>
        <w:drawing>
          <wp:inline distT="0" distB="0" distL="0" distR="0">
            <wp:extent cx="238760" cy="238760"/>
            <wp:effectExtent l="0" t="0" r="8890" b="889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кПа, следует определять, как правило, опытным путем. Для сооружений II и III уровней ответственности значения </w:t>
      </w:r>
      <w:r w:rsidR="00B906CF">
        <w:rPr>
          <w:noProof/>
          <w:position w:val="-9"/>
        </w:rPr>
        <w:drawing>
          <wp:inline distT="0" distB="0" distL="0" distR="0">
            <wp:extent cx="238760" cy="238760"/>
            <wp:effectExtent l="0" t="0" r="8890" b="889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допускается принимать по таблице 7.8 в зависимости от состава, влажности и глубины сезонного промерзания и оттаивания грунтов </w:t>
      </w:r>
      <w:r w:rsidR="00B906CF">
        <w:rPr>
          <w:noProof/>
          <w:position w:val="-9"/>
        </w:rPr>
        <w:drawing>
          <wp:inline distT="0" distB="0" distL="0" distR="0">
            <wp:extent cx="228600"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jc w:val="both"/>
      </w:pPr>
      <w:r>
        <w:t>Таблица 7.8</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5400"/>
        <w:gridCol w:w="1350"/>
        <w:gridCol w:w="1350"/>
        <w:gridCol w:w="1350"/>
      </w:tblGrid>
      <w:tr w:rsidR="00000000">
        <w:tblPrEx>
          <w:tblCellMar>
            <w:top w:w="0" w:type="dxa"/>
            <w:bottom w:w="0" w:type="dxa"/>
          </w:tblCellMar>
        </w:tblPrEx>
        <w:tc>
          <w:tcPr>
            <w:tcW w:w="54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и степень водонасыщения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0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w:t>
            </w:r>
            <w:r w:rsidR="00B906CF">
              <w:rPr>
                <w:noProof/>
                <w:position w:val="-9"/>
              </w:rPr>
              <w:drawing>
                <wp:inline distT="0" distB="0" distL="0" distR="0">
                  <wp:extent cx="238760" cy="238760"/>
                  <wp:effectExtent l="0" t="0" r="8890" b="889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кПа, при глубине сезонного промерзания-оттаивания </w:t>
            </w:r>
            <w:r w:rsidR="00B906CF">
              <w:rPr>
                <w:noProof/>
                <w:position w:val="-9"/>
              </w:rPr>
              <w:drawing>
                <wp:inline distT="0" distB="0" distL="0" distR="0">
                  <wp:extent cx="228600" cy="2286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Глинистые при показателе текучести </w:t>
            </w:r>
            <w:r w:rsidR="00B906CF">
              <w:rPr>
                <w:noProof/>
                <w:position w:val="-8"/>
              </w:rPr>
              <w:drawing>
                <wp:inline distT="0" distB="0" distL="0" distR="0">
                  <wp:extent cx="337820" cy="218440"/>
                  <wp:effectExtent l="0" t="0" r="508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7820" cy="218440"/>
                          </a:xfrm>
                          <a:prstGeom prst="rect">
                            <a:avLst/>
                          </a:prstGeom>
                          <a:noFill/>
                          <a:ln>
                            <a:noFill/>
                          </a:ln>
                        </pic:spPr>
                      </pic:pic>
                    </a:graphicData>
                  </a:graphic>
                </wp:inline>
              </w:drawing>
            </w:r>
            <w:r>
              <w:t xml:space="preserve">0,5, пески мелкие и пылеватые при степени влажности </w:t>
            </w:r>
            <w:r w:rsidR="00B906CF">
              <w:rPr>
                <w:noProof/>
                <w:position w:val="-8"/>
              </w:rPr>
              <w:drawing>
                <wp:inline distT="0" distB="0" distL="0" distR="0">
                  <wp:extent cx="337820" cy="218440"/>
                  <wp:effectExtent l="0" t="0" r="508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7820" cy="218440"/>
                          </a:xfrm>
                          <a:prstGeom prst="rect">
                            <a:avLst/>
                          </a:prstGeom>
                          <a:noFill/>
                          <a:ln>
                            <a:noFill/>
                          </a:ln>
                        </pic:spPr>
                      </pic:pic>
                    </a:graphicData>
                  </a:graphic>
                </wp:inline>
              </w:drawing>
            </w:r>
            <w:r>
              <w:t>0,95</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Глинистые при 0,25</w:t>
            </w:r>
            <w:r w:rsidR="00B906CF">
              <w:rPr>
                <w:noProof/>
                <w:position w:val="-8"/>
              </w:rPr>
              <w:drawing>
                <wp:inline distT="0" distB="0" distL="0" distR="0">
                  <wp:extent cx="457200" cy="21844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t>0,5, пески мелкие и пылеватые при 0,8</w:t>
            </w:r>
            <w:r w:rsidR="00B906CF">
              <w:rPr>
                <w:noProof/>
                <w:position w:val="-8"/>
              </w:rPr>
              <w:drawing>
                <wp:inline distT="0" distB="0" distL="0" distR="0">
                  <wp:extent cx="457200" cy="21844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t>0,95, крупнообломочные с заполнителем (глинистым, мелкопесчаным и пылеватым) свыше 30%</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Глинистые при </w:t>
            </w:r>
            <w:r w:rsidR="00B906CF">
              <w:rPr>
                <w:noProof/>
                <w:position w:val="-8"/>
              </w:rPr>
              <w:drawing>
                <wp:inline distT="0" distB="0" distL="0" distR="0">
                  <wp:extent cx="337820" cy="218440"/>
                  <wp:effectExtent l="0" t="0" r="508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7820" cy="218440"/>
                          </a:xfrm>
                          <a:prstGeom prst="rect">
                            <a:avLst/>
                          </a:prstGeom>
                          <a:noFill/>
                          <a:ln>
                            <a:noFill/>
                          </a:ln>
                        </pic:spPr>
                      </pic:pic>
                    </a:graphicData>
                  </a:graphic>
                </wp:inline>
              </w:drawing>
            </w:r>
            <w:r>
              <w:t>0,25, пески мелкие и пылеватые при 0,6</w:t>
            </w:r>
            <w:r w:rsidR="00B906CF">
              <w:rPr>
                <w:noProof/>
                <w:position w:val="-8"/>
              </w:rPr>
              <w:drawing>
                <wp:inline distT="0" distB="0" distL="0" distR="0">
                  <wp:extent cx="457200" cy="21844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t>0,8, а также крупнообломочные с заполнителем (глинистым, мелкопесчаным и пылеватым) от 10 до 30%</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Примечания</w:t>
            </w:r>
          </w:p>
          <w:p w:rsidR="00000000" w:rsidRDefault="00747971">
            <w:pPr>
              <w:pStyle w:val="FORMATTEXT"/>
              <w:jc w:val="both"/>
            </w:pPr>
            <w:r>
              <w:t xml:space="preserve"> </w:t>
            </w:r>
          </w:p>
          <w:p w:rsidR="00000000" w:rsidRDefault="00747971">
            <w:pPr>
              <w:pStyle w:val="FORMATTEXT"/>
              <w:jc w:val="both"/>
            </w:pPr>
            <w:r>
              <w:t xml:space="preserve">1 Приведенные в таблице значения </w:t>
            </w:r>
            <w:r w:rsidR="00B906CF">
              <w:rPr>
                <w:noProof/>
                <w:position w:val="-9"/>
              </w:rPr>
              <w:drawing>
                <wp:inline distT="0" distB="0" distL="0" distR="0">
                  <wp:extent cx="238760" cy="238760"/>
                  <wp:effectExtent l="0" t="0" r="8890" b="889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относятся к поверхности бетонного фундамента. Для фундаментов из других материалов табличные значения </w:t>
            </w:r>
            <w:r w:rsidR="00B906CF">
              <w:rPr>
                <w:noProof/>
                <w:position w:val="-9"/>
              </w:rPr>
              <w:drawing>
                <wp:inline distT="0" distB="0" distL="0" distR="0">
                  <wp:extent cx="238760" cy="238760"/>
                  <wp:effectExtent l="0" t="0" r="8890" b="889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должны умножаться на коэффициент </w:t>
            </w:r>
            <w:r w:rsidR="00B906CF">
              <w:rPr>
                <w:noProof/>
                <w:position w:val="-9"/>
              </w:rPr>
              <w:drawing>
                <wp:inline distT="0" distB="0" distL="0" distR="0">
                  <wp:extent cx="238760" cy="238760"/>
                  <wp:effectExtent l="0" t="0" r="8890" b="889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значения кото</w:t>
            </w:r>
            <w:r>
              <w:t>рого даны в приложении В.</w:t>
            </w:r>
          </w:p>
          <w:p w:rsidR="00000000" w:rsidRDefault="00747971">
            <w:pPr>
              <w:pStyle w:val="FORMATTEXT"/>
              <w:jc w:val="both"/>
            </w:pPr>
            <w:r>
              <w:t xml:space="preserve"> </w:t>
            </w:r>
          </w:p>
          <w:p w:rsidR="00000000" w:rsidRDefault="00747971">
            <w:pPr>
              <w:pStyle w:val="FORMATTEXT"/>
              <w:jc w:val="both"/>
            </w:pPr>
            <w:r>
              <w:t xml:space="preserve">2 Для поверхностей фундаментов, покрытых специальными составами, уменьшающими силы смерзания, а также при применении других противопучинных мероприятий, значение </w:t>
            </w:r>
            <w:r w:rsidR="00B906CF">
              <w:rPr>
                <w:noProof/>
                <w:position w:val="-9"/>
              </w:rPr>
              <w:drawing>
                <wp:inline distT="0" distB="0" distL="0" distR="0">
                  <wp:extent cx="238760" cy="238760"/>
                  <wp:effectExtent l="0" t="0" r="8890" b="889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следует принимать на основании </w:t>
            </w:r>
            <w:r>
              <w:t>опытных данных.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7.4.4 Расчетное значение силы </w:t>
      </w:r>
      <w:r w:rsidR="00B906CF">
        <w:rPr>
          <w:noProof/>
          <w:position w:val="-8"/>
        </w:rPr>
        <w:drawing>
          <wp:inline distT="0" distB="0" distL="0" distR="0">
            <wp:extent cx="188595" cy="218440"/>
            <wp:effectExtent l="0" t="0" r="190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кН, удерживающей фундаменты от выпучивания, следует определять по формулам:</w:t>
      </w:r>
    </w:p>
    <w:p w:rsidR="00000000" w:rsidRDefault="00747971">
      <w:pPr>
        <w:pStyle w:val="FORMATTEXT"/>
        <w:ind w:firstLine="568"/>
        <w:jc w:val="both"/>
      </w:pPr>
      <w:r>
        <w:t xml:space="preserve"> </w:t>
      </w:r>
    </w:p>
    <w:p w:rsidR="00000000" w:rsidRDefault="00747971">
      <w:pPr>
        <w:pStyle w:val="FORMATTEXT"/>
        <w:ind w:firstLine="568"/>
        <w:jc w:val="both"/>
      </w:pPr>
      <w:r>
        <w:t>при использовании многолетнемерзлых грунтов по принципу I</w:t>
      </w:r>
    </w:p>
    <w:p w:rsidR="00000000" w:rsidRDefault="00747971">
      <w:pPr>
        <w:pStyle w:val="FORMATTEXT"/>
        <w:ind w:firstLine="568"/>
        <w:jc w:val="both"/>
      </w:pPr>
      <w:r>
        <w:lastRenderedPageBreak/>
        <w:t xml:space="preserve"> </w:t>
      </w:r>
    </w:p>
    <w:p w:rsidR="00000000" w:rsidRDefault="00B906CF">
      <w:pPr>
        <w:pStyle w:val="FORMATTEXT"/>
        <w:jc w:val="right"/>
      </w:pPr>
      <w:r>
        <w:rPr>
          <w:noProof/>
          <w:position w:val="-16"/>
        </w:rPr>
        <w:drawing>
          <wp:inline distT="0" distB="0" distL="0" distR="0">
            <wp:extent cx="1033780" cy="42735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33780" cy="427355"/>
                    </a:xfrm>
                    <a:prstGeom prst="rect">
                      <a:avLst/>
                    </a:prstGeom>
                    <a:noFill/>
                    <a:ln>
                      <a:noFill/>
                    </a:ln>
                  </pic:spPr>
                </pic:pic>
              </a:graphicData>
            </a:graphic>
          </wp:inline>
        </w:drawing>
      </w:r>
      <w:r w:rsidR="00747971">
        <w:t>;                                            </w:t>
      </w:r>
      <w:r w:rsidR="00747971">
        <w:t xml:space="preserve">         (7.30) </w:t>
      </w:r>
    </w:p>
    <w:p w:rsidR="00000000" w:rsidRDefault="00747971">
      <w:pPr>
        <w:pStyle w:val="FORMATTEXT"/>
        <w:ind w:firstLine="568"/>
        <w:jc w:val="both"/>
      </w:pPr>
      <w:r>
        <w:t>при использовании многолетнемерзлых грунтов по принципу II</w:t>
      </w:r>
    </w:p>
    <w:p w:rsidR="00000000" w:rsidRDefault="00747971">
      <w:pPr>
        <w:pStyle w:val="FORMATTEXT"/>
        <w:ind w:firstLine="568"/>
        <w:jc w:val="both"/>
      </w:pPr>
      <w:r>
        <w:t xml:space="preserve"> </w:t>
      </w:r>
    </w:p>
    <w:p w:rsidR="00000000" w:rsidRDefault="00B906CF">
      <w:pPr>
        <w:pStyle w:val="FORMATTEXT"/>
        <w:jc w:val="right"/>
      </w:pPr>
      <w:r>
        <w:rPr>
          <w:noProof/>
          <w:position w:val="-16"/>
        </w:rPr>
        <w:drawing>
          <wp:inline distT="0" distB="0" distL="0" distR="0">
            <wp:extent cx="864870" cy="42735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64870" cy="427355"/>
                    </a:xfrm>
                    <a:prstGeom prst="rect">
                      <a:avLst/>
                    </a:prstGeom>
                    <a:noFill/>
                    <a:ln>
                      <a:noFill/>
                    </a:ln>
                  </pic:spPr>
                </pic:pic>
              </a:graphicData>
            </a:graphic>
          </wp:inline>
        </w:drawing>
      </w:r>
      <w:r w:rsidR="00747971">
        <w:t xml:space="preserve">,                                                       (7.31)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периметр сечения поверхности сдвига</w:t>
      </w:r>
      <w:r>
        <w:t xml:space="preserve">, м, принимаемый равным: для свайных и столбчатых фундаментов без анкерной плиты - периметру сечения фундамента; для столбчатых фундаментов с анкерной плитой - периметру анкерной плиты; </w:t>
      </w:r>
    </w:p>
    <w:p w:rsidR="00000000" w:rsidRDefault="00B906CF">
      <w:pPr>
        <w:pStyle w:val="FORMATTEXT"/>
        <w:ind w:firstLine="568"/>
        <w:jc w:val="both"/>
      </w:pPr>
      <w:r>
        <w:rPr>
          <w:noProof/>
          <w:position w:val="-9"/>
        </w:rPr>
        <w:drawing>
          <wp:inline distT="0" distB="0" distL="0" distR="0">
            <wp:extent cx="337820" cy="238760"/>
            <wp:effectExtent l="0" t="0" r="5080" b="889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расчетное сопротивление </w:t>
      </w:r>
      <w:r>
        <w:rPr>
          <w:noProof/>
          <w:position w:val="-6"/>
        </w:rPr>
        <w:drawing>
          <wp:inline distT="0" distB="0" distL="0" distR="0">
            <wp:extent cx="89535" cy="158750"/>
            <wp:effectExtent l="0" t="0" r="571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многолетнемерзлого грунта сдвигу по поверхности смерзания, кПа, принимаемое по испытаниям и таблицам приложения В;</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49225" cy="228600"/>
            <wp:effectExtent l="0" t="0" r="317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 xml:space="preserve">- толщина </w:t>
      </w:r>
      <w:r>
        <w:rPr>
          <w:noProof/>
          <w:position w:val="-6"/>
        </w:rPr>
        <w:drawing>
          <wp:inline distT="0" distB="0" distL="0" distR="0">
            <wp:extent cx="89535" cy="158750"/>
            <wp:effectExtent l="0" t="0" r="571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мерзлого и</w:t>
      </w:r>
      <w:r w:rsidR="00747971">
        <w:t>ли талого грунта, расположенного ниже подошвы слоя сезонного промерзания-оттаивания,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58750" cy="2286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747971">
        <w:t xml:space="preserve">- расчетное сопротивление </w:t>
      </w:r>
      <w:r>
        <w:rPr>
          <w:noProof/>
          <w:position w:val="-6"/>
        </w:rPr>
        <w:drawing>
          <wp:inline distT="0" distB="0" distL="0" distR="0">
            <wp:extent cx="89535" cy="158750"/>
            <wp:effectExtent l="0" t="0" r="571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талого грунта сдвигу по поверхности фундамента, кПа, принима</w:t>
      </w:r>
      <w:r w:rsidR="00747971">
        <w:t>емое в соответствии с требованиями СП 24.13330, с учетом примечания к 7.3.1.</w:t>
      </w:r>
    </w:p>
    <w:p w:rsidR="00000000" w:rsidRDefault="00747971">
      <w:pPr>
        <w:pStyle w:val="FORMATTEXT"/>
        <w:ind w:firstLine="568"/>
        <w:jc w:val="both"/>
      </w:pPr>
      <w:r>
        <w:t xml:space="preserve"> </w:t>
      </w:r>
    </w:p>
    <w:p w:rsidR="00000000" w:rsidRDefault="00747971">
      <w:pPr>
        <w:pStyle w:val="FORMATTEXT"/>
        <w:ind w:firstLine="568"/>
        <w:jc w:val="both"/>
      </w:pPr>
      <w:r>
        <w:t xml:space="preserve">7.4.5 Заанкеренный столбчатый фундамент должен быть проверен на отрыв силами морозного пучения стойки фундамента от анкерной плиты. Усиление </w:t>
      </w:r>
      <w:r w:rsidR="00B906CF">
        <w:rPr>
          <w:noProof/>
          <w:position w:val="-9"/>
        </w:rPr>
        <w:drawing>
          <wp:inline distT="0" distB="0" distL="0" distR="0">
            <wp:extent cx="258445" cy="238760"/>
            <wp:effectExtent l="0" t="0" r="8255" b="889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t>,</w:t>
      </w:r>
      <w:r>
        <w:t xml:space="preserve"> кН, разрывающее заанкеренный фундамент,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132840" cy="238760"/>
            <wp:effectExtent l="0" t="0" r="0" b="889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747971">
        <w:t xml:space="preserve">,                                               (7.32)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68605" cy="238760"/>
            <wp:effectExtent l="0" t="0" r="0" b="889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площадь боковой поверхности стойки фундамента, находящейся в пределах слоя сезонного промерзания-оттаивания грунта, м</w:t>
      </w:r>
      <w:r w:rsidR="00B906CF">
        <w:rPr>
          <w:noProof/>
          <w:position w:val="-8"/>
        </w:rPr>
        <w:drawing>
          <wp:inline distT="0" distB="0" distL="0" distR="0">
            <wp:extent cx="109220" cy="218440"/>
            <wp:effectExtent l="0" t="0" r="508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w:t>
      </w:r>
    </w:p>
    <w:p w:rsidR="00000000" w:rsidRDefault="00747971">
      <w:pPr>
        <w:pStyle w:val="FORMATTEXT"/>
        <w:jc w:val="both"/>
      </w:pPr>
      <w:r>
        <w:t xml:space="preserve"> </w:t>
      </w:r>
    </w:p>
    <w:p w:rsidR="00000000" w:rsidRDefault="00747971">
      <w:pPr>
        <w:pStyle w:val="FORMATTEXT"/>
        <w:ind w:firstLine="568"/>
        <w:jc w:val="both"/>
      </w:pPr>
      <w:r>
        <w:t>7.4.6 Поверхностные, малозаглубленные фундаменты и свайные ростверки, закладываемые в слое сезонного промерзания-оттаивания грунтов, следует рассчитывать по устойчивости на действие нормальных сил морозного пучения и по д</w:t>
      </w:r>
      <w:r>
        <w:t>еформациям.</w:t>
      </w:r>
    </w:p>
    <w:p w:rsidR="00000000" w:rsidRDefault="00747971">
      <w:pPr>
        <w:pStyle w:val="FORMATTEXT"/>
        <w:ind w:firstLine="568"/>
        <w:jc w:val="both"/>
      </w:pPr>
      <w:r>
        <w:t xml:space="preserve"> </w:t>
      </w:r>
    </w:p>
    <w:p w:rsidR="00000000" w:rsidRDefault="00747971">
      <w:pPr>
        <w:pStyle w:val="FORMATTEXT"/>
        <w:ind w:firstLine="568"/>
        <w:jc w:val="both"/>
      </w:pPr>
      <w:r>
        <w:t>Устойчивость фундаментов на действие нормальных сил морозного пучения проверяется по формуле</w:t>
      </w:r>
    </w:p>
    <w:p w:rsidR="00000000" w:rsidRDefault="00747971">
      <w:pPr>
        <w:pStyle w:val="FORMATTEXT"/>
        <w:ind w:firstLine="568"/>
        <w:jc w:val="both"/>
      </w:pPr>
      <w:r>
        <w:lastRenderedPageBreak/>
        <w:t xml:space="preserve"> </w:t>
      </w:r>
    </w:p>
    <w:p w:rsidR="00000000" w:rsidRDefault="00B906CF">
      <w:pPr>
        <w:pStyle w:val="FORMATTEXT"/>
        <w:jc w:val="right"/>
      </w:pPr>
      <w:r>
        <w:rPr>
          <w:noProof/>
          <w:position w:val="-17"/>
        </w:rPr>
        <w:drawing>
          <wp:inline distT="0" distB="0" distL="0" distR="0">
            <wp:extent cx="954405" cy="4470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54405" cy="447040"/>
                    </a:xfrm>
                    <a:prstGeom prst="rect">
                      <a:avLst/>
                    </a:prstGeom>
                    <a:noFill/>
                    <a:ln>
                      <a:noFill/>
                    </a:ln>
                  </pic:spPr>
                </pic:pic>
              </a:graphicData>
            </a:graphic>
          </wp:inline>
        </w:drawing>
      </w:r>
      <w:r w:rsidR="00747971">
        <w:t xml:space="preserve">,                                                    (7.33)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68605" cy="238760"/>
            <wp:effectExtent l="0" t="0" r="0" b="889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 удельное нормальное давление пучения грунта на подошву фундамента и ростверка, кПа, устанавливаемое по опытным данным; </w:t>
      </w:r>
    </w:p>
    <w:p w:rsidR="00000000" w:rsidRDefault="00B906CF">
      <w:pPr>
        <w:pStyle w:val="FORMATTEXT"/>
        <w:ind w:firstLine="568"/>
        <w:jc w:val="both"/>
      </w:pPr>
      <w:r>
        <w:rPr>
          <w:noProof/>
          <w:position w:val="-9"/>
        </w:rPr>
        <w:drawing>
          <wp:inline distT="0" distB="0" distL="0" distR="0">
            <wp:extent cx="228600" cy="238760"/>
            <wp:effectExtent l="0" t="0" r="0" b="889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площадь подошвы фундамента и ростверка, м</w:t>
      </w:r>
      <w:r>
        <w:rPr>
          <w:noProof/>
          <w:position w:val="-8"/>
        </w:rPr>
        <w:drawing>
          <wp:inline distT="0" distB="0" distL="0" distR="0">
            <wp:extent cx="109220" cy="218440"/>
            <wp:effectExtent l="0" t="0" r="508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Остальные обозначения те же, что в формуле (7.29).</w:t>
      </w:r>
    </w:p>
    <w:p w:rsidR="00000000" w:rsidRDefault="00747971">
      <w:pPr>
        <w:pStyle w:val="FORMATTEXT"/>
        <w:ind w:firstLine="568"/>
        <w:jc w:val="both"/>
      </w:pPr>
      <w:r>
        <w:t xml:space="preserve"> </w:t>
      </w:r>
    </w:p>
    <w:p w:rsidR="00000000" w:rsidRDefault="00747971">
      <w:pPr>
        <w:pStyle w:val="FORMATTEXT"/>
        <w:ind w:firstLine="568"/>
        <w:jc w:val="both"/>
      </w:pPr>
      <w:r>
        <w:t xml:space="preserve">Расчет по деформациям следует производить с учетом совместной работы сооружения и неравномерно выпучиваемого основания. Пучинистость грунта следует определять по ГОСТ 28622. При этом, </w:t>
      </w:r>
      <w:r>
        <w:t>возникающие в результате неравномерных поднятий и опусканий фундаментов дополнительные усилия в конструкциях сооружения не должны превышать предельно допустимых значений, а крены и прогибы не препятствовать нормальной эксплуатации сооружения.</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8 Ос</w:t>
      </w:r>
      <w:r>
        <w:rPr>
          <w:b/>
          <w:bCs/>
          <w:color w:val="000001"/>
        </w:rPr>
        <w:t xml:space="preserve">обенности проектирования оснований и фундаментов на сильнольдистых многолетнемерзлых грунтах и подземных льдах </w:t>
      </w:r>
    </w:p>
    <w:p w:rsidR="00000000" w:rsidRDefault="00747971">
      <w:pPr>
        <w:pStyle w:val="FORMATTEXT"/>
        <w:ind w:firstLine="568"/>
        <w:jc w:val="both"/>
      </w:pPr>
      <w:r>
        <w:t>8.1 При проектировании оснований и фундаментов на сильнольдистых многолетнемерзлых грунтах и подземных льдах следует предусматривать использован</w:t>
      </w:r>
      <w:r>
        <w:t>ие таких грунтов в качестве основания, как правило, по принципу I. В случаях необходимости использования сильнольдистых грунтов по принципу II должны обязательно предусматриваться мероприятия по их предварительному оттаиванию или замене льдистых грунтов на</w:t>
      </w:r>
      <w:r>
        <w:t xml:space="preserve"> непросадочные на расчетную глубину согласно 6.1.6 и 7.3.10.</w:t>
      </w:r>
    </w:p>
    <w:p w:rsidR="00000000" w:rsidRDefault="00747971">
      <w:pPr>
        <w:pStyle w:val="FORMATTEXT"/>
        <w:ind w:firstLine="568"/>
        <w:jc w:val="both"/>
      </w:pPr>
      <w:r>
        <w:t xml:space="preserve"> </w:t>
      </w:r>
    </w:p>
    <w:p w:rsidR="00000000" w:rsidRDefault="00747971">
      <w:pPr>
        <w:pStyle w:val="FORMATTEXT"/>
        <w:ind w:firstLine="568"/>
        <w:jc w:val="both"/>
      </w:pPr>
      <w:r>
        <w:t>8.2 Для предотвращения деформаций поверхности планировки у сооружений и развития термокарста вследствие оттаивания подземных льдов или сильнольдистых грунтов, залегающих на небольшой глубине от</w:t>
      </w:r>
      <w:r>
        <w:t xml:space="preserve"> поверхности, необходимо предусматривать устройство теплоизоляционной подсыпки и (или) теплозащитных экранов в пределах всей застраиваемой площадки. Толщина подсыпки </w:t>
      </w:r>
      <w:r w:rsidR="00B906CF">
        <w:rPr>
          <w:noProof/>
          <w:position w:val="-9"/>
        </w:rPr>
        <w:drawing>
          <wp:inline distT="0" distB="0" distL="0" distR="0">
            <wp:extent cx="179070" cy="2286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а также параметры теплозащитных экранов определяются </w:t>
      </w:r>
      <w:r>
        <w:t xml:space="preserve">прогнозным теплотехническим расчетом из условия сохранения природного температурного состояния грунтов и положения верхней поверхности многолетнемерзлого грунта или ее повышения. Для сплошных подсыпок значение </w:t>
      </w:r>
      <w:r w:rsidR="00B906CF">
        <w:rPr>
          <w:noProof/>
          <w:position w:val="-9"/>
        </w:rPr>
        <w:drawing>
          <wp:inline distT="0" distB="0" distL="0" distR="0">
            <wp:extent cx="179070" cy="2286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м, допуск</w:t>
      </w:r>
      <w:r>
        <w:t>ается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1461135" cy="506730"/>
            <wp:effectExtent l="0" t="0" r="5715"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61135" cy="506730"/>
                    </a:xfrm>
                    <a:prstGeom prst="rect">
                      <a:avLst/>
                    </a:prstGeom>
                    <a:noFill/>
                    <a:ln>
                      <a:noFill/>
                    </a:ln>
                  </pic:spPr>
                </pic:pic>
              </a:graphicData>
            </a:graphic>
          </wp:inline>
        </w:drawing>
      </w:r>
      <w:r w:rsidR="00747971">
        <w:t xml:space="preserve">,                                                     (8.1) </w:t>
      </w: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где </w:t>
      </w:r>
      <w:r w:rsidR="00B906CF">
        <w:rPr>
          <w:noProof/>
          <w:position w:val="-9"/>
        </w:rPr>
        <w:drawing>
          <wp:inline distT="0" distB="0" distL="0" distR="0">
            <wp:extent cx="318135" cy="238760"/>
            <wp:effectExtent l="0" t="0" r="5715" b="889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и </w:t>
      </w:r>
      <w:r w:rsidR="00B906CF">
        <w:rPr>
          <w:noProof/>
          <w:position w:val="-9"/>
        </w:rPr>
        <w:drawing>
          <wp:inline distT="0" distB="0" distL="0" distR="0">
            <wp:extent cx="367665" cy="238760"/>
            <wp:effectExtent l="0" t="0" r="0" b="889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7665" cy="238760"/>
                    </a:xfrm>
                    <a:prstGeom prst="rect">
                      <a:avLst/>
                    </a:prstGeom>
                    <a:noFill/>
                    <a:ln>
                      <a:noFill/>
                    </a:ln>
                  </pic:spPr>
                </pic:pic>
              </a:graphicData>
            </a:graphic>
          </wp:inline>
        </w:drawing>
      </w:r>
      <w:r>
        <w:t>- нормативные глубины сезонного оттаивания соответственно природного грунта и грунта подсыпки, м, определяемые согласно приложению Г;</w:t>
      </w:r>
    </w:p>
    <w:p w:rsidR="00000000" w:rsidRDefault="00747971">
      <w:pPr>
        <w:pStyle w:val="FORMATTEXT"/>
        <w:jc w:val="both"/>
      </w:pPr>
      <w:r>
        <w:t xml:space="preserve">           </w:t>
      </w:r>
    </w:p>
    <w:p w:rsidR="00000000" w:rsidRDefault="00747971">
      <w:pPr>
        <w:pStyle w:val="FORMATTEXT"/>
        <w:jc w:val="both"/>
      </w:pPr>
      <w:r>
        <w:t xml:space="preserve">        </w:t>
      </w:r>
      <w:r w:rsidR="00B906CF">
        <w:rPr>
          <w:noProof/>
          <w:position w:val="-6"/>
        </w:rPr>
        <w:drawing>
          <wp:inline distT="0" distB="0" distL="0" distR="0">
            <wp:extent cx="188595" cy="168910"/>
            <wp:effectExtent l="0" t="0" r="1905" b="254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8595" cy="168910"/>
                    </a:xfrm>
                    <a:prstGeom prst="rect">
                      <a:avLst/>
                    </a:prstGeom>
                    <a:noFill/>
                    <a:ln>
                      <a:noFill/>
                    </a:ln>
                  </pic:spPr>
                </pic:pic>
              </a:graphicData>
            </a:graphic>
          </wp:inline>
        </w:drawing>
      </w:r>
      <w:r>
        <w:t xml:space="preserve"> - допустимая глубина сезонного оттаивания природного грунта под подсыпкой, м. </w:t>
      </w:r>
    </w:p>
    <w:p w:rsidR="00000000" w:rsidRDefault="00747971">
      <w:pPr>
        <w:pStyle w:val="FORMATTEXT"/>
        <w:ind w:firstLine="568"/>
        <w:jc w:val="both"/>
      </w:pPr>
      <w:r>
        <w:t>Требования к материалу подсыпок, способам их укладки и уплотнения устанавливаются в проекте с учетом местных условий и 6.3.14 и 7.5.4.</w:t>
      </w:r>
    </w:p>
    <w:p w:rsidR="00000000" w:rsidRDefault="00747971">
      <w:pPr>
        <w:pStyle w:val="FORMATTEXT"/>
        <w:ind w:firstLine="568"/>
        <w:jc w:val="both"/>
      </w:pPr>
      <w:r>
        <w:t xml:space="preserve"> </w:t>
      </w:r>
    </w:p>
    <w:p w:rsidR="00000000" w:rsidRDefault="00747971">
      <w:pPr>
        <w:pStyle w:val="FORMATTEXT"/>
        <w:ind w:firstLine="568"/>
        <w:jc w:val="both"/>
      </w:pPr>
      <w:r>
        <w:t>8.3 Основания фундаментов, закла</w:t>
      </w:r>
      <w:r>
        <w:t>дываемых в пределах толщины подсыпки, следует рассчитывать по несущей способности и деформациям в соответствии с требованиями СП 22.13330. При отсутствии мероприятий по укреплению откоса подсыпки, расстояние от цоколя сооружения до бровки подсыпки должно б</w:t>
      </w:r>
      <w:r>
        <w:t>ыть не менее 3 м, а крутизна откосов подсыпки не более 1:1,5 для крупнообломочных грунтов, 1:1,75 - для песков и 1:2 - для прочих материалов.</w:t>
      </w:r>
    </w:p>
    <w:p w:rsidR="00000000" w:rsidRDefault="00747971">
      <w:pPr>
        <w:pStyle w:val="FORMATTEXT"/>
        <w:ind w:firstLine="568"/>
        <w:jc w:val="both"/>
      </w:pPr>
      <w:r>
        <w:t xml:space="preserve"> </w:t>
      </w:r>
    </w:p>
    <w:p w:rsidR="00000000" w:rsidRDefault="00747971">
      <w:pPr>
        <w:pStyle w:val="FORMATTEXT"/>
        <w:ind w:firstLine="568"/>
        <w:jc w:val="both"/>
      </w:pPr>
      <w:r>
        <w:t>Если столбчатые или ленточные фундаменты устанавливаются на многолетнемерзлые грунты, содержащие подземные льды,</w:t>
      </w:r>
      <w:r>
        <w:t xml:space="preserve"> между их подошвой и слоем подземного льда должна быть прослойка природного грунта, искусственно уложенная с уплотнением грунтовая подушка и (или) несущий теплозащитный экран. Толщину прослойки (подушки) следует принимать исходя из расчета основания по деф</w:t>
      </w:r>
      <w:r>
        <w:t>ормации, но не менее четверти ширины подошвы фундамента. Параметры теплозащитного экрана определяются теплотехническим расчетом с учетом теплопередачи от здания к грунту основания по фундаменту.</w:t>
      </w:r>
    </w:p>
    <w:p w:rsidR="00000000" w:rsidRDefault="00747971">
      <w:pPr>
        <w:pStyle w:val="FORMATTEXT"/>
        <w:ind w:firstLine="568"/>
        <w:jc w:val="both"/>
      </w:pPr>
      <w:r>
        <w:t xml:space="preserve"> </w:t>
      </w:r>
    </w:p>
    <w:p w:rsidR="00000000" w:rsidRDefault="00747971">
      <w:pPr>
        <w:pStyle w:val="FORMATTEXT"/>
        <w:ind w:firstLine="568"/>
        <w:jc w:val="both"/>
      </w:pPr>
      <w:r>
        <w:t>8.4 При устройстве свайных фундаментов на участках с сильно</w:t>
      </w:r>
      <w:r>
        <w:t>льдистыми грунтами и подземными льдами следует применять буроопускные сваи с заливкой известково-песчаных или цементно-песчаных растворов с расстоянием в осях не менее двух диаметров скважины. Сваи не должны опираться на прослои льда, а под их торцом следу</w:t>
      </w:r>
      <w:r>
        <w:t>ет устраивать уплотненную грунтовую подушку толщиной не менее диаметра сваи. Оттаивание грунта вокруг сваи и под ее нижним торцом не допускаются.</w:t>
      </w:r>
    </w:p>
    <w:p w:rsidR="00000000" w:rsidRDefault="00747971">
      <w:pPr>
        <w:pStyle w:val="FORMATTEXT"/>
        <w:ind w:firstLine="568"/>
        <w:jc w:val="both"/>
      </w:pPr>
      <w:r>
        <w:t xml:space="preserve"> </w:t>
      </w:r>
    </w:p>
    <w:p w:rsidR="00000000" w:rsidRDefault="00747971">
      <w:pPr>
        <w:pStyle w:val="FORMATTEXT"/>
        <w:ind w:firstLine="568"/>
        <w:jc w:val="both"/>
      </w:pPr>
      <w:r>
        <w:t>8.5 Расчет оснований по несущей способности следует проводить с учетом изменения температур в течение эксплу</w:t>
      </w:r>
      <w:r>
        <w:t>атации:</w:t>
      </w:r>
    </w:p>
    <w:p w:rsidR="00000000" w:rsidRDefault="00747971">
      <w:pPr>
        <w:pStyle w:val="FORMATTEXT"/>
        <w:ind w:firstLine="568"/>
        <w:jc w:val="both"/>
      </w:pPr>
      <w:r>
        <w:t xml:space="preserve"> </w:t>
      </w:r>
    </w:p>
    <w:p w:rsidR="00000000" w:rsidRDefault="00747971">
      <w:pPr>
        <w:pStyle w:val="FORMATTEXT"/>
        <w:ind w:firstLine="568"/>
        <w:jc w:val="both"/>
      </w:pPr>
      <w:r>
        <w:t>для столбчатых фундаментов на сильнольдистых грунтах и подземных льдах - по 8.7;</w:t>
      </w:r>
    </w:p>
    <w:p w:rsidR="00000000" w:rsidRDefault="00747971">
      <w:pPr>
        <w:pStyle w:val="FORMATTEXT"/>
        <w:ind w:firstLine="568"/>
        <w:jc w:val="both"/>
      </w:pPr>
      <w:r>
        <w:t xml:space="preserve"> </w:t>
      </w:r>
    </w:p>
    <w:p w:rsidR="00000000" w:rsidRDefault="00747971">
      <w:pPr>
        <w:pStyle w:val="FORMATTEXT"/>
        <w:ind w:firstLine="568"/>
        <w:jc w:val="both"/>
      </w:pPr>
      <w:r>
        <w:t>для свайных фундаментов в сильнольдистых грунтах - по 8.9, а в подземных льдах - по данным полевых испытаний свай статической вдавливающей нагрузкой.</w:t>
      </w:r>
    </w:p>
    <w:p w:rsidR="00000000" w:rsidRDefault="00747971">
      <w:pPr>
        <w:pStyle w:val="FORMATTEXT"/>
        <w:ind w:firstLine="568"/>
        <w:jc w:val="both"/>
      </w:pPr>
      <w:r>
        <w:t xml:space="preserve"> </w:t>
      </w:r>
    </w:p>
    <w:p w:rsidR="00000000" w:rsidRDefault="00747971">
      <w:pPr>
        <w:pStyle w:val="FORMATTEXT"/>
        <w:ind w:firstLine="568"/>
        <w:jc w:val="both"/>
      </w:pPr>
      <w:r>
        <w:t xml:space="preserve">8.6 Расчет </w:t>
      </w:r>
      <w:r>
        <w:t>оснований по деформациям следует производить:</w:t>
      </w:r>
    </w:p>
    <w:p w:rsidR="00000000" w:rsidRDefault="00747971">
      <w:pPr>
        <w:pStyle w:val="FORMATTEXT"/>
        <w:ind w:firstLine="568"/>
        <w:jc w:val="both"/>
      </w:pPr>
      <w:r>
        <w:t xml:space="preserve"> </w:t>
      </w:r>
    </w:p>
    <w:p w:rsidR="00000000" w:rsidRDefault="00747971">
      <w:pPr>
        <w:pStyle w:val="FORMATTEXT"/>
        <w:ind w:firstLine="568"/>
        <w:jc w:val="both"/>
      </w:pPr>
      <w:r>
        <w:t>для столбчатых фундаментов на сильнольдистых грунтах и подземных льдах - по указаниям 8.8;</w:t>
      </w:r>
    </w:p>
    <w:p w:rsidR="00000000" w:rsidRDefault="00747971">
      <w:pPr>
        <w:pStyle w:val="FORMATTEXT"/>
        <w:ind w:firstLine="568"/>
        <w:jc w:val="both"/>
      </w:pPr>
      <w:r>
        <w:t xml:space="preserve"> </w:t>
      </w:r>
    </w:p>
    <w:p w:rsidR="00000000" w:rsidRDefault="00747971">
      <w:pPr>
        <w:pStyle w:val="FORMATTEXT"/>
        <w:ind w:firstLine="568"/>
        <w:jc w:val="both"/>
      </w:pPr>
      <w:r>
        <w:t>для свайных фундаментов в сильнольдистых грунтах и подземных льдах - по данным полевых испытаний свай статической в</w:t>
      </w:r>
      <w:r>
        <w:t xml:space="preserve">давливающей </w:t>
      </w:r>
      <w:r>
        <w:lastRenderedPageBreak/>
        <w:t>нагрузкой.</w:t>
      </w:r>
    </w:p>
    <w:p w:rsidR="00000000" w:rsidRDefault="00747971">
      <w:pPr>
        <w:pStyle w:val="FORMATTEXT"/>
        <w:ind w:firstLine="568"/>
        <w:jc w:val="both"/>
      </w:pPr>
      <w:r>
        <w:t xml:space="preserve"> </w:t>
      </w:r>
    </w:p>
    <w:p w:rsidR="00000000" w:rsidRDefault="00747971">
      <w:pPr>
        <w:pStyle w:val="FORMATTEXT"/>
        <w:ind w:firstLine="568"/>
        <w:jc w:val="both"/>
      </w:pPr>
      <w:r>
        <w:t xml:space="preserve">8.7 Силу предельного сопротивления (несущую способность) основания столбчатого фундамента на сильнольдистых грунтах и подземных льдах следует определять по 7.2.2, при этом значения </w:t>
      </w:r>
      <w:r w:rsidR="00B906CF">
        <w:rPr>
          <w:noProof/>
          <w:position w:val="-6"/>
        </w:rPr>
        <w:drawing>
          <wp:inline distT="0" distB="0" distL="0" distR="0">
            <wp:extent cx="149225" cy="158750"/>
            <wp:effectExtent l="0" t="0" r="317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допускается принимать по таблицам В.2 и В.3.</w:t>
      </w:r>
    </w:p>
    <w:p w:rsidR="00000000" w:rsidRDefault="00747971">
      <w:pPr>
        <w:pStyle w:val="FORMATTEXT"/>
        <w:ind w:firstLine="568"/>
        <w:jc w:val="both"/>
      </w:pPr>
      <w:r>
        <w:t xml:space="preserve"> </w:t>
      </w:r>
    </w:p>
    <w:p w:rsidR="00000000" w:rsidRDefault="00747971">
      <w:pPr>
        <w:pStyle w:val="FORMATTEXT"/>
        <w:ind w:firstLine="568"/>
        <w:jc w:val="both"/>
      </w:pPr>
      <w:r>
        <w:t xml:space="preserve">8.8 Осадку основания столбчатого фундамента на сильнольдистых грунтах и подземных льдах </w:t>
      </w:r>
      <w:r w:rsidR="00B906CF">
        <w:rPr>
          <w:noProof/>
          <w:position w:val="-5"/>
        </w:rPr>
        <w:drawing>
          <wp:inline distT="0" distB="0" distL="0" distR="0">
            <wp:extent cx="119380" cy="13906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следует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685800" cy="238760"/>
            <wp:effectExtent l="0" t="0" r="0" b="889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85800" cy="238760"/>
                    </a:xfrm>
                    <a:prstGeom prst="rect">
                      <a:avLst/>
                    </a:prstGeom>
                    <a:noFill/>
                    <a:ln>
                      <a:noFill/>
                    </a:ln>
                  </pic:spPr>
                </pic:pic>
              </a:graphicData>
            </a:graphic>
          </wp:inline>
        </w:drawing>
      </w:r>
      <w:r w:rsidR="00747971">
        <w:t xml:space="preserve">,                                                               (8.2)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38760"/>
            <wp:effectExtent l="0" t="0" r="1905" b="889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осадка, обусловленная уплотнением основ</w:t>
      </w:r>
      <w:r>
        <w:t xml:space="preserve">ания под нагрузкой, определяемая по И.1; </w:t>
      </w:r>
    </w:p>
    <w:p w:rsidR="00000000" w:rsidRDefault="00B906CF">
      <w:pPr>
        <w:pStyle w:val="FORMATTEXT"/>
        <w:ind w:firstLine="568"/>
        <w:jc w:val="both"/>
      </w:pPr>
      <w:r>
        <w:rPr>
          <w:noProof/>
          <w:position w:val="-9"/>
        </w:rPr>
        <w:drawing>
          <wp:inline distT="0" distB="0" distL="0" distR="0">
            <wp:extent cx="149225" cy="228600"/>
            <wp:effectExtent l="0" t="0" r="317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 осадка, обусловленная пластично-вязким течением грунта за заданный срок эксплуатации сооружения, определяемая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536575" cy="2286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36575" cy="228600"/>
                    </a:xfrm>
                    <a:prstGeom prst="rect">
                      <a:avLst/>
                    </a:prstGeom>
                    <a:noFill/>
                    <a:ln>
                      <a:noFill/>
                    </a:ln>
                  </pic:spPr>
                </pic:pic>
              </a:graphicData>
            </a:graphic>
          </wp:inline>
        </w:drawing>
      </w:r>
      <w:r w:rsidR="00747971">
        <w:t>,                  </w:t>
      </w:r>
      <w:r w:rsidR="00747971">
        <w:t xml:space="preserve">                                                (8.3)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здесь </w:t>
      </w:r>
      <w:r w:rsidR="00B906CF">
        <w:rPr>
          <w:noProof/>
          <w:position w:val="-9"/>
        </w:rPr>
        <w:drawing>
          <wp:inline distT="0" distB="0" distL="0" distR="0">
            <wp:extent cx="149225" cy="228600"/>
            <wp:effectExtent l="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t xml:space="preserve">- заданный срок эксплуатации здания (сооружения), год; </w:t>
      </w:r>
    </w:p>
    <w:p w:rsidR="00000000" w:rsidRDefault="00B906CF">
      <w:pPr>
        <w:pStyle w:val="FORMATTEXT"/>
        <w:ind w:firstLine="568"/>
        <w:jc w:val="both"/>
      </w:pPr>
      <w:r>
        <w:rPr>
          <w:noProof/>
          <w:position w:val="-5"/>
        </w:rPr>
        <w:drawing>
          <wp:inline distT="0" distB="0" distL="0" distR="0">
            <wp:extent cx="119380" cy="13906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rsidR="00747971">
        <w:t xml:space="preserve">- скорость осадки, м/год, определяемая исходя из модели линейно- </w:t>
      </w:r>
      <w:r w:rsidR="00747971">
        <w:t>или нелинейновязкого полупространства; допускается определять по приложению И.</w:t>
      </w:r>
    </w:p>
    <w:p w:rsidR="00000000" w:rsidRDefault="00747971">
      <w:pPr>
        <w:pStyle w:val="FORMATTEXT"/>
        <w:ind w:firstLine="568"/>
        <w:jc w:val="both"/>
      </w:pPr>
      <w:r>
        <w:t xml:space="preserve"> </w:t>
      </w:r>
    </w:p>
    <w:p w:rsidR="00000000" w:rsidRDefault="00747971">
      <w:pPr>
        <w:pStyle w:val="FORMATTEXT"/>
        <w:ind w:firstLine="568"/>
        <w:jc w:val="both"/>
      </w:pPr>
      <w:r>
        <w:t xml:space="preserve">8.9 Несущую способность основания свайного фундамента </w:t>
      </w:r>
      <w:r w:rsidR="00B906CF">
        <w:rPr>
          <w:noProof/>
          <w:position w:val="-9"/>
        </w:rPr>
        <w:drawing>
          <wp:inline distT="0" distB="0" distL="0" distR="0">
            <wp:extent cx="198755" cy="2286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в сильнольдистых грунтах следует определять, как правило, по данным полевых испытаний</w:t>
      </w:r>
      <w:r>
        <w:t xml:space="preserve"> свай. Допускается определять несущую способность сваи расчетом в соответствии с 7.2.2 и 7.2.3 по наименьшему значению </w:t>
      </w:r>
      <w:r w:rsidR="00B906CF">
        <w:rPr>
          <w:noProof/>
          <w:position w:val="-9"/>
        </w:rPr>
        <w:drawing>
          <wp:inline distT="0" distB="0" distL="0" distR="0">
            <wp:extent cx="198755" cy="2286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полученному по условиям ее сопротивления сдвигу по грунтовому раствору и сдвигу грунтового раствора</w:t>
      </w:r>
      <w:r>
        <w:t xml:space="preserve"> по контакту с льдистым грунтом. В последнем случае значение </w:t>
      </w:r>
      <w:r w:rsidR="00B906CF">
        <w:rPr>
          <w:noProof/>
          <w:position w:val="-9"/>
        </w:rPr>
        <w:drawing>
          <wp:inline distT="0" distB="0" distL="0" distR="0">
            <wp:extent cx="198755" cy="228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кН, следует рассчитывать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3319780" cy="506730"/>
            <wp:effectExtent l="0" t="0" r="0"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19780" cy="506730"/>
                    </a:xfrm>
                    <a:prstGeom prst="rect">
                      <a:avLst/>
                    </a:prstGeom>
                    <a:noFill/>
                    <a:ln>
                      <a:noFill/>
                    </a:ln>
                  </pic:spPr>
                </pic:pic>
              </a:graphicData>
            </a:graphic>
          </wp:inline>
        </w:drawing>
      </w:r>
      <w:r w:rsidR="00747971">
        <w:t xml:space="preserve">,                   (8.4)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58750"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обозначения те же, что и в формуле (7.2); </w:t>
      </w:r>
    </w:p>
    <w:p w:rsidR="00000000" w:rsidRDefault="00B906CF">
      <w:pPr>
        <w:pStyle w:val="FORMATTEXT"/>
        <w:ind w:firstLine="568"/>
        <w:jc w:val="both"/>
      </w:pPr>
      <w:r>
        <w:rPr>
          <w:noProof/>
          <w:position w:val="-6"/>
        </w:rPr>
        <w:lastRenderedPageBreak/>
        <w:drawing>
          <wp:inline distT="0" distB="0" distL="0" distR="0">
            <wp:extent cx="149225" cy="158750"/>
            <wp:effectExtent l="0" t="0" r="317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расчетное сопротивление сильнольдистого грунта или льда под нижним концом сваи, кПа, определяемое для сильнольдистых грунтов интерполяцией между значен</w:t>
      </w:r>
      <w:r w:rsidR="00747971">
        <w:t xml:space="preserve">иями </w:t>
      </w:r>
      <w:r>
        <w:rPr>
          <w:noProof/>
          <w:position w:val="-6"/>
        </w:rPr>
        <w:drawing>
          <wp:inline distT="0" distB="0" distL="0" distR="0">
            <wp:extent cx="149225" cy="158750"/>
            <wp:effectExtent l="0" t="0" r="317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по таблицам В.1 и В.7, а для льдов - по таблице В.7;</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28600"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площадь поперечного сечения скважины, м</w:t>
      </w:r>
      <w:r>
        <w:rPr>
          <w:noProof/>
          <w:position w:val="-8"/>
        </w:rPr>
        <w:drawing>
          <wp:inline distT="0" distB="0" distL="0" distR="0">
            <wp:extent cx="109220" cy="218440"/>
            <wp:effectExtent l="0" t="0" r="508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18440" cy="238760"/>
            <wp:effectExtent l="0" t="0" r="0" b="889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47971">
        <w:t>- льдисто</w:t>
      </w:r>
      <w:r w:rsidR="00747971">
        <w:t xml:space="preserve">сть за счет ледяных включений </w:t>
      </w:r>
      <w:r>
        <w:rPr>
          <w:noProof/>
          <w:position w:val="-7"/>
        </w:rPr>
        <w:drawing>
          <wp:inline distT="0" distB="0" distL="0" distR="0">
            <wp:extent cx="119380" cy="188595"/>
            <wp:effectExtent l="0" t="0" r="0" b="190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слоя грунта;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47980" cy="238760"/>
            <wp:effectExtent l="0" t="0" r="0" b="889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 </w:t>
      </w:r>
      <w:r>
        <w:rPr>
          <w:noProof/>
          <w:position w:val="-9"/>
        </w:rPr>
        <w:drawing>
          <wp:inline distT="0" distB="0" distL="0" distR="0">
            <wp:extent cx="407670" cy="238760"/>
            <wp:effectExtent l="0" t="0" r="0" b="889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7670" cy="238760"/>
                    </a:xfrm>
                    <a:prstGeom prst="rect">
                      <a:avLst/>
                    </a:prstGeom>
                    <a:noFill/>
                    <a:ln>
                      <a:noFill/>
                    </a:ln>
                  </pic:spPr>
                </pic:pic>
              </a:graphicData>
            </a:graphic>
          </wp:inline>
        </w:drawing>
      </w:r>
      <w:r w:rsidR="00747971">
        <w:t xml:space="preserve"> - расчетные сопротивления сдвигу грунтового раствора по многолетнемерзлому грунту и грунтового рас</w:t>
      </w:r>
      <w:r w:rsidR="00747971">
        <w:t xml:space="preserve">твора по льду для середины </w:t>
      </w:r>
      <w:r>
        <w:rPr>
          <w:noProof/>
          <w:position w:val="-7"/>
        </w:rPr>
        <w:drawing>
          <wp:inline distT="0" distB="0" distL="0" distR="0">
            <wp:extent cx="119380" cy="188595"/>
            <wp:effectExtent l="0" t="0" r="0" b="190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слоя, кПа, принимаемые соответственно по таблицам В.4 и В.7;</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47980" cy="238760"/>
            <wp:effectExtent l="0" t="0" r="0" b="889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 xml:space="preserve">- площадь поверхности сдвига в </w:t>
      </w:r>
      <w:r>
        <w:rPr>
          <w:noProof/>
          <w:position w:val="-7"/>
        </w:rPr>
        <w:drawing>
          <wp:inline distT="0" distB="0" distL="0" distR="0">
            <wp:extent cx="119380" cy="188595"/>
            <wp:effectExtent l="0" t="0" r="0" b="190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-м слое, определяемая в зависимости от диаметра скважины, м</w:t>
      </w:r>
      <w:r>
        <w:rPr>
          <w:noProof/>
          <w:position w:val="-8"/>
        </w:rPr>
        <w:drawing>
          <wp:inline distT="0" distB="0" distL="0" distR="0">
            <wp:extent cx="109220" cy="218440"/>
            <wp:effectExtent l="0" t="0" r="508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Если прочность смерзания грунтового раствора с поверхност</w:t>
      </w:r>
      <w:r>
        <w:t xml:space="preserve">ью сваи </w:t>
      </w:r>
      <w:r w:rsidR="00B906CF">
        <w:rPr>
          <w:noProof/>
          <w:position w:val="-9"/>
        </w:rPr>
        <w:drawing>
          <wp:inline distT="0" distB="0" distL="0" distR="0">
            <wp:extent cx="645795" cy="238760"/>
            <wp:effectExtent l="0" t="0" r="1905" b="889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5795" cy="238760"/>
                    </a:xfrm>
                    <a:prstGeom prst="rect">
                      <a:avLst/>
                    </a:prstGeom>
                    <a:noFill/>
                    <a:ln>
                      <a:noFill/>
                    </a:ln>
                  </pic:spPr>
                </pic:pic>
              </a:graphicData>
            </a:graphic>
          </wp:inline>
        </w:drawing>
      </w:r>
      <w:r>
        <w:t xml:space="preserve">, то расчет несущей способности сваи </w:t>
      </w:r>
      <w:r w:rsidR="00B906CF">
        <w:rPr>
          <w:noProof/>
          <w:position w:val="-9"/>
        </w:rPr>
        <w:drawing>
          <wp:inline distT="0" distB="0" distL="0" distR="0">
            <wp:extent cx="198755"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по формуле (8.4) следует производить при значениях </w:t>
      </w:r>
      <w:r w:rsidR="00B906CF">
        <w:rPr>
          <w:noProof/>
          <w:position w:val="-9"/>
        </w:rPr>
        <w:drawing>
          <wp:inline distT="0" distB="0" distL="0" distR="0">
            <wp:extent cx="645795" cy="238760"/>
            <wp:effectExtent l="0" t="0" r="1905" b="889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5795" cy="238760"/>
                    </a:xfrm>
                    <a:prstGeom prst="rect">
                      <a:avLst/>
                    </a:prstGeom>
                    <a:noFill/>
                    <a:ln>
                      <a:noFill/>
                    </a:ln>
                  </pic:spPr>
                </pic:pic>
              </a:graphicData>
            </a:graphic>
          </wp:inline>
        </w:drawing>
      </w:r>
      <w:r>
        <w:t xml:space="preserve">, принимая площадь поверхности сдвига в </w:t>
      </w:r>
      <w:r w:rsidR="00B906CF">
        <w:rPr>
          <w:noProof/>
          <w:position w:val="-7"/>
        </w:rPr>
        <w:drawing>
          <wp:inline distT="0" distB="0" distL="0" distR="0">
            <wp:extent cx="119380" cy="188595"/>
            <wp:effectExtent l="0" t="0" r="0" b="190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t xml:space="preserve">-м слое грунта </w:t>
      </w:r>
      <w:r w:rsidR="00B906CF">
        <w:rPr>
          <w:noProof/>
          <w:position w:val="-9"/>
        </w:rPr>
        <w:drawing>
          <wp:inline distT="0" distB="0" distL="0" distR="0">
            <wp:extent cx="347980" cy="238760"/>
            <wp:effectExtent l="0" t="0" r="0" b="889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t>равной площади поверхности сваи в этом слое.</w:t>
      </w:r>
    </w:p>
    <w:p w:rsidR="00000000" w:rsidRDefault="00747971">
      <w:pPr>
        <w:pStyle w:val="FORMATTEXT"/>
        <w:ind w:firstLine="568"/>
        <w:jc w:val="both"/>
      </w:pPr>
      <w:r>
        <w:t xml:space="preserve"> </w:t>
      </w:r>
    </w:p>
    <w:p w:rsidR="00000000" w:rsidRDefault="00747971">
      <w:pPr>
        <w:pStyle w:val="FORMATTEXT"/>
        <w:ind w:firstLine="568"/>
        <w:jc w:val="both"/>
      </w:pPr>
      <w:r>
        <w:t xml:space="preserve">Примечание - В случаях, когда под торцом сваи предусматривается устройство грунтовой подушки, то значение </w:t>
      </w:r>
      <w:r w:rsidR="00B906CF">
        <w:rPr>
          <w:noProof/>
          <w:position w:val="-6"/>
        </w:rPr>
        <w:drawing>
          <wp:inline distT="0" distB="0" distL="0" distR="0">
            <wp:extent cx="149225" cy="158750"/>
            <wp:effectExtent l="0" t="0" r="317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в формуле (8.4) принимается для грунта подушки. При этом предельная нагрузка на торец сваи определяется по формуле (8.4), как для сваи, диаметр которой равен диаметру скважины, а длина - толщине подушки.</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w:t>
      </w:r>
      <w:r>
        <w:rPr>
          <w:b/>
          <w:bCs/>
          <w:color w:val="000001"/>
        </w:rPr>
        <w:t xml:space="preserve"> 9 Особенности проектирования оснований и фундаментов на засоленных многолетнемерзлых грунтах </w:t>
      </w:r>
    </w:p>
    <w:p w:rsidR="00000000" w:rsidRDefault="00747971">
      <w:pPr>
        <w:pStyle w:val="FORMATTEXT"/>
        <w:ind w:firstLine="568"/>
        <w:jc w:val="both"/>
      </w:pPr>
      <w:r>
        <w:t xml:space="preserve">9.1 Для проектирования фундаментов на засоленных многолетнемерзлых грунтах материалы изысканий должны содержать данные об условиях залегания засоленных грунтов, </w:t>
      </w:r>
      <w:r>
        <w:t>степени их засоленности, а также о химическом составе водно-растворимых солей.</w:t>
      </w:r>
    </w:p>
    <w:p w:rsidR="00000000" w:rsidRDefault="00747971">
      <w:pPr>
        <w:pStyle w:val="FORMATTEXT"/>
        <w:ind w:firstLine="568"/>
        <w:jc w:val="both"/>
      </w:pPr>
      <w:r>
        <w:t xml:space="preserve"> </w:t>
      </w:r>
    </w:p>
    <w:p w:rsidR="00000000" w:rsidRDefault="00747971">
      <w:pPr>
        <w:pStyle w:val="FORMATTEXT"/>
        <w:ind w:firstLine="568"/>
        <w:jc w:val="both"/>
      </w:pPr>
      <w:r>
        <w:t>Засоленные многолетнемерзлые грунты могут использоваться в качестве основания сооружений как по принципу I, так и по принципу II. При этом должно учитываться повышенное корроз</w:t>
      </w:r>
      <w:r>
        <w:t>ийное воздействие засоленных грунтов на материал фундаментов.</w:t>
      </w:r>
    </w:p>
    <w:p w:rsidR="00000000" w:rsidRDefault="00747971">
      <w:pPr>
        <w:pStyle w:val="FORMATTEXT"/>
        <w:ind w:firstLine="568"/>
        <w:jc w:val="both"/>
      </w:pPr>
      <w:r>
        <w:t xml:space="preserve"> </w:t>
      </w:r>
    </w:p>
    <w:p w:rsidR="00000000" w:rsidRDefault="00747971">
      <w:pPr>
        <w:pStyle w:val="FORMATTEXT"/>
        <w:ind w:firstLine="568"/>
        <w:jc w:val="both"/>
      </w:pPr>
      <w:r>
        <w:t>Примечание - Пылеватые грунты морского побережья Севера с преобладанием солей натрий-калиевого состава должны относиться к засоленным при содержании в них растворимых солей от 0,05% и выше.</w:t>
      </w:r>
    </w:p>
    <w:p w:rsidR="00000000" w:rsidRDefault="00747971">
      <w:pPr>
        <w:pStyle w:val="FORMATTEXT"/>
        <w:ind w:firstLine="568"/>
        <w:jc w:val="both"/>
      </w:pPr>
      <w:r>
        <w:t xml:space="preserve"> </w:t>
      </w:r>
    </w:p>
    <w:p w:rsidR="00000000" w:rsidRDefault="00747971">
      <w:pPr>
        <w:pStyle w:val="FORMATTEXT"/>
        <w:ind w:firstLine="568"/>
        <w:jc w:val="both"/>
      </w:pPr>
      <w:r>
        <w:lastRenderedPageBreak/>
        <w:t>9.2 Основания и фундаменты на засоленных многолетнемерзлых грунтах при использовании таких грунтов в качестве основания по принципу I следует проектировать согласно 6.3.1-6.3.14 с учетом следующих особенностей:</w:t>
      </w:r>
    </w:p>
    <w:p w:rsidR="00000000" w:rsidRDefault="00747971">
      <w:pPr>
        <w:pStyle w:val="FORMATTEXT"/>
        <w:ind w:firstLine="568"/>
        <w:jc w:val="both"/>
      </w:pPr>
      <w:r>
        <w:t xml:space="preserve"> </w:t>
      </w:r>
    </w:p>
    <w:p w:rsidR="00000000" w:rsidRDefault="00747971">
      <w:pPr>
        <w:pStyle w:val="FORMATTEXT"/>
        <w:ind w:firstLine="568"/>
        <w:jc w:val="both"/>
      </w:pPr>
      <w:r>
        <w:t>а) температура начала замерзания засоленных</w:t>
      </w:r>
      <w:r>
        <w:t xml:space="preserve"> грунтов </w:t>
      </w:r>
      <w:r w:rsidR="00B906CF">
        <w:rPr>
          <w:noProof/>
          <w:position w:val="-9"/>
        </w:rPr>
        <w:drawing>
          <wp:inline distT="0" distB="0" distL="0" distR="0">
            <wp:extent cx="238760" cy="238760"/>
            <wp:effectExtent l="0" t="0" r="8890" b="889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ниже температуры замерзания аналогичных видов незасоленных грунтов и ее следует устанавливать опытным путем с учетом указаний приложения Б;</w:t>
      </w:r>
    </w:p>
    <w:p w:rsidR="00000000" w:rsidRDefault="00747971">
      <w:pPr>
        <w:pStyle w:val="FORMATTEXT"/>
        <w:ind w:firstLine="568"/>
        <w:jc w:val="both"/>
      </w:pPr>
      <w:r>
        <w:t xml:space="preserve"> </w:t>
      </w:r>
    </w:p>
    <w:p w:rsidR="00000000" w:rsidRDefault="00747971">
      <w:pPr>
        <w:pStyle w:val="FORMATTEXT"/>
        <w:ind w:firstLine="568"/>
        <w:jc w:val="both"/>
      </w:pPr>
      <w:r>
        <w:t>б) переход засоленных грунтов из пластично-мерзлого в твердомерзлое с</w:t>
      </w:r>
      <w:r>
        <w:t xml:space="preserve">остояние происходит при более низких температурах, чем аналогичных незасоленных грунтов, и должен приниматься по данным опытного определения коэффициента их сжимаемости </w:t>
      </w:r>
      <w:r w:rsidR="00B906CF">
        <w:rPr>
          <w:noProof/>
          <w:position w:val="-9"/>
        </w:rPr>
        <w:drawing>
          <wp:inline distT="0" distB="0" distL="0" distR="0">
            <wp:extent cx="218440" cy="238760"/>
            <wp:effectExtent l="0" t="0" r="0" b="889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с учетом указаний 5.3;</w:t>
      </w:r>
    </w:p>
    <w:p w:rsidR="00000000" w:rsidRDefault="00747971">
      <w:pPr>
        <w:pStyle w:val="FORMATTEXT"/>
        <w:ind w:firstLine="568"/>
        <w:jc w:val="both"/>
      </w:pPr>
      <w:r>
        <w:t xml:space="preserve"> </w:t>
      </w:r>
    </w:p>
    <w:p w:rsidR="00000000" w:rsidRDefault="00747971">
      <w:pPr>
        <w:pStyle w:val="FORMATTEXT"/>
        <w:ind w:firstLine="568"/>
        <w:jc w:val="both"/>
      </w:pPr>
      <w:r>
        <w:t>в) засоленные мерзлые грун</w:t>
      </w:r>
      <w:r>
        <w:t>ты отличаются пониженной прочностью и малыми значениями сопротивлений сдвигу по поверхности смерзания с фундаментом;</w:t>
      </w:r>
    </w:p>
    <w:p w:rsidR="00000000" w:rsidRDefault="00747971">
      <w:pPr>
        <w:pStyle w:val="FORMATTEXT"/>
        <w:ind w:firstLine="568"/>
        <w:jc w:val="both"/>
      </w:pPr>
      <w:r>
        <w:t xml:space="preserve"> </w:t>
      </w:r>
    </w:p>
    <w:p w:rsidR="00000000" w:rsidRDefault="00747971">
      <w:pPr>
        <w:pStyle w:val="FORMATTEXT"/>
        <w:ind w:firstLine="568"/>
        <w:jc w:val="both"/>
      </w:pPr>
      <w:r>
        <w:t>г) на участках с засоленными грунтами может быть несколько засоленных горизонтов с разной степенью засоленности, а также могут встречатьс</w:t>
      </w:r>
      <w:r>
        <w:t>я отдельные слои или линзы насыщенных сильно минерализованными водами грунтов, находящихся в немерзлом состоянии при отрицательной температуре (криопеги), вскрытие которых скважинами при погружении свай приводит к повышенному засолению грунтов по всей длин</w:t>
      </w:r>
      <w:r>
        <w:t>е сваи.</w:t>
      </w:r>
    </w:p>
    <w:p w:rsidR="00000000" w:rsidRDefault="00747971">
      <w:pPr>
        <w:pStyle w:val="FORMATTEXT"/>
        <w:ind w:firstLine="568"/>
        <w:jc w:val="both"/>
      </w:pPr>
      <w:r>
        <w:t xml:space="preserve"> </w:t>
      </w:r>
    </w:p>
    <w:p w:rsidR="00000000" w:rsidRDefault="00747971">
      <w:pPr>
        <w:pStyle w:val="FORMATTEXT"/>
        <w:ind w:firstLine="568"/>
        <w:jc w:val="both"/>
      </w:pPr>
      <w:r>
        <w:t xml:space="preserve">9.3 При строительстве на засоленных грунтах следует применять фундаменты, обеспечивающие наиболее полное использование сопротивление мерзлых грунтов нормальному давлению (плитные, столбчатые и ленточные фундаменты, сваи с уширенной пятой и др.). </w:t>
      </w:r>
      <w:r>
        <w:t>При буроопускном способе погружения свай скважины должны быть диаметром не менее чем на 10 см большим поперечного сечения сваи и заполняться, как правило, известково-песчаным или цементно-песчаным раствором. Под нижним концом сваи следует устраивать уплотн</w:t>
      </w:r>
      <w:r>
        <w:t>енную подушку из щебня.</w:t>
      </w:r>
    </w:p>
    <w:p w:rsidR="00000000" w:rsidRDefault="00747971">
      <w:pPr>
        <w:pStyle w:val="FORMATTEXT"/>
        <w:ind w:firstLine="568"/>
        <w:jc w:val="both"/>
      </w:pPr>
      <w:r>
        <w:t xml:space="preserve"> </w:t>
      </w:r>
    </w:p>
    <w:p w:rsidR="00000000" w:rsidRDefault="00747971">
      <w:pPr>
        <w:pStyle w:val="FORMATTEXT"/>
        <w:ind w:firstLine="568"/>
        <w:jc w:val="both"/>
      </w:pPr>
      <w:r>
        <w:t>9.4 Несущую способность оснований столбчатых и свайных фундаментов на засоленных многолетнемерзлых грунтах при использовании их по принципу I следует определять согласно 7.2.2-7.2.3. При этом расчетные значения сопротивления грунт</w:t>
      </w:r>
      <w:r>
        <w:t xml:space="preserve">ов нормальному давлению и сдвигу по поверхности смерзания </w:t>
      </w:r>
      <w:r w:rsidR="00B906CF">
        <w:rPr>
          <w:noProof/>
          <w:position w:val="-6"/>
        </w:rPr>
        <w:drawing>
          <wp:inline distT="0" distB="0" distL="0" distR="0">
            <wp:extent cx="149225" cy="158750"/>
            <wp:effectExtent l="0" t="0" r="317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надлежит принимать, как правило, по опытным данным. Для сооружений III уровня ответственности, а также при привязке типовых п</w:t>
      </w:r>
      <w:r>
        <w:t xml:space="preserve">роектов к местным условиям, значения </w:t>
      </w:r>
      <w:r w:rsidR="00B906CF">
        <w:rPr>
          <w:noProof/>
          <w:position w:val="-6"/>
        </w:rPr>
        <w:drawing>
          <wp:inline distT="0" distB="0" distL="0" distR="0">
            <wp:extent cx="149225" cy="158750"/>
            <wp:effectExtent l="0" t="0" r="317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допускается принимать по таблицам В.5 и В.6.</w:t>
      </w:r>
    </w:p>
    <w:p w:rsidR="00000000" w:rsidRDefault="00747971">
      <w:pPr>
        <w:pStyle w:val="FORMATTEXT"/>
        <w:ind w:firstLine="568"/>
        <w:jc w:val="both"/>
      </w:pPr>
      <w:r>
        <w:t xml:space="preserve"> </w:t>
      </w:r>
    </w:p>
    <w:p w:rsidR="00000000" w:rsidRDefault="00747971">
      <w:pPr>
        <w:pStyle w:val="FORMATTEXT"/>
        <w:ind w:firstLine="568"/>
        <w:jc w:val="both"/>
      </w:pPr>
      <w:r>
        <w:t xml:space="preserve">9.5 При расчетах несущей способности оснований буроопускных свай засоленность грунтового раствора </w:t>
      </w:r>
      <w:r>
        <w:t xml:space="preserve">и сопротивления сдвигу по поверхности сваи </w:t>
      </w:r>
      <w:r w:rsidR="00B906CF">
        <w:rPr>
          <w:noProof/>
          <w:position w:val="-9"/>
        </w:rPr>
        <w:drawing>
          <wp:inline distT="0" distB="0" distL="0" distR="0">
            <wp:extent cx="268605" cy="238760"/>
            <wp:effectExtent l="0" t="0" r="0" b="889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следует принимать по засоленности и значениям </w:t>
      </w:r>
      <w:r w:rsidR="00B906CF">
        <w:rPr>
          <w:noProof/>
          <w:position w:val="-9"/>
        </w:rPr>
        <w:drawing>
          <wp:inline distT="0" distB="0" distL="0" distR="0">
            <wp:extent cx="268605" cy="238760"/>
            <wp:effectExtent l="0" t="0" r="0" b="889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прилегающего природного грунта. Если несущая способность буроопускных свай определена по резуль</w:t>
      </w:r>
      <w:r>
        <w:t>татам полевых испытаний, то расчетную несущую способность таких свай следует принимать с понижающим коэффициентом, учитывающим изменение температурного состояния и степени засоленности грунтового раствора в процессе эксплуатации сооружения, устанавливаемым</w:t>
      </w:r>
      <w:r>
        <w:t xml:space="preserve"> по опыту местного строительства или по данным специальных исследований.</w:t>
      </w:r>
    </w:p>
    <w:p w:rsidR="00000000" w:rsidRDefault="00747971">
      <w:pPr>
        <w:pStyle w:val="FORMATTEXT"/>
        <w:ind w:firstLine="568"/>
        <w:jc w:val="both"/>
      </w:pPr>
      <w:r>
        <w:t xml:space="preserve"> </w:t>
      </w:r>
    </w:p>
    <w:p w:rsidR="00000000" w:rsidRDefault="00747971">
      <w:pPr>
        <w:pStyle w:val="FORMATTEXT"/>
        <w:ind w:firstLine="568"/>
        <w:jc w:val="both"/>
      </w:pPr>
      <w:r>
        <w:lastRenderedPageBreak/>
        <w:t xml:space="preserve">Примечание - Для опускных и буроопускных свай расчетные значения </w:t>
      </w:r>
      <w:r w:rsidR="00B906CF">
        <w:rPr>
          <w:noProof/>
          <w:position w:val="-9"/>
        </w:rPr>
        <w:drawing>
          <wp:inline distT="0" distB="0" distL="0" distR="0">
            <wp:extent cx="268605" cy="238760"/>
            <wp:effectExtent l="0" t="0" r="0" b="889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допускается принимать при средневзвешенном значении засоленности грунтов по длине</w:t>
      </w:r>
      <w:r>
        <w:t xml:space="preserve"> сваи.</w:t>
      </w:r>
    </w:p>
    <w:p w:rsidR="00000000" w:rsidRDefault="00747971">
      <w:pPr>
        <w:pStyle w:val="FORMATTEXT"/>
        <w:ind w:firstLine="568"/>
        <w:jc w:val="both"/>
      </w:pPr>
      <w:r>
        <w:t xml:space="preserve"> </w:t>
      </w:r>
    </w:p>
    <w:p w:rsidR="00000000" w:rsidRDefault="00747971">
      <w:pPr>
        <w:pStyle w:val="FORMATTEXT"/>
        <w:ind w:firstLine="568"/>
        <w:jc w:val="both"/>
      </w:pPr>
      <w:r>
        <w:t>9.6 Расчет оснований и фундаментов на засоленных многолетнемерзлых грунтах по деформациям следует производить согласно 7.2.15, 7.2.16, как на пластично-мерзлых грунтах.</w:t>
      </w:r>
    </w:p>
    <w:p w:rsidR="00000000" w:rsidRDefault="00747971">
      <w:pPr>
        <w:pStyle w:val="FORMATTEXT"/>
        <w:ind w:firstLine="568"/>
        <w:jc w:val="both"/>
      </w:pPr>
      <w:r>
        <w:t xml:space="preserve"> </w:t>
      </w:r>
    </w:p>
    <w:p w:rsidR="00000000" w:rsidRDefault="00747971">
      <w:pPr>
        <w:pStyle w:val="FORMATTEXT"/>
        <w:ind w:firstLine="568"/>
        <w:jc w:val="both"/>
      </w:pPr>
      <w:r>
        <w:t>9.7 При расчетных деформациях оснований, сложенных мерзлыми засоленными грун</w:t>
      </w:r>
      <w:r>
        <w:t>тами, больше предельных или недостаточной несущей способности основания следует предусматривать частичную или полную замену засоленных грунтов на незасоленные, дополнительное понижение температуры грунтов, прорезку засоленных слоев грунта глубокими фундаме</w:t>
      </w:r>
      <w:r>
        <w:t>нтами, устройство фундаментов на подсыпках, распределяющих нагрузки на мерзлые грунты оснований, и другие мероприятия, а в необходимых случаях осуществлять строительство с использованием засоленных многолетнемерзлых грунтов в качестве оснований по принципу</w:t>
      </w:r>
      <w:r>
        <w:t xml:space="preserve"> II.</w:t>
      </w:r>
    </w:p>
    <w:p w:rsidR="00000000" w:rsidRDefault="00747971">
      <w:pPr>
        <w:pStyle w:val="FORMATTEXT"/>
        <w:ind w:firstLine="568"/>
        <w:jc w:val="both"/>
      </w:pPr>
      <w:r>
        <w:t xml:space="preserve"> </w:t>
      </w:r>
    </w:p>
    <w:p w:rsidR="00000000" w:rsidRDefault="00747971">
      <w:pPr>
        <w:pStyle w:val="FORMATTEXT"/>
        <w:ind w:firstLine="568"/>
        <w:jc w:val="both"/>
      </w:pPr>
      <w:r>
        <w:t>9.8 Основания и фундаменты на засоленных многолетнемерзлых грунтах при использовании их в качестве оснований сооружений по принципу II следует проектировать в соответствии с 6.4.1-6.4.7 и требованиями СП 22.13330, СП 24.13330 и СП 28.13330.</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w:t>
      </w:r>
      <w:r>
        <w:rPr>
          <w:b/>
          <w:bCs/>
          <w:color w:val="000001"/>
        </w:rPr>
        <w:t xml:space="preserve"> 10 Особенности проектирования оснований и фундаментов на заторфованных многолетнемерзлых грунтах </w:t>
      </w:r>
    </w:p>
    <w:p w:rsidR="00000000" w:rsidRDefault="00747971">
      <w:pPr>
        <w:pStyle w:val="FORMATTEXT"/>
        <w:ind w:firstLine="568"/>
        <w:jc w:val="both"/>
      </w:pPr>
      <w:r>
        <w:t>10.1 Основания и фундаменты на заторфованных многолетнемерзлых грунтах и торфах, а также на грунтах с примесью органических остатков надлежит проектировать в</w:t>
      </w:r>
      <w:r>
        <w:t xml:space="preserve"> соответствии с указаниями раздела 7 и требованиями СП 22.13330 с учетом их большой сжимаемости под нагрузкой, проявлением пластических деформаций в широком диапазоне отрицательных температур, пониженной прочностью смерзания с фундаментами, низкой теплопро</w:t>
      </w:r>
      <w:r>
        <w:t>водностью и замедленной стабилизацией осадок при оттаивании.</w:t>
      </w:r>
    </w:p>
    <w:p w:rsidR="00000000" w:rsidRDefault="00747971">
      <w:pPr>
        <w:pStyle w:val="FORMATTEXT"/>
        <w:ind w:firstLine="568"/>
        <w:jc w:val="both"/>
      </w:pPr>
      <w:r>
        <w:t xml:space="preserve"> </w:t>
      </w:r>
    </w:p>
    <w:p w:rsidR="00000000" w:rsidRDefault="00747971">
      <w:pPr>
        <w:pStyle w:val="FORMATTEXT"/>
        <w:ind w:firstLine="568"/>
        <w:jc w:val="both"/>
      </w:pPr>
      <w:r>
        <w:t>10.2 При использовании заторфованных грунтов в качестве оснований по принципу I следует применять плитные, столбчатые и свайные фундаменты, а также малозаглубленные и поверхностные фундаменты н</w:t>
      </w:r>
      <w:r>
        <w:t>а подсыпках. Сваи следует погружать, как правило, буроопускным способом в скважины диаметром на 10 см большим поперечного сечения сваи с заполнением пазух цементно-песчаным раствором или другим раствором по проекту; опирание свай на прослои торфа не допуск</w:t>
      </w:r>
      <w:r>
        <w:t>ается. Под подошвой плитных и столбчатых фундаментов следует устраивать песчаную подушку толщиной не менее: для плитных фундаментов - 0,3 м, для столбчатых - половины ширины подошвы фундамента. При небольшой толщине покровного торфяного слоя следует предус</w:t>
      </w:r>
      <w:r>
        <w:t>матривать его удаление.</w:t>
      </w:r>
    </w:p>
    <w:p w:rsidR="00000000" w:rsidRDefault="00747971">
      <w:pPr>
        <w:pStyle w:val="FORMATTEXT"/>
        <w:ind w:firstLine="568"/>
        <w:jc w:val="both"/>
      </w:pPr>
      <w:r>
        <w:t xml:space="preserve"> </w:t>
      </w:r>
    </w:p>
    <w:p w:rsidR="00000000" w:rsidRDefault="00747971">
      <w:pPr>
        <w:pStyle w:val="FORMATTEXT"/>
        <w:ind w:firstLine="568"/>
        <w:jc w:val="both"/>
      </w:pPr>
      <w:r>
        <w:t>10.3. Расчет несущей способности оснований столбчатых и свайных фундаментов на заторфованных грунтах при их использовании по принципу I производится согласно 7.2.2-7.2.3. При этом расчетные значения сопротивления этих грунтов норм</w:t>
      </w:r>
      <w:r>
        <w:t xml:space="preserve">альному давлению и сдвигу по поверхности смерзания с фундаментом </w:t>
      </w:r>
      <w:r w:rsidR="00B906CF">
        <w:rPr>
          <w:noProof/>
          <w:position w:val="-6"/>
        </w:rPr>
        <w:drawing>
          <wp:inline distT="0" distB="0" distL="0" distR="0">
            <wp:extent cx="149225" cy="158750"/>
            <wp:effectExtent l="0" t="0" r="317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следует принимать, как правило, по опытным данным. Для сооружений III уровня ответственности, а также для предварител</w:t>
      </w:r>
      <w:r>
        <w:t xml:space="preserve">ьных расчетов оснований значения </w:t>
      </w:r>
      <w:r w:rsidR="00B906CF">
        <w:rPr>
          <w:noProof/>
          <w:position w:val="-6"/>
        </w:rPr>
        <w:drawing>
          <wp:inline distT="0" distB="0" distL="0" distR="0">
            <wp:extent cx="149225" cy="158750"/>
            <wp:effectExtent l="0" t="0" r="317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допускается принимать по таблице В.8.</w:t>
      </w:r>
    </w:p>
    <w:p w:rsidR="00000000" w:rsidRDefault="00747971">
      <w:pPr>
        <w:pStyle w:val="FORMATTEXT"/>
        <w:ind w:firstLine="568"/>
        <w:jc w:val="both"/>
      </w:pPr>
      <w:r>
        <w:lastRenderedPageBreak/>
        <w:t xml:space="preserve"> </w:t>
      </w:r>
    </w:p>
    <w:p w:rsidR="00000000" w:rsidRDefault="00747971">
      <w:pPr>
        <w:pStyle w:val="FORMATTEXT"/>
        <w:ind w:firstLine="568"/>
        <w:jc w:val="both"/>
      </w:pPr>
      <w:r>
        <w:t xml:space="preserve">Основания фундаментов, возводимых на подсыпках, следует рассчитывать по несущей способности грунтов подсыпки </w:t>
      </w:r>
      <w:r>
        <w:t>с проверкой силы предельного сопротивления основания на уровне поверхности природных заторфованных грунтов с учетом расчетной глубины сезонного оттаивания. Если расчетная глубина оттаивания больше толщины подсыпки, то основание должно быть также рассчитано</w:t>
      </w:r>
      <w:r>
        <w:t xml:space="preserve"> по деформациям.</w:t>
      </w:r>
    </w:p>
    <w:p w:rsidR="00000000" w:rsidRDefault="00747971">
      <w:pPr>
        <w:pStyle w:val="FORMATTEXT"/>
        <w:ind w:firstLine="568"/>
        <w:jc w:val="both"/>
      </w:pPr>
      <w:r>
        <w:t xml:space="preserve"> </w:t>
      </w:r>
    </w:p>
    <w:p w:rsidR="00000000" w:rsidRDefault="00747971">
      <w:pPr>
        <w:pStyle w:val="FORMATTEXT"/>
        <w:ind w:firstLine="568"/>
        <w:jc w:val="both"/>
      </w:pPr>
      <w:r>
        <w:t>10.4 Расчет оснований, сложенных биогенными грунтами, по деформациям надлежит производить: столбчатых - по 7.2.15, 7.2.16; свайных - по результатам полевых испытаний свай статической вдавливающей нагрузкой.</w:t>
      </w:r>
    </w:p>
    <w:p w:rsidR="00000000" w:rsidRDefault="00747971">
      <w:pPr>
        <w:pStyle w:val="FORMATTEXT"/>
        <w:ind w:firstLine="568"/>
        <w:jc w:val="both"/>
      </w:pPr>
      <w:r>
        <w:t xml:space="preserve"> </w:t>
      </w:r>
    </w:p>
    <w:p w:rsidR="00000000" w:rsidRDefault="00747971">
      <w:pPr>
        <w:pStyle w:val="FORMATTEXT"/>
        <w:ind w:firstLine="568"/>
        <w:jc w:val="both"/>
      </w:pPr>
      <w:r>
        <w:t xml:space="preserve">10.5 Основания и фундаменты </w:t>
      </w:r>
      <w:r>
        <w:t>на заторфованных грунтах при использовании таких грунтов в качестве оснований по принципу II необходимо проектировать в соответствии с 6.4.1-6.4.5 и требованиями СП 22.13330 и СП 24.13330.</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11 Особенности проектирования оснований и фундаментов на м</w:t>
      </w:r>
      <w:r>
        <w:rPr>
          <w:b/>
          <w:bCs/>
          <w:color w:val="000001"/>
        </w:rPr>
        <w:t xml:space="preserve">ноголетнемерзлых грунтах в сейсмических районах </w:t>
      </w:r>
    </w:p>
    <w:p w:rsidR="00000000" w:rsidRDefault="00747971">
      <w:pPr>
        <w:pStyle w:val="FORMATTEXT"/>
        <w:ind w:firstLine="568"/>
        <w:jc w:val="both"/>
      </w:pPr>
      <w:r>
        <w:t>11.1 Основания и фундаменты сооружений, возводимых на многолетнемерзлых грунтах на площадках с расчетной сейсмичностью 7, 8 и 9 баллов следует проектировать с учетом требований СП 14.13330, СП 22.13330, СП 2</w:t>
      </w:r>
      <w:r>
        <w:t>4.13330, СП 35.13330 и требований настоящих норм.</w:t>
      </w:r>
    </w:p>
    <w:p w:rsidR="00000000" w:rsidRDefault="00747971">
      <w:pPr>
        <w:pStyle w:val="FORMATTEXT"/>
        <w:ind w:firstLine="568"/>
        <w:jc w:val="both"/>
      </w:pPr>
      <w:r>
        <w:t xml:space="preserve"> </w:t>
      </w:r>
    </w:p>
    <w:p w:rsidR="00000000" w:rsidRDefault="00747971">
      <w:pPr>
        <w:pStyle w:val="FORMATTEXT"/>
        <w:ind w:firstLine="568"/>
        <w:jc w:val="both"/>
      </w:pPr>
      <w:r>
        <w:t xml:space="preserve">11.2 Для сейсмических районов с расчетной сейсмичностью 7, 8 и 9 баллов следует предусматривать использование многолетнемерзлых грунтов в качестве основания, как правило, по принципу I. При невозможности </w:t>
      </w:r>
      <w:r>
        <w:t>использования грунтов в качестве основания по принципу I допускается использование их по принципу II при условии опирания фундаментов на скальные или другие малосжимаемые при оттаивании грунты или на предварительно оттаянные и уплотненные грунты.</w:t>
      </w:r>
    </w:p>
    <w:p w:rsidR="00000000" w:rsidRDefault="00747971">
      <w:pPr>
        <w:pStyle w:val="FORMATTEXT"/>
        <w:ind w:firstLine="568"/>
        <w:jc w:val="both"/>
      </w:pPr>
      <w:r>
        <w:t xml:space="preserve"> </w:t>
      </w:r>
    </w:p>
    <w:p w:rsidR="00000000" w:rsidRDefault="00747971">
      <w:pPr>
        <w:pStyle w:val="FORMATTEXT"/>
        <w:ind w:firstLine="568"/>
        <w:jc w:val="both"/>
      </w:pPr>
      <w:r>
        <w:t xml:space="preserve">11.3 В </w:t>
      </w:r>
      <w:r>
        <w:t>сейсмических районах следует применять те же виды свай, что и в несейсмических районах, кроме свай без поперечного армирования. Глубина погружения свай в грунт (исключая сваи-стойки) должна быть не менее 4 м.</w:t>
      </w:r>
    </w:p>
    <w:p w:rsidR="00000000" w:rsidRDefault="00747971">
      <w:pPr>
        <w:pStyle w:val="FORMATTEXT"/>
        <w:ind w:firstLine="568"/>
        <w:jc w:val="both"/>
      </w:pPr>
      <w:r>
        <w:t xml:space="preserve"> </w:t>
      </w:r>
    </w:p>
    <w:p w:rsidR="00000000" w:rsidRDefault="00747971">
      <w:pPr>
        <w:pStyle w:val="FORMATTEXT"/>
        <w:ind w:firstLine="568"/>
        <w:jc w:val="both"/>
      </w:pPr>
      <w:r>
        <w:t>11.4 Расчет оснований и фундаментов по несуще</w:t>
      </w:r>
      <w:r>
        <w:t xml:space="preserve">й способности на вертикальную нагрузку с учетом сейсмических воздействий следует производить согласно 7.2.1, при этом силу предельного сопротивления основания надлежит определять с учетом 11.5, 11.6, а коэффициент надежности </w:t>
      </w:r>
      <w:r w:rsidR="00B906CF">
        <w:rPr>
          <w:noProof/>
          <w:position w:val="-9"/>
        </w:rPr>
        <w:drawing>
          <wp:inline distT="0" distB="0" distL="0" distR="0">
            <wp:extent cx="188595" cy="228600"/>
            <wp:effectExtent l="0" t="0" r="190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принимать:</w:t>
      </w:r>
    </w:p>
    <w:p w:rsidR="00000000" w:rsidRDefault="00747971">
      <w:pPr>
        <w:pStyle w:val="FORMATTEXT"/>
        <w:ind w:firstLine="568"/>
        <w:jc w:val="both"/>
      </w:pPr>
      <w:r>
        <w:t xml:space="preserve"> </w:t>
      </w:r>
    </w:p>
    <w:p w:rsidR="00000000" w:rsidRDefault="00747971">
      <w:pPr>
        <w:pStyle w:val="FORMATTEXT"/>
        <w:ind w:firstLine="568"/>
        <w:jc w:val="both"/>
      </w:pPr>
      <w:r>
        <w:t>при использовании многолетнемерзлых грунтов в качестве основания по принципу I - по 7.2.1;</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использовании многолетнемерзлых грунтов в качестве основания по принципу II - для фундаментов на естественном основании - </w:t>
      </w:r>
      <w:r w:rsidR="00B906CF">
        <w:rPr>
          <w:noProof/>
          <w:position w:val="-9"/>
        </w:rPr>
        <w:drawing>
          <wp:inline distT="0" distB="0" distL="0" distR="0">
            <wp:extent cx="337820" cy="228600"/>
            <wp:effectExtent l="0" t="0" r="508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7820" cy="228600"/>
                    </a:xfrm>
                    <a:prstGeom prst="rect">
                      <a:avLst/>
                    </a:prstGeom>
                    <a:noFill/>
                    <a:ln>
                      <a:noFill/>
                    </a:ln>
                  </pic:spPr>
                </pic:pic>
              </a:graphicData>
            </a:graphic>
          </wp:inline>
        </w:drawing>
      </w:r>
      <w:r>
        <w:t>1,5, а для свайных - по требованиям СП 24.13330.</w:t>
      </w:r>
    </w:p>
    <w:p w:rsidR="00000000" w:rsidRDefault="00747971">
      <w:pPr>
        <w:pStyle w:val="FORMATTEXT"/>
        <w:ind w:firstLine="568"/>
        <w:jc w:val="both"/>
      </w:pPr>
      <w:r>
        <w:t xml:space="preserve"> </w:t>
      </w:r>
    </w:p>
    <w:p w:rsidR="00000000" w:rsidRDefault="00747971">
      <w:pPr>
        <w:pStyle w:val="FORMATTEXT"/>
        <w:ind w:firstLine="568"/>
        <w:jc w:val="both"/>
      </w:pPr>
      <w:r>
        <w:t xml:space="preserve">11.5 Несущую способность вертикально нагруженной висячей сваи </w:t>
      </w:r>
      <w:r w:rsidR="00B906CF">
        <w:rPr>
          <w:noProof/>
          <w:position w:val="-9"/>
        </w:rPr>
        <w:drawing>
          <wp:inline distT="0" distB="0" distL="0" distR="0">
            <wp:extent cx="198755" cy="2286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а также столбчатого фундамента при использовании многолетнемерзлых </w:t>
      </w:r>
      <w:r>
        <w:lastRenderedPageBreak/>
        <w:t>грунтов в качестве осн</w:t>
      </w:r>
      <w:r>
        <w:t xml:space="preserve">ования по принципу I, с учетом сейсмических воздействий следует определять согласно 7.2.2; при этом расчетное сопротивление грунта или грунтового раствора сдвигу по поверхности смерзания с фундаментом </w:t>
      </w:r>
      <w:r w:rsidR="00B906CF">
        <w:rPr>
          <w:noProof/>
          <w:position w:val="-9"/>
        </w:rPr>
        <w:drawing>
          <wp:inline distT="0" distB="0" distL="0" distR="0">
            <wp:extent cx="268605" cy="238760"/>
            <wp:effectExtent l="0" t="0" r="0" b="889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и расчетное давлени</w:t>
      </w:r>
      <w:r>
        <w:t xml:space="preserve">е мерзлого грунта под нижним концом сваи или подошвой столбчатого фундамента </w:t>
      </w:r>
      <w:r w:rsidR="00B906CF">
        <w:rPr>
          <w:noProof/>
          <w:position w:val="-6"/>
        </w:rPr>
        <w:drawing>
          <wp:inline distT="0" distB="0" distL="0" distR="0">
            <wp:extent cx="149225" cy="158750"/>
            <wp:effectExtent l="0" t="0" r="317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надлежит умножать на коэффициент условий работы основания </w:t>
      </w:r>
      <w:r w:rsidR="00B906CF">
        <w:rPr>
          <w:noProof/>
          <w:position w:val="-9"/>
        </w:rPr>
        <w:drawing>
          <wp:inline distT="0" distB="0" distL="0" distR="0">
            <wp:extent cx="238760" cy="238760"/>
            <wp:effectExtent l="0" t="0" r="8890" b="889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принимаемый по таблице 11.1.</w:t>
      </w:r>
    </w:p>
    <w:p w:rsidR="00000000" w:rsidRDefault="00747971">
      <w:pPr>
        <w:pStyle w:val="FORMATTEXT"/>
        <w:ind w:firstLine="568"/>
        <w:jc w:val="both"/>
      </w:pPr>
      <w:r>
        <w:t xml:space="preserve"> </w:t>
      </w:r>
    </w:p>
    <w:p w:rsidR="00000000" w:rsidRDefault="00747971">
      <w:pPr>
        <w:pStyle w:val="FORMATTEXT"/>
        <w:jc w:val="both"/>
      </w:pPr>
      <w:r>
        <w:t>Таблица 11.1</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2550"/>
        <w:gridCol w:w="2250"/>
        <w:gridCol w:w="2100"/>
        <w:gridCol w:w="2100"/>
      </w:tblGrid>
      <w:tr w:rsidR="00000000">
        <w:tblPrEx>
          <w:tblCellMar>
            <w:top w:w="0" w:type="dxa"/>
            <w:bottom w:w="0" w:type="dxa"/>
          </w:tblCellMar>
        </w:tblPrEx>
        <w:tc>
          <w:tcPr>
            <w:tcW w:w="25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Расчетная сейсмичность в баллах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4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Коэффициент условий работы </w:t>
            </w:r>
            <w:r w:rsidR="00B906CF">
              <w:rPr>
                <w:noProof/>
                <w:position w:val="-9"/>
              </w:rPr>
              <w:drawing>
                <wp:inline distT="0" distB="0" distL="0" distR="0">
                  <wp:extent cx="238760" cy="238760"/>
                  <wp:effectExtent l="0" t="0" r="8890" b="889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для грунтов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твердомерзлых</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пластично-мерзлых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сыпучемерзлых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Примечание - При опирании свай-стоек на скальные или несжимаемые крупноблоч</w:t>
            </w:r>
            <w:r>
              <w:t xml:space="preserve">ные* грунты значение коэффициента </w:t>
            </w:r>
            <w:r w:rsidR="00B906CF">
              <w:rPr>
                <w:noProof/>
                <w:position w:val="-9"/>
              </w:rPr>
              <w:drawing>
                <wp:inline distT="0" distB="0" distL="0" distR="0">
                  <wp:extent cx="258445" cy="228600"/>
                  <wp:effectExtent l="0" t="0" r="825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принимается равным 1,0.</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r>
        <w:t xml:space="preserve">______________ </w:t>
      </w:r>
    </w:p>
    <w:p w:rsidR="00000000" w:rsidRDefault="00747971">
      <w:pPr>
        <w:pStyle w:val="FORMATTEXT"/>
        <w:ind w:firstLine="568"/>
        <w:jc w:val="both"/>
      </w:pPr>
      <w:r>
        <w:t>* Вероятно, ошибка оригинала. Следует читать "крупнообломочные". - Примечание  изготовителя базы данных.</w:t>
      </w:r>
    </w:p>
    <w:p w:rsidR="00000000" w:rsidRDefault="00747971">
      <w:pPr>
        <w:pStyle w:val="FORMATTEXT"/>
        <w:ind w:firstLine="568"/>
        <w:jc w:val="both"/>
      </w:pPr>
      <w:r>
        <w:t xml:space="preserve"> </w:t>
      </w:r>
    </w:p>
    <w:p w:rsidR="00000000" w:rsidRDefault="00747971">
      <w:pPr>
        <w:pStyle w:val="FORMATTEXT"/>
        <w:ind w:firstLine="568"/>
        <w:jc w:val="both"/>
      </w:pPr>
      <w:r>
        <w:t>Для свай в пластично-мерзлых грунта</w:t>
      </w:r>
      <w:r>
        <w:t xml:space="preserve">х значение </w:t>
      </w:r>
      <w:r w:rsidR="00B906CF">
        <w:rPr>
          <w:noProof/>
          <w:position w:val="-9"/>
        </w:rPr>
        <w:drawing>
          <wp:inline distT="0" distB="0" distL="0" distR="0">
            <wp:extent cx="268605" cy="238760"/>
            <wp:effectExtent l="0" t="0" r="0" b="889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следует принимать равным нулю в пределах от верхней границы многолетнемерзлых грунтов до расчетной глубины </w:t>
      </w:r>
      <w:r w:rsidR="00B906CF">
        <w:rPr>
          <w:noProof/>
          <w:position w:val="-9"/>
        </w:rPr>
        <w:drawing>
          <wp:inline distT="0" distB="0" distL="0" distR="0">
            <wp:extent cx="188595" cy="228600"/>
            <wp:effectExtent l="0" t="0" r="190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м, определяемой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6"/>
        </w:rPr>
        <w:drawing>
          <wp:inline distT="0" distB="0" distL="0" distR="0">
            <wp:extent cx="576580" cy="42735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580" cy="427355"/>
                    </a:xfrm>
                    <a:prstGeom prst="rect">
                      <a:avLst/>
                    </a:prstGeom>
                    <a:noFill/>
                    <a:ln>
                      <a:noFill/>
                    </a:ln>
                  </pic:spPr>
                </pic:pic>
              </a:graphicData>
            </a:graphic>
          </wp:inline>
        </w:drawing>
      </w:r>
      <w:r w:rsidR="00747971">
        <w:t xml:space="preserve">,                                                              (11.1)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коэффициент деформации системы "свая-грунт", определяемый по результатам испытаний в соответствии с 11.6.</w:t>
      </w:r>
    </w:p>
    <w:p w:rsidR="00000000" w:rsidRDefault="00747971">
      <w:pPr>
        <w:pStyle w:val="FORMATTEXT"/>
        <w:jc w:val="both"/>
      </w:pPr>
      <w:r>
        <w:t xml:space="preserve"> </w:t>
      </w:r>
    </w:p>
    <w:p w:rsidR="00000000" w:rsidRDefault="00747971">
      <w:pPr>
        <w:pStyle w:val="FORMATTEXT"/>
        <w:ind w:firstLine="568"/>
        <w:jc w:val="both"/>
      </w:pPr>
      <w:r>
        <w:t>11.6 Расчет свай по прочности материала на совместное действие расчетных усилий (продольной силы, изгибающего момента и поперечной силы) при использовании многолетнемерзлых оснований по принципу I следует производить в зависимости от расчетных значений се</w:t>
      </w:r>
      <w:r>
        <w:t xml:space="preserve">йсмических нагрузок в соответствии с требованиями СП 24.13330 с учетом 7.2.13. При этом для свай в пластично-мерзлых грунтах коэффициент деформации системы "свая-грунт" </w:t>
      </w:r>
      <w:r w:rsidR="00B906CF">
        <w:rPr>
          <w:noProof/>
          <w:position w:val="-9"/>
        </w:rPr>
        <w:drawing>
          <wp:inline distT="0" distB="0" distL="0" distR="0">
            <wp:extent cx="198755" cy="2286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м</w:t>
      </w:r>
      <w:r w:rsidR="00B906CF">
        <w:rPr>
          <w:noProof/>
          <w:position w:val="-8"/>
        </w:rPr>
        <w:drawing>
          <wp:inline distT="0" distB="0" distL="0" distR="0">
            <wp:extent cx="158750" cy="21844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 следует опред</w:t>
      </w:r>
      <w:r>
        <w:t>елять по результатам испытаний свай статической горизонтальной нагрузкой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1153160" cy="487045"/>
            <wp:effectExtent l="0" t="0" r="8890" b="825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53160" cy="487045"/>
                    </a:xfrm>
                    <a:prstGeom prst="rect">
                      <a:avLst/>
                    </a:prstGeom>
                    <a:noFill/>
                    <a:ln>
                      <a:noFill/>
                    </a:ln>
                  </pic:spPr>
                </pic:pic>
              </a:graphicData>
            </a:graphic>
          </wp:inline>
        </w:drawing>
      </w:r>
      <w:r w:rsidR="00747971">
        <w:t xml:space="preserve">,                                                            (11.2)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горизонтальная нагрузка</w:t>
      </w:r>
      <w:r>
        <w:t xml:space="preserve">, кН, принимаемая равной </w:t>
      </w:r>
      <w:r w:rsidR="00B906CF">
        <w:rPr>
          <w:noProof/>
          <w:position w:val="-9"/>
        </w:rPr>
        <w:drawing>
          <wp:inline distT="0" distB="0" distL="0" distR="0">
            <wp:extent cx="487045" cy="238760"/>
            <wp:effectExtent l="0" t="0" r="8255" b="889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7045" cy="238760"/>
                    </a:xfrm>
                    <a:prstGeom prst="rect">
                      <a:avLst/>
                    </a:prstGeom>
                    <a:noFill/>
                    <a:ln>
                      <a:noFill/>
                    </a:ln>
                  </pic:spPr>
                </pic:pic>
              </a:graphicData>
            </a:graphic>
          </wp:inline>
        </w:drawing>
      </w:r>
      <w:r>
        <w:t xml:space="preserve">; </w:t>
      </w:r>
    </w:p>
    <w:p w:rsidR="00000000" w:rsidRDefault="00747971">
      <w:pPr>
        <w:pStyle w:val="FORMATTEXT"/>
        <w:jc w:val="both"/>
      </w:pPr>
      <w:r>
        <w:t xml:space="preserve">здесь </w:t>
      </w:r>
      <w:r w:rsidR="00B906CF">
        <w:rPr>
          <w:noProof/>
          <w:position w:val="-9"/>
        </w:rPr>
        <w:drawing>
          <wp:inline distT="0" distB="0" distL="0" distR="0">
            <wp:extent cx="298450" cy="238760"/>
            <wp:effectExtent l="0" t="0" r="6350" b="889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t>- горизонтальная предельная нагрузка, кН, в уровне поверхности грунта, при которой перемещение испытуемой сваи начинает возрастать без увеличения нагру</w:t>
      </w:r>
      <w:r>
        <w:t xml:space="preserve">зки; </w:t>
      </w:r>
    </w:p>
    <w:p w:rsidR="00000000" w:rsidRDefault="00B906CF">
      <w:pPr>
        <w:pStyle w:val="FORMATTEXT"/>
        <w:ind w:firstLine="568"/>
        <w:jc w:val="both"/>
      </w:pPr>
      <w:r>
        <w:rPr>
          <w:noProof/>
          <w:position w:val="-9"/>
        </w:rPr>
        <w:drawing>
          <wp:inline distT="0" distB="0" distL="0" distR="0">
            <wp:extent cx="188595" cy="228600"/>
            <wp:effectExtent l="0" t="0" r="190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горизонтальное перемещение сваи в уровне поверхности грунта, м, определяемое по графику зависимости горизонтальных перемещений от нагрузки при условной стабилизации перемещений, если расчет ведется на статические </w:t>
      </w:r>
      <w:r w:rsidR="00747971">
        <w:t>нагрузки, и без условной стабилизации перемещений, если расчет ведется на сейсмические воздействия;</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модуль упругости материала свай,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lastRenderedPageBreak/>
        <w:drawing>
          <wp:inline distT="0" distB="0" distL="0" distR="0">
            <wp:extent cx="119380" cy="1587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00747971">
        <w:t>- момент инерции сечения сваи, м</w:t>
      </w:r>
      <w:r>
        <w:rPr>
          <w:noProof/>
          <w:position w:val="-8"/>
        </w:rPr>
        <w:drawing>
          <wp:inline distT="0" distB="0" distL="0" distR="0">
            <wp:extent cx="109220" cy="218440"/>
            <wp:effectExtent l="0" t="0" r="508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11.7 Проверку основания столбчатого фундамента на горизонтальную и внецентренно сжимающую нагрузки с учетом сейсмических воздействий при использовании многолетнемерзлых грунтов в качестве основания по принципу I следует произ</w:t>
      </w:r>
      <w:r>
        <w:t>водить на опрокидывание и сдвиг по подошве фундамента с учетом 7.2.12.</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действии сейсмических нагрузок, создающих моменты сил в обоих направлениях подошвы фундамента, расчет основания надлежит производить раздельно на действие сил и моментов в каждом </w:t>
      </w:r>
      <w:r>
        <w:t>направлении независимо друг от друга.</w:t>
      </w:r>
    </w:p>
    <w:p w:rsidR="00000000" w:rsidRDefault="00747971">
      <w:pPr>
        <w:pStyle w:val="FORMATTEXT"/>
        <w:ind w:firstLine="568"/>
        <w:jc w:val="both"/>
      </w:pPr>
      <w:r>
        <w:t xml:space="preserve"> </w:t>
      </w:r>
    </w:p>
    <w:p w:rsidR="00000000" w:rsidRDefault="00747971">
      <w:pPr>
        <w:pStyle w:val="FORMATTEXT"/>
        <w:ind w:firstLine="568"/>
        <w:jc w:val="both"/>
      </w:pPr>
      <w:r>
        <w:t>11.8 Расчет оснований и фундаментов с учетом сейсмических воздействий при использовании многолетнемерзлых грунтов по принципу II необходимо производить в соответствии с СП 22.13330, СП 24.13330 и 7.3.1-7.3.15 по расч</w:t>
      </w:r>
      <w:r>
        <w:t>ету оттаивающих оснований. При этом отрицательные (негативные) силы трения, вызванные осадкой оттаивающих грунтов, в расчетах оснований на сейсмические воздействия не учитываются, если оттаивающее основание сложено песчаными и крупнообломочными грунтами, о</w:t>
      </w:r>
      <w:r>
        <w:t>садки которых завершаются в процессе их оттаивания.</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12 Особенности проектирования оснований и фундаментов мостов и труб под насыпями </w:t>
      </w:r>
    </w:p>
    <w:p w:rsidR="00000000" w:rsidRDefault="00747971">
      <w:pPr>
        <w:pStyle w:val="FORMATTEXT"/>
        <w:ind w:firstLine="568"/>
        <w:jc w:val="both"/>
      </w:pPr>
      <w:r>
        <w:t>12.1 Основания и фундаменты мостов и труб под насыпями (труб), возводимых на территориях распространения многолет</w:t>
      </w:r>
      <w:r>
        <w:t>немерзлых грунтов, следует проектировать с учетом дополнительных требований, содержащихся в настоящем разделе. Требования по проектированию приведены в [4].</w:t>
      </w:r>
    </w:p>
    <w:p w:rsidR="00000000" w:rsidRDefault="00747971">
      <w:pPr>
        <w:pStyle w:val="FORMATTEXT"/>
        <w:ind w:firstLine="568"/>
        <w:jc w:val="both"/>
      </w:pPr>
      <w:r>
        <w:t xml:space="preserve"> </w:t>
      </w:r>
    </w:p>
    <w:p w:rsidR="00000000" w:rsidRDefault="00747971">
      <w:pPr>
        <w:pStyle w:val="FORMATTEXT"/>
        <w:ind w:firstLine="568"/>
        <w:jc w:val="both"/>
      </w:pPr>
      <w:r>
        <w:t>12.2 В проектах фундаментов мостов и труб необходимо дополнительно (по сравнению с фундаментами з</w:t>
      </w:r>
      <w:r>
        <w:t>даний) учитывать влияние следующих факторов:</w:t>
      </w:r>
    </w:p>
    <w:p w:rsidR="00000000" w:rsidRDefault="00747971">
      <w:pPr>
        <w:pStyle w:val="FORMATTEXT"/>
        <w:ind w:firstLine="568"/>
        <w:jc w:val="both"/>
      </w:pPr>
      <w:r>
        <w:t xml:space="preserve"> </w:t>
      </w:r>
    </w:p>
    <w:p w:rsidR="00000000" w:rsidRDefault="00747971">
      <w:pPr>
        <w:pStyle w:val="FORMATTEXT"/>
        <w:ind w:firstLine="568"/>
        <w:jc w:val="both"/>
      </w:pPr>
      <w:r>
        <w:t>воздействие на сооружения, кроме вертикальных, значительных горизонтальных сил от временных подвижных нагрузок, давлений грунта и льда;</w:t>
      </w:r>
    </w:p>
    <w:p w:rsidR="00000000" w:rsidRDefault="00747971">
      <w:pPr>
        <w:pStyle w:val="FORMATTEXT"/>
        <w:ind w:firstLine="568"/>
        <w:jc w:val="both"/>
      </w:pPr>
      <w:r>
        <w:t xml:space="preserve"> </w:t>
      </w:r>
    </w:p>
    <w:p w:rsidR="00000000" w:rsidRDefault="00747971">
      <w:pPr>
        <w:pStyle w:val="FORMATTEXT"/>
        <w:ind w:firstLine="568"/>
        <w:jc w:val="both"/>
      </w:pPr>
      <w:r>
        <w:t>уменьшение несущей способности оснований вследствие размывов дна водото</w:t>
      </w:r>
      <w:r>
        <w:t>ка или отепляющего воздействия воды на многолетнемерзлые грунты;</w:t>
      </w:r>
    </w:p>
    <w:p w:rsidR="00000000" w:rsidRDefault="00747971">
      <w:pPr>
        <w:pStyle w:val="FORMATTEXT"/>
        <w:ind w:firstLine="568"/>
        <w:jc w:val="both"/>
      </w:pPr>
      <w:r>
        <w:t xml:space="preserve"> </w:t>
      </w:r>
    </w:p>
    <w:p w:rsidR="00000000" w:rsidRDefault="00747971">
      <w:pPr>
        <w:pStyle w:val="FORMATTEXT"/>
        <w:ind w:firstLine="568"/>
        <w:jc w:val="both"/>
      </w:pPr>
      <w:r>
        <w:t>возрастание сил морозного пучения грунтов из-за повышенной их влажности вблизи водотоков и уменьшение этих сил при увеличении толщины снегового покрова;</w:t>
      </w:r>
    </w:p>
    <w:p w:rsidR="00000000" w:rsidRDefault="00747971">
      <w:pPr>
        <w:pStyle w:val="FORMATTEXT"/>
        <w:ind w:firstLine="568"/>
        <w:jc w:val="both"/>
      </w:pPr>
      <w:r>
        <w:t xml:space="preserve"> </w:t>
      </w:r>
    </w:p>
    <w:p w:rsidR="00000000" w:rsidRDefault="00747971">
      <w:pPr>
        <w:pStyle w:val="FORMATTEXT"/>
        <w:ind w:firstLine="568"/>
        <w:jc w:val="both"/>
      </w:pPr>
      <w:r>
        <w:t>нарушение устойчивости береговых с</w:t>
      </w:r>
      <w:r>
        <w:t>клонов вследствие проявления оползневых процессов;</w:t>
      </w:r>
    </w:p>
    <w:p w:rsidR="00000000" w:rsidRDefault="00747971">
      <w:pPr>
        <w:pStyle w:val="FORMATTEXT"/>
        <w:ind w:firstLine="568"/>
        <w:jc w:val="both"/>
      </w:pPr>
      <w:r>
        <w:t xml:space="preserve"> </w:t>
      </w:r>
    </w:p>
    <w:p w:rsidR="00000000" w:rsidRDefault="00747971">
      <w:pPr>
        <w:pStyle w:val="FORMATTEXT"/>
        <w:ind w:firstLine="568"/>
        <w:jc w:val="both"/>
      </w:pPr>
      <w:r>
        <w:t>появление наледи в пределах сооружений.</w:t>
      </w:r>
    </w:p>
    <w:p w:rsidR="00000000" w:rsidRDefault="00747971">
      <w:pPr>
        <w:pStyle w:val="FORMATTEXT"/>
        <w:ind w:firstLine="568"/>
        <w:jc w:val="both"/>
      </w:pPr>
      <w:r>
        <w:t xml:space="preserve"> </w:t>
      </w:r>
    </w:p>
    <w:p w:rsidR="00000000" w:rsidRDefault="00747971">
      <w:pPr>
        <w:pStyle w:val="FORMATTEXT"/>
        <w:ind w:firstLine="568"/>
        <w:jc w:val="both"/>
      </w:pPr>
      <w:r>
        <w:lastRenderedPageBreak/>
        <w:t>12.3 Нагрузки и воздействия на фундаменты мостов и труб следует принимать в соответствии с требованиями СП 35.13330.</w:t>
      </w:r>
    </w:p>
    <w:p w:rsidR="00000000" w:rsidRDefault="00747971">
      <w:pPr>
        <w:pStyle w:val="FORMATTEXT"/>
        <w:ind w:firstLine="568"/>
        <w:jc w:val="both"/>
      </w:pPr>
      <w:r>
        <w:t xml:space="preserve"> </w:t>
      </w:r>
    </w:p>
    <w:p w:rsidR="00000000" w:rsidRDefault="00747971">
      <w:pPr>
        <w:pStyle w:val="FORMATTEXT"/>
        <w:ind w:firstLine="568"/>
        <w:jc w:val="both"/>
      </w:pPr>
      <w:r>
        <w:t>12.4 В основаниях фундаментов мостов много</w:t>
      </w:r>
      <w:r>
        <w:t>летнемерзлые грунты следует использовать преимущественно по принципу I, если на уровне низа свайных элементов (свай-столбов, свай-оболочек) в течение всего периода эксплуатации сооружений грунты будут находиться в твердомерзлом состоянии. Допускается испол</w:t>
      </w:r>
      <w:r>
        <w:t>ьзовать по принципу I пластично-мерзлые грунты, включая засоленные, при условии, что в течение всего периода эксплуатации сооружений будет обеспечена их отрицательная температура, требуемая по расчету несущей способности оснований.</w:t>
      </w:r>
    </w:p>
    <w:p w:rsidR="00000000" w:rsidRDefault="00747971">
      <w:pPr>
        <w:pStyle w:val="FORMATTEXT"/>
        <w:ind w:firstLine="568"/>
        <w:jc w:val="both"/>
      </w:pPr>
      <w:r>
        <w:t xml:space="preserve"> </w:t>
      </w:r>
    </w:p>
    <w:p w:rsidR="00000000" w:rsidRDefault="00747971">
      <w:pPr>
        <w:pStyle w:val="FORMATTEXT"/>
        <w:ind w:firstLine="568"/>
        <w:jc w:val="both"/>
      </w:pPr>
      <w:r>
        <w:t>Возможность использова</w:t>
      </w:r>
      <w:r>
        <w:t>ния многолетнемерзлых грунтов в качестве оснований по принципу II для фундаментов мелкого заложения и свайных должна определяться исходя из общих требований 6.1.3, 6.1.4 и 6.1.6.</w:t>
      </w:r>
    </w:p>
    <w:p w:rsidR="00000000" w:rsidRDefault="00747971">
      <w:pPr>
        <w:pStyle w:val="FORMATTEXT"/>
        <w:ind w:firstLine="568"/>
        <w:jc w:val="both"/>
      </w:pPr>
      <w:r>
        <w:t xml:space="preserve"> </w:t>
      </w:r>
    </w:p>
    <w:p w:rsidR="00000000" w:rsidRDefault="00747971">
      <w:pPr>
        <w:pStyle w:val="FORMATTEXT"/>
        <w:ind w:firstLine="568"/>
        <w:jc w:val="both"/>
      </w:pPr>
      <w:r>
        <w:t>12.5 Прогноз изменений температурного режима многолетнемерзлых грунтов, исп</w:t>
      </w:r>
      <w:r>
        <w:t>ользуемых в качестве оснований по принципу I, осуществление в случае необходимости специальных мероприятий по обеспечению мерзлого состояния грунтов и контроль их температуры в течение всего периода эксплуатации сооружений следует выполнять численными мето</w:t>
      </w:r>
      <w:r>
        <w:t>дами и (или) по указаниям ведомственных строительных норм.</w:t>
      </w:r>
    </w:p>
    <w:p w:rsidR="00000000" w:rsidRDefault="00747971">
      <w:pPr>
        <w:pStyle w:val="FORMATTEXT"/>
        <w:ind w:firstLine="568"/>
        <w:jc w:val="both"/>
      </w:pPr>
      <w:r>
        <w:t xml:space="preserve"> </w:t>
      </w:r>
    </w:p>
    <w:p w:rsidR="00000000" w:rsidRDefault="00747971">
      <w:pPr>
        <w:pStyle w:val="FORMATTEXT"/>
        <w:ind w:firstLine="568"/>
        <w:jc w:val="both"/>
      </w:pPr>
      <w:r>
        <w:t>12.6 СОУ и теплозащитные экраны необходимо применять в случаях практической невозможности или недостаточной эффективности других решений для поддержания на весь период эксплуатации сооружений тем</w:t>
      </w:r>
      <w:r>
        <w:t>пературы грунтов, требуемой по расчету несущей способности оснований. Число СОУ следует принимать по расчету с повышающим коэффициентом 1,4.</w:t>
      </w:r>
    </w:p>
    <w:p w:rsidR="00000000" w:rsidRDefault="00747971">
      <w:pPr>
        <w:pStyle w:val="FORMATTEXT"/>
        <w:ind w:firstLine="568"/>
        <w:jc w:val="both"/>
      </w:pPr>
      <w:r>
        <w:t xml:space="preserve"> </w:t>
      </w:r>
    </w:p>
    <w:p w:rsidR="00000000" w:rsidRDefault="00747971">
      <w:pPr>
        <w:pStyle w:val="FORMATTEXT"/>
        <w:ind w:firstLine="568"/>
        <w:jc w:val="both"/>
      </w:pPr>
      <w:r>
        <w:t>12.7 Фундаменты мостов при использовании многолетнемерзлых грунтов в качестве оснований по принципам I и II следу</w:t>
      </w:r>
      <w:r>
        <w:t>ет проектировать, как правило, свайными с ростверком, расположенным над поверхностью грунта или воды. При этом надлежит предусматривать меры, исключающие возможность повреждения свай ледоходом, карчеходом или другими неблагоприятными воздействиями.</w:t>
      </w:r>
    </w:p>
    <w:p w:rsidR="00000000" w:rsidRDefault="00747971">
      <w:pPr>
        <w:pStyle w:val="FORMATTEXT"/>
        <w:ind w:firstLine="568"/>
        <w:jc w:val="both"/>
      </w:pPr>
      <w:r>
        <w:t xml:space="preserve"> </w:t>
      </w:r>
    </w:p>
    <w:p w:rsidR="00000000" w:rsidRDefault="00747971">
      <w:pPr>
        <w:pStyle w:val="FORMATTEXT"/>
        <w:ind w:firstLine="568"/>
        <w:jc w:val="both"/>
      </w:pPr>
      <w:r>
        <w:t>Фунда</w:t>
      </w:r>
      <w:r>
        <w:t xml:space="preserve">менты мелкого заложения (на естественном основании) допускается проектировать для мостов, возводимых, как правило, на используемых по принципу II многолетнемерзлых грунтах, если после полного оттаивания таких грунтов осадки и крены опор не будут превышать </w:t>
      </w:r>
      <w:r>
        <w:t>предельно допустимых значений по условиям нормальной эксплуатации сооружений.</w:t>
      </w:r>
    </w:p>
    <w:p w:rsidR="00000000" w:rsidRDefault="00747971">
      <w:pPr>
        <w:pStyle w:val="FORMATTEXT"/>
        <w:ind w:firstLine="568"/>
        <w:jc w:val="both"/>
      </w:pPr>
      <w:r>
        <w:t xml:space="preserve"> </w:t>
      </w:r>
    </w:p>
    <w:p w:rsidR="00000000" w:rsidRDefault="00747971">
      <w:pPr>
        <w:pStyle w:val="FORMATTEXT"/>
        <w:ind w:firstLine="568"/>
        <w:jc w:val="both"/>
      </w:pPr>
      <w:r>
        <w:t>Для труб следует предусматривать преимущественно фундаменты мелкого заложения независимо от вида грунтов и принципа их использования в качестве основания при условии, что сумма</w:t>
      </w:r>
      <w:r>
        <w:t>рное значение осадки используемых по принципу II грунтов может быть компенсировано строительным подъемом лотка труб.</w:t>
      </w:r>
    </w:p>
    <w:p w:rsidR="00000000" w:rsidRDefault="00747971">
      <w:pPr>
        <w:pStyle w:val="FORMATTEXT"/>
        <w:ind w:firstLine="568"/>
        <w:jc w:val="both"/>
      </w:pPr>
      <w:r>
        <w:t xml:space="preserve"> </w:t>
      </w:r>
    </w:p>
    <w:p w:rsidR="00000000" w:rsidRDefault="00747971">
      <w:pPr>
        <w:pStyle w:val="FORMATTEXT"/>
        <w:ind w:firstLine="568"/>
        <w:jc w:val="both"/>
      </w:pPr>
      <w:r>
        <w:t>12.8 Многолетнемерзлые грунты в основании фундаментов малого моста или трубы и прилегающих участков насыпи, как правило, следует использо</w:t>
      </w:r>
      <w:r>
        <w:t>вать по одному принципу, не допуская опирания их частично на мерзлые и частично на немерзлые или оттаивающие грунты.</w:t>
      </w:r>
    </w:p>
    <w:p w:rsidR="00000000" w:rsidRDefault="00747971">
      <w:pPr>
        <w:pStyle w:val="FORMATTEXT"/>
        <w:ind w:firstLine="568"/>
        <w:jc w:val="both"/>
      </w:pPr>
      <w:r>
        <w:t xml:space="preserve"> </w:t>
      </w:r>
    </w:p>
    <w:p w:rsidR="00000000" w:rsidRDefault="00747971">
      <w:pPr>
        <w:pStyle w:val="FORMATTEXT"/>
        <w:ind w:firstLine="568"/>
        <w:jc w:val="both"/>
      </w:pPr>
      <w:r>
        <w:t xml:space="preserve">12.9 В грунтах, подверженных морозному пучению, независимо от принятого принципа их использования в качестве основания подошву </w:t>
      </w:r>
      <w:r>
        <w:lastRenderedPageBreak/>
        <w:t>фундаменто</w:t>
      </w:r>
      <w:r>
        <w:t xml:space="preserve">в мелкого заложения для мостов и труб следует заглублять не менее чем на величину, указанную в таблице 5.3 СП 22.13330 при расположении уровня подземных вод на глубине </w:t>
      </w:r>
      <w:r w:rsidR="00B906CF">
        <w:rPr>
          <w:noProof/>
          <w:position w:val="-9"/>
        </w:rPr>
        <w:drawing>
          <wp:inline distT="0" distB="0" distL="0" distR="0">
            <wp:extent cx="805180" cy="238760"/>
            <wp:effectExtent l="0" t="0" r="0" b="889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05180" cy="238760"/>
                    </a:xfrm>
                    <a:prstGeom prst="rect">
                      <a:avLst/>
                    </a:prstGeom>
                    <a:noFill/>
                    <a:ln>
                      <a:noFill/>
                    </a:ln>
                  </pic:spPr>
                </pic:pic>
              </a:graphicData>
            </a:graphic>
          </wp:inline>
        </w:drawing>
      </w:r>
      <w:r>
        <w:t>м, а подошву расположенного в грунте ростверка свайны</w:t>
      </w:r>
      <w:r>
        <w:t>х фундаментов - не менее чем на 0,25 м ниже расчетной глубины сезонного промерзания-оттаивания грунтов.</w:t>
      </w:r>
    </w:p>
    <w:p w:rsidR="00000000" w:rsidRDefault="00747971">
      <w:pPr>
        <w:pStyle w:val="FORMATTEXT"/>
        <w:ind w:firstLine="568"/>
        <w:jc w:val="both"/>
      </w:pPr>
      <w:r>
        <w:t xml:space="preserve"> </w:t>
      </w:r>
    </w:p>
    <w:p w:rsidR="00000000" w:rsidRDefault="00747971">
      <w:pPr>
        <w:pStyle w:val="FORMATTEXT"/>
        <w:ind w:firstLine="568"/>
        <w:jc w:val="both"/>
      </w:pPr>
      <w:r>
        <w:t>Если по требованиям глубина заложения фундаментов должна быть не менее расчетной глубины промерзания грунта, все фундаменты, за исключением фундаменто</w:t>
      </w:r>
      <w:r>
        <w:t>в или грунтовых подушек для средних звеньев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000000" w:rsidRDefault="00747971">
      <w:pPr>
        <w:pStyle w:val="FORMATTEXT"/>
        <w:ind w:firstLine="568"/>
        <w:jc w:val="both"/>
      </w:pPr>
      <w:r>
        <w:t xml:space="preserve"> </w:t>
      </w:r>
    </w:p>
    <w:p w:rsidR="00000000" w:rsidRDefault="00747971">
      <w:pPr>
        <w:pStyle w:val="FORMATTEXT"/>
        <w:ind w:firstLine="568"/>
        <w:jc w:val="both"/>
      </w:pPr>
      <w:r>
        <w:t>Фундаменты </w:t>
      </w:r>
      <w:r>
        <w:t>или грунтовые подушки средних звеньев одноочковых труб отверстием до 2 м допускается закладывать без учета глубины промерзания грунта.</w:t>
      </w:r>
    </w:p>
    <w:p w:rsidR="00000000" w:rsidRDefault="00747971">
      <w:pPr>
        <w:pStyle w:val="FORMATTEXT"/>
        <w:ind w:firstLine="568"/>
        <w:jc w:val="both"/>
      </w:pPr>
      <w:r>
        <w:t xml:space="preserve"> </w:t>
      </w:r>
    </w:p>
    <w:p w:rsidR="00000000" w:rsidRDefault="00747971">
      <w:pPr>
        <w:pStyle w:val="FORMATTEXT"/>
        <w:ind w:firstLine="568"/>
        <w:jc w:val="both"/>
      </w:pPr>
      <w:r>
        <w:t>В случаях, когда глубина заложения фундаментов не зависит от расчетной глубины промерзания грунта, соответствующие грун</w:t>
      </w:r>
      <w:r>
        <w:t>ты, указанные в таблице 5.3 СП 22.13330, должны залегать не менее чем на 1 м ниже нормативной глубины промерзания грунта.</w:t>
      </w:r>
    </w:p>
    <w:p w:rsidR="00000000" w:rsidRDefault="00747971">
      <w:pPr>
        <w:pStyle w:val="FORMATTEXT"/>
        <w:ind w:firstLine="568"/>
        <w:jc w:val="both"/>
      </w:pPr>
      <w:r>
        <w:t xml:space="preserve"> </w:t>
      </w:r>
    </w:p>
    <w:p w:rsidR="00000000" w:rsidRDefault="00747971">
      <w:pPr>
        <w:pStyle w:val="FORMATTEXT"/>
        <w:ind w:firstLine="568"/>
        <w:jc w:val="both"/>
      </w:pPr>
      <w:r>
        <w:t xml:space="preserve">Подошву высокого ростверка свайных фундаментов мостов следует располагать с зазором от поверхности грунта не менее 0,5 м в устоях и </w:t>
      </w:r>
      <w:r>
        <w:t>1 м - в промежуточных опорах.</w:t>
      </w:r>
    </w:p>
    <w:p w:rsidR="00000000" w:rsidRDefault="00747971">
      <w:pPr>
        <w:pStyle w:val="FORMATTEXT"/>
        <w:ind w:firstLine="568"/>
        <w:jc w:val="both"/>
      </w:pPr>
      <w:r>
        <w:t xml:space="preserve"> </w:t>
      </w:r>
    </w:p>
    <w:p w:rsidR="00000000" w:rsidRDefault="00747971">
      <w:pPr>
        <w:pStyle w:val="FORMATTEXT"/>
        <w:ind w:firstLine="568"/>
        <w:jc w:val="both"/>
      </w:pPr>
      <w:r>
        <w:t>Примечание - Глубину заложения фундаментов и грунтовых подушек под средние звенья труб диаметром 2 м и более следует назначать с учетом уменьшения глубины промерзания грунта в направлении к оси насыпи.</w:t>
      </w:r>
    </w:p>
    <w:p w:rsidR="00000000" w:rsidRDefault="00747971">
      <w:pPr>
        <w:pStyle w:val="FORMATTEXT"/>
        <w:ind w:firstLine="568"/>
        <w:jc w:val="both"/>
      </w:pPr>
      <w:r>
        <w:t xml:space="preserve"> </w:t>
      </w:r>
    </w:p>
    <w:p w:rsidR="00000000" w:rsidRDefault="00747971">
      <w:pPr>
        <w:pStyle w:val="FORMATTEXT"/>
        <w:ind w:firstLine="568"/>
        <w:jc w:val="both"/>
      </w:pPr>
      <w:r>
        <w:t>12.10 В неподверженн</w:t>
      </w:r>
      <w:r>
        <w:t>ых морозному пучению грунтах подошву ростверка свайных фундаментов или фундаментов мелкого заложения мостов и труб допускается располагать в пределах слоя сезонного промерзания-оттаивания при условии, что нижняя граница толщи таких грунтов залегает не мене</w:t>
      </w:r>
      <w:r>
        <w:t>е чем на 1 м ниже расчетной глубины промерзания и, кроме того, в пределах зоны промерзания отсутствует вероятность образования линзы льда, в том числе и от напорных подземных вод.</w:t>
      </w:r>
    </w:p>
    <w:p w:rsidR="00000000" w:rsidRDefault="00747971">
      <w:pPr>
        <w:pStyle w:val="FORMATTEXT"/>
        <w:ind w:firstLine="568"/>
        <w:jc w:val="both"/>
      </w:pPr>
      <w:r>
        <w:t xml:space="preserve"> </w:t>
      </w:r>
    </w:p>
    <w:p w:rsidR="00000000" w:rsidRDefault="00747971">
      <w:pPr>
        <w:pStyle w:val="FORMATTEXT"/>
        <w:ind w:firstLine="568"/>
        <w:jc w:val="both"/>
      </w:pPr>
      <w:r>
        <w:t>12.11 Подошву фундаментов мелкого заложения и нижние концы свай не допуска</w:t>
      </w:r>
      <w:r>
        <w:t>ется опирать непосредственно на подземные льды, сильнольдистые грунты, а также на используемые по принципу II заторфованные многолетнемерзлые грунты.</w:t>
      </w:r>
    </w:p>
    <w:p w:rsidR="00000000" w:rsidRDefault="00747971">
      <w:pPr>
        <w:pStyle w:val="FORMATTEXT"/>
        <w:ind w:firstLine="568"/>
        <w:jc w:val="both"/>
      </w:pPr>
      <w:r>
        <w:t xml:space="preserve"> </w:t>
      </w:r>
    </w:p>
    <w:p w:rsidR="00000000" w:rsidRDefault="00747971">
      <w:pPr>
        <w:pStyle w:val="FORMATTEXT"/>
        <w:ind w:firstLine="568"/>
        <w:jc w:val="both"/>
      </w:pPr>
      <w:r>
        <w:t>12.12 Расчеты оснований фундаментов мостов и труб следует производить:</w:t>
      </w:r>
    </w:p>
    <w:p w:rsidR="00000000" w:rsidRDefault="00747971">
      <w:pPr>
        <w:pStyle w:val="FORMATTEXT"/>
        <w:ind w:firstLine="568"/>
        <w:jc w:val="both"/>
      </w:pPr>
      <w:r>
        <w:t xml:space="preserve"> </w:t>
      </w:r>
    </w:p>
    <w:p w:rsidR="00000000" w:rsidRDefault="00747971">
      <w:pPr>
        <w:pStyle w:val="FORMATTEXT"/>
        <w:ind w:firstLine="568"/>
        <w:jc w:val="both"/>
      </w:pPr>
      <w:r>
        <w:t>а) при использовании твердомерз</w:t>
      </w:r>
      <w:r>
        <w:t>лых грунтов по принципу I - по несущей способности;</w:t>
      </w:r>
    </w:p>
    <w:p w:rsidR="00000000" w:rsidRDefault="00747971">
      <w:pPr>
        <w:pStyle w:val="FORMATTEXT"/>
        <w:ind w:firstLine="568"/>
        <w:jc w:val="both"/>
      </w:pPr>
      <w:r>
        <w:t xml:space="preserve"> </w:t>
      </w:r>
    </w:p>
    <w:p w:rsidR="00000000" w:rsidRDefault="00747971">
      <w:pPr>
        <w:pStyle w:val="FORMATTEXT"/>
        <w:ind w:firstLine="568"/>
        <w:jc w:val="both"/>
      </w:pPr>
      <w:r>
        <w:t>б) при использовании многолетнемерзлых грунтов по принципу II, а глинистых пластично-мерзлых и по принципу I - по несущей способности и по деформациям.</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Допускается не определять осадки оснований фунда</w:t>
      </w:r>
      <w:r>
        <w:t>ментов мостов:</w:t>
      </w:r>
    </w:p>
    <w:p w:rsidR="00000000" w:rsidRDefault="00747971">
      <w:pPr>
        <w:pStyle w:val="FORMATTEXT"/>
        <w:ind w:firstLine="568"/>
        <w:jc w:val="both"/>
      </w:pPr>
      <w:r>
        <w:t xml:space="preserve"> </w:t>
      </w:r>
    </w:p>
    <w:p w:rsidR="00000000" w:rsidRDefault="00747971">
      <w:pPr>
        <w:pStyle w:val="FORMATTEXT"/>
        <w:ind w:firstLine="568"/>
        <w:jc w:val="both"/>
      </w:pPr>
      <w:r>
        <w:t>а) всех систем и пролетов при опирании фундаментов на многолетнемерзлые грунты, используемые по принципу I, за исключением пластично-мерзлых глинистых грунтов;</w:t>
      </w:r>
    </w:p>
    <w:p w:rsidR="00000000" w:rsidRDefault="00747971">
      <w:pPr>
        <w:pStyle w:val="FORMATTEXT"/>
        <w:ind w:firstLine="568"/>
        <w:jc w:val="both"/>
      </w:pPr>
      <w:r>
        <w:t xml:space="preserve"> </w:t>
      </w:r>
    </w:p>
    <w:p w:rsidR="00000000" w:rsidRDefault="00747971">
      <w:pPr>
        <w:pStyle w:val="FORMATTEXT"/>
        <w:ind w:firstLine="568"/>
        <w:jc w:val="both"/>
      </w:pPr>
      <w:r>
        <w:t>б) внешне статически определимых систем железнодорожных мостов с пролетами до</w:t>
      </w:r>
      <w:r>
        <w:t xml:space="preserve"> 55 м и автодорожных с пролетами до 105 м при опирании фундаментов на используемые по принципу II скальные и другие малосжимаемые при оттаивании грунты.</w:t>
      </w:r>
    </w:p>
    <w:p w:rsidR="00000000" w:rsidRDefault="00747971">
      <w:pPr>
        <w:pStyle w:val="FORMATTEXT"/>
        <w:ind w:firstLine="568"/>
        <w:jc w:val="both"/>
      </w:pPr>
      <w:r>
        <w:t xml:space="preserve"> </w:t>
      </w:r>
    </w:p>
    <w:p w:rsidR="00000000" w:rsidRDefault="00747971">
      <w:pPr>
        <w:pStyle w:val="FORMATTEXT"/>
        <w:ind w:firstLine="568"/>
        <w:jc w:val="both"/>
      </w:pPr>
      <w:r>
        <w:t>Расчеты оснований труб следует производить, как правило, по несущей способности. На сильносжимаемых п</w:t>
      </w:r>
      <w:r>
        <w:t>ри оттаивании грунтах, используемых по принципу II, основания труб следует рассчитывать по несущей способности и по деформациям, включая определение их осадки.</w:t>
      </w:r>
    </w:p>
    <w:p w:rsidR="00000000" w:rsidRDefault="00747971">
      <w:pPr>
        <w:pStyle w:val="FORMATTEXT"/>
        <w:ind w:firstLine="568"/>
        <w:jc w:val="both"/>
      </w:pPr>
      <w:r>
        <w:t xml:space="preserve"> </w:t>
      </w:r>
    </w:p>
    <w:p w:rsidR="00000000" w:rsidRDefault="00747971">
      <w:pPr>
        <w:pStyle w:val="FORMATTEXT"/>
        <w:ind w:firstLine="568"/>
        <w:jc w:val="both"/>
      </w:pPr>
      <w:r>
        <w:t>12.13 Расчет основания свай для фундаментов опор мостов по несущей способности многолетнемерзл</w:t>
      </w:r>
      <w:r>
        <w:t xml:space="preserve">ых грунтов, используемых по принципу I, следует производить согласно 7.2.1 и 7.2.2. При этом значение </w:t>
      </w:r>
      <w:r w:rsidR="00B906CF">
        <w:rPr>
          <w:noProof/>
          <w:position w:val="-9"/>
        </w:rPr>
        <w:drawing>
          <wp:inline distT="0" distB="0" distL="0" distR="0">
            <wp:extent cx="188595" cy="228600"/>
            <wp:effectExtent l="0" t="0" r="190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в формуле (7.1) следует принимать равным 1,4 независимо от числа свай в фундаменте и от положения подошвы ростверка по </w:t>
      </w:r>
      <w:r>
        <w:t xml:space="preserve">отношению к поверхности грунта. Значения коэффициентов </w:t>
      </w:r>
      <w:r w:rsidR="00B906CF">
        <w:rPr>
          <w:noProof/>
          <w:position w:val="-9"/>
        </w:rPr>
        <w:drawing>
          <wp:inline distT="0" distB="0" distL="0" distR="0">
            <wp:extent cx="179070" cy="2286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и </w:t>
      </w:r>
      <w:r w:rsidR="00B906CF">
        <w:rPr>
          <w:noProof/>
          <w:position w:val="-9"/>
        </w:rPr>
        <w:drawing>
          <wp:inline distT="0" distB="0" distL="0" distR="0">
            <wp:extent cx="158750" cy="2286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в формуле (7.2) допускается принимать равным 1,0.</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кратковременной части нагрузок расчетные значения </w:t>
      </w:r>
      <w:r w:rsidR="00B906CF">
        <w:rPr>
          <w:noProof/>
          <w:position w:val="-6"/>
        </w:rPr>
        <w:drawing>
          <wp:inline distT="0" distB="0" distL="0" distR="0">
            <wp:extent cx="149225" cy="158750"/>
            <wp:effectExtent l="0" t="0" r="317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268605" cy="238760"/>
            <wp:effectExtent l="0" t="0" r="0" b="889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исходя 7.2.3 допускается принимать с повышающим коэффициентом </w:t>
      </w:r>
      <w:r w:rsidR="00B906CF">
        <w:rPr>
          <w:noProof/>
          <w:position w:val="-9"/>
        </w:rPr>
        <w:drawing>
          <wp:inline distT="0" distB="0" distL="0" distR="0">
            <wp:extent cx="158750" cy="2286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равным: для свайных фундаментов железнодорожных мостов 1,35 - при одновременном действии постоянных и в</w:t>
      </w:r>
      <w:r>
        <w:t>ременных вертикальных нагрузок; 1,5 - при действии постоянных и временных совместно с временными горизонтальными нагрузками (включая сейсмические нагрузки); для свайных фундаментов автодорожных мостов - соответственно 1,5 и 1,75.</w:t>
      </w:r>
    </w:p>
    <w:p w:rsidR="00000000" w:rsidRDefault="00747971">
      <w:pPr>
        <w:pStyle w:val="FORMATTEXT"/>
        <w:ind w:firstLine="568"/>
        <w:jc w:val="both"/>
      </w:pPr>
      <w:r>
        <w:t xml:space="preserve"> </w:t>
      </w:r>
    </w:p>
    <w:p w:rsidR="00000000" w:rsidRDefault="00747971">
      <w:pPr>
        <w:pStyle w:val="FORMATTEXT"/>
        <w:ind w:firstLine="568"/>
        <w:jc w:val="both"/>
      </w:pPr>
      <w:r>
        <w:t>Для железнодорожных мост</w:t>
      </w:r>
      <w:r>
        <w:t xml:space="preserve">ов на станционных и подъездных путях, городских, а также других мостов, на которых возможны систематические остановки на неопределенное время поездов или автотранспорта, значение коэффициента </w:t>
      </w:r>
      <w:r w:rsidR="00B906CF">
        <w:rPr>
          <w:noProof/>
          <w:position w:val="-9"/>
        </w:rPr>
        <w:drawing>
          <wp:inline distT="0" distB="0" distL="0" distR="0">
            <wp:extent cx="179070"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в формуле (7.2) следует прини</w:t>
      </w:r>
      <w:r>
        <w:t>мать равным 1,0.</w:t>
      </w:r>
    </w:p>
    <w:p w:rsidR="00000000" w:rsidRDefault="00747971">
      <w:pPr>
        <w:pStyle w:val="FORMATTEXT"/>
        <w:ind w:firstLine="568"/>
        <w:jc w:val="both"/>
      </w:pPr>
      <w:r>
        <w:t xml:space="preserve"> </w:t>
      </w:r>
    </w:p>
    <w:p w:rsidR="00000000" w:rsidRDefault="00747971">
      <w:pPr>
        <w:pStyle w:val="FORMATTEXT"/>
        <w:ind w:firstLine="568"/>
        <w:jc w:val="both"/>
      </w:pPr>
      <w:r>
        <w:t>12.14 Расчет оснований свайных фундаментов по несущей способности многолетнемерзлых грунтов, используемых по принципу II, следует производить в соответствии с требованиями СП 24.13330. При этом расчетное сопротивление оттаивающих грунтов</w:t>
      </w:r>
      <w:r>
        <w:t xml:space="preserve"> под торцом свай следует принимать по СП 24.13330, как для буровых свай.</w:t>
      </w:r>
    </w:p>
    <w:p w:rsidR="00000000" w:rsidRDefault="00747971">
      <w:pPr>
        <w:pStyle w:val="FORMATTEXT"/>
        <w:ind w:firstLine="568"/>
        <w:jc w:val="both"/>
      </w:pPr>
      <w:r>
        <w:t xml:space="preserve"> </w:t>
      </w:r>
    </w:p>
    <w:p w:rsidR="00000000" w:rsidRDefault="00747971">
      <w:pPr>
        <w:pStyle w:val="FORMATTEXT"/>
        <w:ind w:firstLine="568"/>
        <w:jc w:val="both"/>
      </w:pPr>
      <w:r>
        <w:t>Расчет по несущей способности оснований фундаментов мелкого заложения на многолетнемерзлых грунтах, используемых по принципу II, надлежит производить по СП 35.13330.</w:t>
      </w:r>
    </w:p>
    <w:p w:rsidR="00000000" w:rsidRDefault="00747971">
      <w:pPr>
        <w:pStyle w:val="FORMATTEXT"/>
        <w:ind w:firstLine="568"/>
        <w:jc w:val="both"/>
      </w:pPr>
      <w:r>
        <w:t xml:space="preserve"> </w:t>
      </w:r>
    </w:p>
    <w:p w:rsidR="00000000" w:rsidRDefault="00747971">
      <w:pPr>
        <w:pStyle w:val="FORMATTEXT"/>
        <w:ind w:firstLine="568"/>
        <w:jc w:val="both"/>
      </w:pPr>
      <w:r>
        <w:t>12.15 Фундаме</w:t>
      </w:r>
      <w:r>
        <w:t xml:space="preserve">нты береговых, переходных и промежуточных опор мостов на крутых склонах, а также фундаменты устоев при высоких насыпях в </w:t>
      </w:r>
      <w:r>
        <w:lastRenderedPageBreak/>
        <w:t>случаях расположения под несущим слоем пласта немерзлого или оттаивающего (в период эксплуатации моста) глинистого грунта или прослойки</w:t>
      </w:r>
      <w:r>
        <w:t xml:space="preserve"> насыщенного водой песка, подстилаемого глинистым грунтом, необходимо рассчитывать по устойчивости против глубокого сдвига (смещения фундамента совместно с грунтом) по круглоцилиндрической или другой более опасной поверхности скольжения. Для указанных усло</w:t>
      </w:r>
      <w:r>
        <w:t>вий надлежит также проверять возможность появления местных оползневых сдвигов на ранее устойчивых склонах вследствие дополнительного их нагружения весом насыпи и опоры, нарушения устойчивости пластов грунта в процессе производства работ или изменения режим</w:t>
      </w:r>
      <w:r>
        <w:t>а (уровня и скорости течения) подземных и поверхностных вод.</w:t>
      </w:r>
    </w:p>
    <w:p w:rsidR="00000000" w:rsidRDefault="00747971">
      <w:pPr>
        <w:pStyle w:val="FORMATTEXT"/>
        <w:ind w:firstLine="568"/>
        <w:jc w:val="both"/>
      </w:pPr>
      <w:r>
        <w:t xml:space="preserve"> </w:t>
      </w:r>
    </w:p>
    <w:p w:rsidR="00000000" w:rsidRDefault="00747971">
      <w:pPr>
        <w:pStyle w:val="FORMATTEXT"/>
        <w:ind w:firstLine="568"/>
        <w:jc w:val="both"/>
      </w:pPr>
      <w:r>
        <w:t>12.16 Фундаменты мостов, возводимых на многолетнемерзлых грунтах, используемых в качестве оснований по принципу II, следует рассчитывать для условий полного оттаивания грунтов основания независ</w:t>
      </w:r>
      <w:r>
        <w:t>имо от их состояния (мерзлое или талое) в период строительства. Расчет по прочности и трещиностойкости свайных элементов следует производить на усилия в расчетных сечениях, возникающие как для мерзлого, так и оттаявшего состояния грунтов основания.</w:t>
      </w:r>
    </w:p>
    <w:p w:rsidR="00000000" w:rsidRDefault="00747971">
      <w:pPr>
        <w:pStyle w:val="FORMATTEXT"/>
        <w:ind w:firstLine="568"/>
        <w:jc w:val="both"/>
      </w:pPr>
      <w:r>
        <w:t xml:space="preserve"> </w:t>
      </w:r>
    </w:p>
    <w:p w:rsidR="00000000" w:rsidRDefault="00747971">
      <w:pPr>
        <w:pStyle w:val="FORMATTEXT"/>
        <w:ind w:firstLine="568"/>
        <w:jc w:val="both"/>
      </w:pPr>
      <w:r>
        <w:t>12.17</w:t>
      </w:r>
      <w:r>
        <w:t> Свайные фундаменты надлежит рассчитывать на совместное действие вертикальных и горизонтальных сил и моментов, принимая перемещения фундаментов пропорциональными действующим усилиям. Независимо от принципа использования грунтов в качестве основания, не сле</w:t>
      </w:r>
      <w:r>
        <w:t>дует учитывать сопротивление грунтов перемещениям заглубленного в грунт ростверка фундаментов. В расчетах, включающих определение свободной длины свай, оттаявшие и пластично-мерзлые грунты допускается рассматривать как линейно-деформируемую среду, характер</w:t>
      </w:r>
      <w:r>
        <w:t>изуемую коэффициентом постели, принимаемым как для немерзлых грунтов.</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использовании грунтов в качестве основания по принципу I в расчете допускается принимать, что каждый свайный элемент жестко заделан в твердомерзлом грунте на глубине </w:t>
      </w:r>
      <w:r w:rsidR="00B906CF">
        <w:rPr>
          <w:noProof/>
          <w:position w:val="-7"/>
        </w:rPr>
        <w:drawing>
          <wp:inline distT="0" distB="0" distL="0" distR="0">
            <wp:extent cx="139065" cy="17907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xml:space="preserve">, считая от уровня, соответствующего расчетной (максимальной) температуре, при которой данный грунт переходит в твердомерзлое состояние; здесь </w:t>
      </w:r>
      <w:r w:rsidR="00B906CF">
        <w:rPr>
          <w:noProof/>
          <w:position w:val="-7"/>
        </w:rPr>
        <w:drawing>
          <wp:inline distT="0" distB="0" distL="0" distR="0">
            <wp:extent cx="139065" cy="17907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диаметр или больший размер поперечного сечения элемента</w:t>
      </w:r>
      <w:r>
        <w:t xml:space="preserve"> в направлении действия внешних нагрузок.</w:t>
      </w:r>
    </w:p>
    <w:p w:rsidR="00000000" w:rsidRDefault="00747971">
      <w:pPr>
        <w:pStyle w:val="FORMATTEXT"/>
        <w:ind w:firstLine="568"/>
        <w:jc w:val="both"/>
      </w:pPr>
      <w:r>
        <w:t xml:space="preserve"> </w:t>
      </w:r>
    </w:p>
    <w:p w:rsidR="00000000" w:rsidRDefault="00747971">
      <w:pPr>
        <w:pStyle w:val="FORMATTEXT"/>
        <w:ind w:firstLine="568"/>
        <w:jc w:val="both"/>
      </w:pPr>
      <w:r>
        <w:t>12.18 В сейсмических районах фундаменты мостов допускается проектировать на любых грунтах, используемых в качестве основания по принципу I. Если грунты используются по принципу II, то следует предусматривать опир</w:t>
      </w:r>
      <w:r>
        <w:t>ание подошвы фундаментов или нижних концов свай преимущественно на скальные или другие малосжимаемые при оттаивании грунты. При учете сейсмических нагрузок расчет свайных фундаментов следует производить согласно 11.4-11.8.</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13 Особенности проектиро</w:t>
      </w:r>
      <w:r>
        <w:rPr>
          <w:b/>
          <w:bCs/>
          <w:color w:val="000001"/>
        </w:rPr>
        <w:t xml:space="preserve">вания оснований и фундаментов нефтегазопроводов на многолетнемерзлых грунтах </w:t>
      </w:r>
    </w:p>
    <w:p w:rsidR="00000000" w:rsidRDefault="00747971">
      <w:pPr>
        <w:pStyle w:val="FORMATTEXT"/>
        <w:ind w:firstLine="568"/>
        <w:jc w:val="both"/>
      </w:pPr>
      <w:r>
        <w:t>13.1 Основания и фундаменты магистральных газо- и нефтепроводов (далее магистральные трубопроводы) следует проектировать в соответствии с указаниями раздела 7 с учетом дополнител</w:t>
      </w:r>
      <w:r>
        <w:t>ьных требований, содержащихся в настоящем разделе, а также в СП 36.13330.</w:t>
      </w:r>
    </w:p>
    <w:p w:rsidR="00000000" w:rsidRDefault="00747971">
      <w:pPr>
        <w:pStyle w:val="FORMATTEXT"/>
        <w:ind w:firstLine="568"/>
        <w:jc w:val="both"/>
      </w:pPr>
      <w:r>
        <w:t xml:space="preserve"> </w:t>
      </w:r>
    </w:p>
    <w:p w:rsidR="00000000" w:rsidRDefault="00747971">
      <w:pPr>
        <w:pStyle w:val="FORMATTEXT"/>
        <w:ind w:firstLine="568"/>
        <w:jc w:val="both"/>
      </w:pPr>
      <w:r>
        <w:t xml:space="preserve">13.2 В техническом задании на проектирование оснований и фундаментов магистральных трубопроводов дополнительно должны содержаться </w:t>
      </w:r>
      <w:r>
        <w:lastRenderedPageBreak/>
        <w:t>сведения о пределах изменения температуры транспор</w:t>
      </w:r>
      <w:r>
        <w:t>тируемого по трубопроводу продукта.</w:t>
      </w:r>
    </w:p>
    <w:p w:rsidR="00000000" w:rsidRDefault="00747971">
      <w:pPr>
        <w:pStyle w:val="FORMATTEXT"/>
        <w:ind w:firstLine="568"/>
        <w:jc w:val="both"/>
      </w:pPr>
      <w:r>
        <w:t xml:space="preserve"> </w:t>
      </w:r>
    </w:p>
    <w:p w:rsidR="00000000" w:rsidRDefault="00747971">
      <w:pPr>
        <w:pStyle w:val="FORMATTEXT"/>
        <w:ind w:firstLine="568"/>
        <w:jc w:val="both"/>
      </w:pPr>
      <w:r>
        <w:t>13.3 При проектировании оснований и фундаментов магистральных трубопроводов следует учитывать:</w:t>
      </w:r>
    </w:p>
    <w:p w:rsidR="00000000" w:rsidRDefault="00747971">
      <w:pPr>
        <w:pStyle w:val="FORMATTEXT"/>
        <w:ind w:firstLine="568"/>
        <w:jc w:val="both"/>
      </w:pPr>
      <w:r>
        <w:t xml:space="preserve"> </w:t>
      </w:r>
    </w:p>
    <w:p w:rsidR="00000000" w:rsidRDefault="00747971">
      <w:pPr>
        <w:pStyle w:val="FORMATTEXT"/>
        <w:ind w:firstLine="568"/>
        <w:jc w:val="both"/>
      </w:pPr>
      <w:r>
        <w:t>магистральные трубопроводы, в соответствии с ГОСТ Р 54257, имеют I уровень ответственности;</w:t>
      </w:r>
    </w:p>
    <w:p w:rsidR="00000000" w:rsidRDefault="00747971">
      <w:pPr>
        <w:pStyle w:val="FORMATTEXT"/>
        <w:ind w:firstLine="568"/>
        <w:jc w:val="both"/>
      </w:pPr>
      <w:r>
        <w:t xml:space="preserve"> </w:t>
      </w:r>
    </w:p>
    <w:p w:rsidR="00000000" w:rsidRDefault="00747971">
      <w:pPr>
        <w:pStyle w:val="FORMATTEXT"/>
        <w:ind w:firstLine="568"/>
        <w:jc w:val="both"/>
      </w:pPr>
      <w:r>
        <w:t>транспортируемый по трубопр</w:t>
      </w:r>
      <w:r>
        <w:t>оводу продукт может иметь как положительную, так и отрицательную температуру, что существенно влияет на тепловое и механическое взаимодействие трубопровода и мерзлых грунтов;</w:t>
      </w:r>
    </w:p>
    <w:p w:rsidR="00000000" w:rsidRDefault="00747971">
      <w:pPr>
        <w:pStyle w:val="FORMATTEXT"/>
        <w:ind w:firstLine="568"/>
        <w:jc w:val="both"/>
      </w:pPr>
      <w:r>
        <w:t xml:space="preserve"> </w:t>
      </w:r>
    </w:p>
    <w:p w:rsidR="00000000" w:rsidRDefault="00747971">
      <w:pPr>
        <w:pStyle w:val="FORMATTEXT"/>
        <w:ind w:firstLine="568"/>
        <w:jc w:val="both"/>
      </w:pPr>
      <w:r>
        <w:t>в качестве оснований магистральных трубопроводов не рекомендуется рассматривать</w:t>
      </w:r>
      <w:r>
        <w:t xml:space="preserve"> участки с подземными льдами, наледями и буграми пучения, проявлениями термокарста, термоэрозии, солифлюкции, морозобойного растрескивания;</w:t>
      </w:r>
    </w:p>
    <w:p w:rsidR="00000000" w:rsidRDefault="00747971">
      <w:pPr>
        <w:pStyle w:val="FORMATTEXT"/>
        <w:ind w:firstLine="568"/>
        <w:jc w:val="both"/>
      </w:pPr>
      <w:r>
        <w:t xml:space="preserve"> </w:t>
      </w:r>
    </w:p>
    <w:p w:rsidR="00000000" w:rsidRDefault="00747971">
      <w:pPr>
        <w:pStyle w:val="FORMATTEXT"/>
        <w:ind w:firstLine="568"/>
        <w:jc w:val="both"/>
      </w:pPr>
      <w:r>
        <w:t>опасность прямого теплового и гидравлического воздействий транспортируемых нефти и нефтепродуктов на мерзлые грунт</w:t>
      </w:r>
      <w:r>
        <w:t>ы при авариях на магистральных трубопроводах.</w:t>
      </w:r>
    </w:p>
    <w:p w:rsidR="00000000" w:rsidRDefault="00747971">
      <w:pPr>
        <w:pStyle w:val="FORMATTEXT"/>
        <w:ind w:firstLine="568"/>
        <w:jc w:val="both"/>
      </w:pPr>
      <w:r>
        <w:t xml:space="preserve"> </w:t>
      </w:r>
    </w:p>
    <w:p w:rsidR="00000000" w:rsidRDefault="00747971">
      <w:pPr>
        <w:pStyle w:val="FORMATTEXT"/>
        <w:ind w:firstLine="568"/>
        <w:jc w:val="both"/>
      </w:pPr>
      <w:r>
        <w:t>Примечание - Трубопроводы делят на: горячие участки (температура продукта в течение всего года положительная), теплые участки (температура продукта в течение года может быть и положительной и отрицательной, н</w:t>
      </w:r>
      <w:r>
        <w:t>о среднегодовая температура выше 0 °С) и холодные участки (среднегодовая температура продукта ниже 0 °С). К первым относятся нефтепроводы на всем протяжении и газопроводы на небольшом протяжении после компрессорных станций, ко вторым и третьим - только газ</w:t>
      </w:r>
      <w:r>
        <w:t>опроводы.</w:t>
      </w:r>
    </w:p>
    <w:p w:rsidR="00000000" w:rsidRDefault="00747971">
      <w:pPr>
        <w:pStyle w:val="FORMATTEXT"/>
        <w:ind w:firstLine="568"/>
        <w:jc w:val="both"/>
      </w:pPr>
      <w:r>
        <w:t xml:space="preserve"> </w:t>
      </w:r>
    </w:p>
    <w:p w:rsidR="00000000" w:rsidRDefault="00747971">
      <w:pPr>
        <w:pStyle w:val="FORMATTEXT"/>
        <w:ind w:firstLine="568"/>
        <w:jc w:val="both"/>
      </w:pPr>
      <w:r>
        <w:t>13.4 Прокладка трубопроводов в районах многолетнемерзлых грунтов может выполняться подземным (преимущественно в траншеях), наземным (по поверхности земли с обваловыванием или без него) или надземным (на опорах) способами. Следует избегать часто</w:t>
      </w:r>
      <w:r>
        <w:t>го чередования различных способов прокладки на сравнительно коротких расстояниях.</w:t>
      </w:r>
    </w:p>
    <w:p w:rsidR="00000000" w:rsidRDefault="00747971">
      <w:pPr>
        <w:pStyle w:val="FORMATTEXT"/>
        <w:ind w:firstLine="568"/>
        <w:jc w:val="both"/>
      </w:pPr>
      <w:r>
        <w:t xml:space="preserve"> </w:t>
      </w:r>
    </w:p>
    <w:p w:rsidR="00000000" w:rsidRDefault="00747971">
      <w:pPr>
        <w:pStyle w:val="FORMATTEXT"/>
        <w:ind w:firstLine="568"/>
        <w:jc w:val="both"/>
      </w:pPr>
      <w:r>
        <w:t>13.5 Для уменьшения зоны оттаивания мерзлого грунта следует применять автоматически действующие охлаждающие установки (с жидкостным или парожидкостным хладоносителем) и теп</w:t>
      </w:r>
      <w:r>
        <w:t>лоизолирующие экраны. Теплоизоляционные экраны для наземной прокладки следует выполнять плоскими, для подземной - цилиндрическими.</w:t>
      </w:r>
    </w:p>
    <w:p w:rsidR="00000000" w:rsidRDefault="00747971">
      <w:pPr>
        <w:pStyle w:val="FORMATTEXT"/>
        <w:ind w:firstLine="568"/>
        <w:jc w:val="both"/>
      </w:pPr>
      <w:r>
        <w:t xml:space="preserve"> </w:t>
      </w:r>
    </w:p>
    <w:p w:rsidR="00000000" w:rsidRDefault="00747971">
      <w:pPr>
        <w:pStyle w:val="FORMATTEXT"/>
        <w:ind w:firstLine="568"/>
        <w:jc w:val="both"/>
      </w:pPr>
      <w:r>
        <w:t>13.6 При проектировании оснований и фундаментов трубопроводов в районах распространения многолетнемерзлых грунтов следует в</w:t>
      </w:r>
      <w:r>
        <w:t>ыполнять следующие расчеты:</w:t>
      </w:r>
    </w:p>
    <w:p w:rsidR="00000000" w:rsidRDefault="00747971">
      <w:pPr>
        <w:pStyle w:val="FORMATTEXT"/>
        <w:ind w:firstLine="568"/>
        <w:jc w:val="both"/>
      </w:pPr>
      <w:r>
        <w:t xml:space="preserve"> </w:t>
      </w:r>
    </w:p>
    <w:p w:rsidR="00000000" w:rsidRDefault="00747971">
      <w:pPr>
        <w:pStyle w:val="FORMATTEXT"/>
        <w:ind w:firstLine="568"/>
        <w:jc w:val="both"/>
      </w:pPr>
      <w:r>
        <w:t>расчет остывания транспортируемого по трубопроводу продукта с целью установления температуры по длине трубопровода, а также выявления его горячих, теплых и холодных участков (см. примечание к 13.3);</w:t>
      </w:r>
    </w:p>
    <w:p w:rsidR="00000000" w:rsidRDefault="00747971">
      <w:pPr>
        <w:pStyle w:val="FORMATTEXT"/>
        <w:ind w:firstLine="568"/>
        <w:jc w:val="both"/>
      </w:pPr>
      <w:r>
        <w:t xml:space="preserve"> </w:t>
      </w:r>
    </w:p>
    <w:p w:rsidR="00000000" w:rsidRDefault="00747971">
      <w:pPr>
        <w:pStyle w:val="FORMATTEXT"/>
        <w:ind w:firstLine="568"/>
        <w:jc w:val="both"/>
      </w:pPr>
      <w:r>
        <w:lastRenderedPageBreak/>
        <w:t>расчет глубины оттаивания</w:t>
      </w:r>
      <w:r>
        <w:t xml:space="preserve"> и промерзания грунта в основании подземных и наземных трубопроводов;</w:t>
      </w:r>
    </w:p>
    <w:p w:rsidR="00000000" w:rsidRDefault="00747971">
      <w:pPr>
        <w:pStyle w:val="FORMATTEXT"/>
        <w:ind w:firstLine="568"/>
        <w:jc w:val="both"/>
      </w:pPr>
      <w:r>
        <w:t xml:space="preserve"> </w:t>
      </w:r>
    </w:p>
    <w:p w:rsidR="00000000" w:rsidRDefault="00747971">
      <w:pPr>
        <w:pStyle w:val="FORMATTEXT"/>
        <w:ind w:firstLine="568"/>
        <w:jc w:val="both"/>
      </w:pPr>
      <w:r>
        <w:t xml:space="preserve">расчеты по I и II группам предельных состояний с учетом процессов, происходящих в окружающем массиве грунта в результате устройства трубопровода (просадка и термокарст при оттаивании, </w:t>
      </w:r>
      <w:r>
        <w:t>пучение при промораживании).</w:t>
      </w:r>
    </w:p>
    <w:p w:rsidR="00000000" w:rsidRDefault="00747971">
      <w:pPr>
        <w:pStyle w:val="FORMATTEXT"/>
        <w:ind w:firstLine="568"/>
        <w:jc w:val="both"/>
      </w:pPr>
      <w:r>
        <w:t xml:space="preserve"> </w:t>
      </w:r>
    </w:p>
    <w:p w:rsidR="00000000" w:rsidRDefault="00747971">
      <w:pPr>
        <w:pStyle w:val="FORMATTEXT"/>
        <w:ind w:firstLine="568"/>
        <w:jc w:val="both"/>
      </w:pPr>
      <w:r>
        <w:t xml:space="preserve">13.7 Глубину оттаивания (промораживания) грунта следует определять численными методами, с учетом проектного срока эксплуатации трубопровода. Глубину оттаивания многолетнемерзлых грунтов под центром горячих и теплых подземных </w:t>
      </w:r>
      <w:r>
        <w:t>трубопроводов, а также глубину промерзания грунта под центром холодных трубопроводов, расположенных на участках с многолетнемерзлыми грунтами не сливающегося типа, допускается рассчитывать согласно указаниям приложения Н.</w:t>
      </w:r>
    </w:p>
    <w:p w:rsidR="00000000" w:rsidRDefault="00747971">
      <w:pPr>
        <w:pStyle w:val="FORMATTEXT"/>
        <w:ind w:firstLine="568"/>
        <w:jc w:val="both"/>
      </w:pPr>
      <w:r>
        <w:t xml:space="preserve"> </w:t>
      </w:r>
    </w:p>
    <w:p w:rsidR="00000000" w:rsidRDefault="00747971">
      <w:pPr>
        <w:pStyle w:val="FORMATTEXT"/>
        <w:ind w:firstLine="568"/>
        <w:jc w:val="both"/>
      </w:pPr>
      <w:r>
        <w:t>13.8 Расчетные нагрузки, воздейс</w:t>
      </w:r>
      <w:r>
        <w:t>твия и их сочетания при проектировании оснований и фундаментов магистральных трубопроводов в районах многолетнемерзлых грунтов следует принимать в соответствии с требованиями СП 20.13330 и СП 36.13330.</w:t>
      </w:r>
    </w:p>
    <w:p w:rsidR="00000000" w:rsidRDefault="00747971">
      <w:pPr>
        <w:pStyle w:val="FORMATTEXT"/>
        <w:ind w:firstLine="568"/>
        <w:jc w:val="both"/>
      </w:pPr>
      <w:r>
        <w:t xml:space="preserve"> </w:t>
      </w:r>
    </w:p>
    <w:p w:rsidR="00000000" w:rsidRDefault="00747971">
      <w:pPr>
        <w:pStyle w:val="FORMATTEXT"/>
        <w:ind w:firstLine="568"/>
        <w:jc w:val="both"/>
      </w:pPr>
      <w:r>
        <w:t>13.9 Для совместного расчета системы "основание (вме</w:t>
      </w:r>
      <w:r>
        <w:t>щающий массив) - трубопровод" могут использоваться аналитические или численные (метод конечных элементов, метод конечных разностей и др.) методы. При использовании численных методов расчетная модель "основание - трубопровод" должна адекватно отражать конст</w:t>
      </w:r>
      <w:r>
        <w:t>руктивные особенности трубопровода, характеристики многолетнемерзлых грунтов и схемы их взаимодействия.</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14 Особенности проектирования оснований и фундаментов на склонах </w:t>
      </w:r>
    </w:p>
    <w:p w:rsidR="00000000" w:rsidRDefault="00747971">
      <w:pPr>
        <w:pStyle w:val="FORMATTEXT"/>
        <w:ind w:firstLine="568"/>
        <w:jc w:val="both"/>
      </w:pPr>
      <w:r>
        <w:t>14.1 Проектирование оснований и фундаментов на склонах (откосах) в районах ра</w:t>
      </w:r>
      <w:r>
        <w:t>спространения многолетнемерзлых грунтов следует выполнять по первой группе предельных состояний в соответствии с указаниями СП 22.13330, с учетом снижения прочности мерзлых грунтов при увеличении температуры и длительности воздействия нагрузки, а также вли</w:t>
      </w:r>
      <w:r>
        <w:t>яния геокриологических условий.</w:t>
      </w:r>
    </w:p>
    <w:p w:rsidR="00000000" w:rsidRDefault="00747971">
      <w:pPr>
        <w:pStyle w:val="FORMATTEXT"/>
        <w:ind w:firstLine="568"/>
        <w:jc w:val="both"/>
      </w:pPr>
      <w:r>
        <w:t xml:space="preserve"> </w:t>
      </w:r>
    </w:p>
    <w:p w:rsidR="00000000" w:rsidRDefault="00747971">
      <w:pPr>
        <w:pStyle w:val="FORMATTEXT"/>
        <w:ind w:firstLine="568"/>
        <w:jc w:val="both"/>
      </w:pPr>
      <w:r>
        <w:t>14.2 При проектировании оснований и фундаментов в районах распространения многолетнемерзлых грунтов на склонах и присклоновой территории следует рассматривать термодинамическое равновесие системы "сооружение-основание-скло</w:t>
      </w:r>
      <w:r>
        <w:t>н" с учетом нормативных документов по инженерно-геологическим изысканиям для строительства (СП 47.13330), а также следующих факторов:</w:t>
      </w:r>
    </w:p>
    <w:p w:rsidR="00000000" w:rsidRDefault="00747971">
      <w:pPr>
        <w:pStyle w:val="FORMATTEXT"/>
        <w:ind w:firstLine="568"/>
        <w:jc w:val="both"/>
      </w:pPr>
      <w:r>
        <w:t xml:space="preserve"> </w:t>
      </w:r>
    </w:p>
    <w:p w:rsidR="00000000" w:rsidRDefault="00747971">
      <w:pPr>
        <w:pStyle w:val="FORMATTEXT"/>
        <w:ind w:firstLine="568"/>
        <w:jc w:val="both"/>
      </w:pPr>
      <w:r>
        <w:t>крутизна, высота, протяженность, ширина и экспозиция склона;</w:t>
      </w:r>
    </w:p>
    <w:p w:rsidR="00000000" w:rsidRDefault="00747971">
      <w:pPr>
        <w:pStyle w:val="FORMATTEXT"/>
        <w:ind w:firstLine="568"/>
        <w:jc w:val="both"/>
      </w:pPr>
      <w:r>
        <w:t xml:space="preserve"> </w:t>
      </w:r>
    </w:p>
    <w:p w:rsidR="00000000" w:rsidRDefault="00747971">
      <w:pPr>
        <w:pStyle w:val="FORMATTEXT"/>
        <w:ind w:firstLine="568"/>
        <w:jc w:val="both"/>
      </w:pPr>
      <w:r>
        <w:t>проявление глубинных и солифлюкционных оползаний и наруше</w:t>
      </w:r>
      <w:r>
        <w:t>ние растительного покрова, наледеобразование, бугры пучения, термокарст, термоэрозия;</w:t>
      </w:r>
    </w:p>
    <w:p w:rsidR="00000000" w:rsidRDefault="00747971">
      <w:pPr>
        <w:pStyle w:val="FORMATTEXT"/>
        <w:ind w:firstLine="568"/>
        <w:jc w:val="both"/>
      </w:pPr>
      <w:r>
        <w:t xml:space="preserve"> </w:t>
      </w:r>
    </w:p>
    <w:p w:rsidR="00000000" w:rsidRDefault="00747971">
      <w:pPr>
        <w:pStyle w:val="FORMATTEXT"/>
        <w:ind w:firstLine="568"/>
        <w:jc w:val="both"/>
      </w:pPr>
      <w:r>
        <w:t xml:space="preserve">мощность слоя и характер распространения многолетнемерзлых грунтов (сплошное, прерывистое, островное), наличие жильного и пластового </w:t>
      </w:r>
      <w:r>
        <w:lastRenderedPageBreak/>
        <w:t>льда, таликов, криопэгов;</w:t>
      </w:r>
    </w:p>
    <w:p w:rsidR="00000000" w:rsidRDefault="00747971">
      <w:pPr>
        <w:pStyle w:val="FORMATTEXT"/>
        <w:ind w:firstLine="568"/>
        <w:jc w:val="both"/>
      </w:pPr>
      <w:r>
        <w:t xml:space="preserve"> </w:t>
      </w:r>
    </w:p>
    <w:p w:rsidR="00000000" w:rsidRDefault="00747971">
      <w:pPr>
        <w:pStyle w:val="FORMATTEXT"/>
        <w:ind w:firstLine="568"/>
        <w:jc w:val="both"/>
      </w:pPr>
      <w:r>
        <w:t>темпера</w:t>
      </w:r>
      <w:r>
        <w:t>тура мерзлого грунта во времени по глубине и простиранию склона (изотермы) на стадии строительства, эксплуатации и ликвидации объектов;</w:t>
      </w:r>
    </w:p>
    <w:p w:rsidR="00000000" w:rsidRDefault="00747971">
      <w:pPr>
        <w:pStyle w:val="FORMATTEXT"/>
        <w:ind w:firstLine="568"/>
        <w:jc w:val="both"/>
      </w:pPr>
      <w:r>
        <w:t xml:space="preserve"> </w:t>
      </w:r>
    </w:p>
    <w:p w:rsidR="00000000" w:rsidRDefault="00747971">
      <w:pPr>
        <w:pStyle w:val="FORMATTEXT"/>
        <w:ind w:firstLine="568"/>
        <w:jc w:val="both"/>
      </w:pPr>
      <w:r>
        <w:t>особенности природных криогенных форм рельефа (каменные глетчеры, курумы и др.), а также формирования техногенных форм</w:t>
      </w:r>
      <w:r>
        <w:t xml:space="preserve"> (отвалы, карьеры, котлованы, выемки, насыпи и др.);</w:t>
      </w:r>
    </w:p>
    <w:p w:rsidR="00000000" w:rsidRDefault="00747971">
      <w:pPr>
        <w:pStyle w:val="FORMATTEXT"/>
        <w:ind w:firstLine="568"/>
        <w:jc w:val="both"/>
      </w:pPr>
      <w:r>
        <w:t xml:space="preserve"> </w:t>
      </w:r>
    </w:p>
    <w:p w:rsidR="00000000" w:rsidRDefault="00747971">
      <w:pPr>
        <w:pStyle w:val="FORMATTEXT"/>
        <w:ind w:firstLine="568"/>
        <w:jc w:val="both"/>
      </w:pPr>
      <w:r>
        <w:t>геокриологические условия (текстура, влажность, льдистость физико-механические свойства мерзлых и оттаивающих грунтов), а также характер напластования пород;</w:t>
      </w:r>
    </w:p>
    <w:p w:rsidR="00000000" w:rsidRDefault="00747971">
      <w:pPr>
        <w:pStyle w:val="FORMATTEXT"/>
        <w:ind w:firstLine="568"/>
        <w:jc w:val="both"/>
      </w:pPr>
      <w:r>
        <w:t xml:space="preserve"> </w:t>
      </w:r>
    </w:p>
    <w:p w:rsidR="00000000" w:rsidRDefault="00747971">
      <w:pPr>
        <w:pStyle w:val="FORMATTEXT"/>
        <w:ind w:firstLine="568"/>
        <w:jc w:val="both"/>
      </w:pPr>
      <w:r>
        <w:t xml:space="preserve">наличие сооружений на склонах, имеющиеся </w:t>
      </w:r>
      <w:r>
        <w:t>деформации сооружений, а также мероприятия по противооползневой защите;</w:t>
      </w:r>
    </w:p>
    <w:p w:rsidR="00000000" w:rsidRDefault="00747971">
      <w:pPr>
        <w:pStyle w:val="FORMATTEXT"/>
        <w:ind w:firstLine="568"/>
        <w:jc w:val="both"/>
      </w:pPr>
      <w:r>
        <w:t xml:space="preserve"> </w:t>
      </w:r>
    </w:p>
    <w:p w:rsidR="00000000" w:rsidRDefault="00747971">
      <w:pPr>
        <w:pStyle w:val="FORMATTEXT"/>
        <w:ind w:firstLine="568"/>
        <w:jc w:val="both"/>
      </w:pPr>
      <w:r>
        <w:t xml:space="preserve">интенсивность и характер техногенной нагрузки, особенности теплового и силового воздействия на склон проектируемых сооружений по продолжительности, охвату территории, количественным </w:t>
      </w:r>
      <w:r>
        <w:t>значениям температуры, конструктивным особенностям сооружений.</w:t>
      </w:r>
    </w:p>
    <w:p w:rsidR="00000000" w:rsidRDefault="00747971">
      <w:pPr>
        <w:pStyle w:val="FORMATTEXT"/>
        <w:ind w:firstLine="568"/>
        <w:jc w:val="both"/>
      </w:pPr>
      <w:r>
        <w:t xml:space="preserve"> </w:t>
      </w:r>
    </w:p>
    <w:p w:rsidR="00000000" w:rsidRDefault="00747971">
      <w:pPr>
        <w:pStyle w:val="FORMATTEXT"/>
        <w:ind w:firstLine="568"/>
        <w:jc w:val="both"/>
      </w:pPr>
      <w:r>
        <w:t>Требования к инженерно-геологическим изысканиям приведены в [3].</w:t>
      </w:r>
    </w:p>
    <w:p w:rsidR="00000000" w:rsidRDefault="00747971">
      <w:pPr>
        <w:pStyle w:val="FORMATTEXT"/>
        <w:ind w:firstLine="568"/>
        <w:jc w:val="both"/>
      </w:pPr>
      <w:r>
        <w:t xml:space="preserve"> </w:t>
      </w:r>
    </w:p>
    <w:p w:rsidR="00000000" w:rsidRDefault="00747971">
      <w:pPr>
        <w:pStyle w:val="FORMATTEXT"/>
        <w:ind w:firstLine="568"/>
        <w:jc w:val="both"/>
      </w:pPr>
      <w:r>
        <w:t>14.3 Расчеты устойчивости склонов (откосов) и сооружений на них в районах распространения многолетнемерзлых грунтов, в отлич</w:t>
      </w:r>
      <w:r>
        <w:t>ие от талых грунтов, следует осуществлять с учетом температурного состояния грунтового массива. В зависимости от температурного состояния грунтового массива следует рассматривать два основных типа криогенных оползней: 1 - мерзлые; 2 - оттаивающие. Кроме то</w:t>
      </w:r>
      <w:r>
        <w:t>го, существуют различные типы смешанных криогенных оползней.</w:t>
      </w:r>
    </w:p>
    <w:p w:rsidR="00000000" w:rsidRDefault="00747971">
      <w:pPr>
        <w:pStyle w:val="FORMATTEXT"/>
        <w:ind w:firstLine="568"/>
        <w:jc w:val="both"/>
      </w:pPr>
      <w:r>
        <w:t xml:space="preserve"> </w:t>
      </w:r>
    </w:p>
    <w:p w:rsidR="00000000" w:rsidRDefault="00747971">
      <w:pPr>
        <w:pStyle w:val="FORMATTEXT"/>
        <w:ind w:firstLine="568"/>
        <w:jc w:val="both"/>
      </w:pPr>
      <w:r>
        <w:t>14.4 Прогноз устойчивости склонов и сооружений на них необходимо осуществлять на основании выполнения прогнозных теплотехнических расчетов, схематизации природных условий и определения поверхно</w:t>
      </w:r>
      <w:r>
        <w:t>стей скольжения в мерзлых породах, а также возможности возникновения и развития солифлюкции.</w:t>
      </w:r>
    </w:p>
    <w:p w:rsidR="00000000" w:rsidRDefault="00747971">
      <w:pPr>
        <w:pStyle w:val="FORMATTEXT"/>
        <w:ind w:firstLine="568"/>
        <w:jc w:val="both"/>
      </w:pPr>
      <w:r>
        <w:t xml:space="preserve"> </w:t>
      </w:r>
    </w:p>
    <w:p w:rsidR="00000000" w:rsidRDefault="00747971">
      <w:pPr>
        <w:pStyle w:val="FORMATTEXT"/>
        <w:ind w:firstLine="568"/>
        <w:jc w:val="both"/>
      </w:pPr>
      <w:r>
        <w:t>14.5 Расчет местной и общей устойчивости системы "сооружение-основание-склон", должен производиться методами, удовлетворяющими условиям равновесия в предельном с</w:t>
      </w:r>
      <w:r>
        <w:t>остоянии, с использованием программ, разработанных на основе общепринятых методов расчета устойчивости. Допускается применять другие методы расчета, результаты которых проверены опытом проектирования, строительства и эксплуатации. Расчеты выполняются на ос</w:t>
      </w:r>
      <w:r>
        <w:t>новное и особое сочетание нагрузок.</w:t>
      </w:r>
    </w:p>
    <w:p w:rsidR="00000000" w:rsidRDefault="00747971">
      <w:pPr>
        <w:pStyle w:val="FORMATTEXT"/>
        <w:ind w:firstLine="568"/>
        <w:jc w:val="both"/>
      </w:pPr>
      <w:r>
        <w:t xml:space="preserve"> </w:t>
      </w:r>
    </w:p>
    <w:p w:rsidR="00000000" w:rsidRDefault="00747971">
      <w:pPr>
        <w:pStyle w:val="FORMATTEXT"/>
        <w:ind w:firstLine="568"/>
        <w:jc w:val="both"/>
      </w:pPr>
      <w:r>
        <w:t>14.6 Поверхность скольжения в массиве мерзлых однородных грунтов, в основном, определяется положением изотермы наиболее высокой отрицательной температуры грунта, а в массиве неоднородных грунтов - наименьшими предельно</w:t>
      </w:r>
      <w:r>
        <w:t xml:space="preserve">-длительными значениями сопротивления сдвигу </w:t>
      </w:r>
      <w:r>
        <w:lastRenderedPageBreak/>
        <w:t>мерзлого грунта. Поверхность скольжения оттаивающего грунта (на солифлюкционных склонах и откосах) следует за границей оттаивания, которая практически параллельна поверхности склона, мощность оползающего слоя ра</w:t>
      </w:r>
      <w:r>
        <w:t>вна глубине оттаивания, определяется при геокриологических изысканиях и уточняется теплотехническим расчетом.</w:t>
      </w:r>
    </w:p>
    <w:p w:rsidR="00000000" w:rsidRDefault="00747971">
      <w:pPr>
        <w:pStyle w:val="FORMATTEXT"/>
        <w:ind w:firstLine="568"/>
        <w:jc w:val="both"/>
      </w:pPr>
      <w:r>
        <w:t xml:space="preserve"> </w:t>
      </w:r>
    </w:p>
    <w:p w:rsidR="00000000" w:rsidRDefault="00747971">
      <w:pPr>
        <w:pStyle w:val="FORMATTEXT"/>
        <w:ind w:firstLine="568"/>
        <w:jc w:val="both"/>
      </w:pPr>
      <w:r>
        <w:t>В теплое время года в некоторых случаях одновременно могут развиваться солифлюкция и глубинный оползень мерзлого грунта, что следует учитывать в</w:t>
      </w:r>
      <w:r>
        <w:t xml:space="preserve"> расчетах по несущей способности оснований и при назначении противооползневых мероприятий.</w:t>
      </w:r>
    </w:p>
    <w:p w:rsidR="00000000" w:rsidRDefault="00747971">
      <w:pPr>
        <w:pStyle w:val="FORMATTEXT"/>
        <w:ind w:firstLine="568"/>
        <w:jc w:val="both"/>
      </w:pPr>
      <w:r>
        <w:t xml:space="preserve"> </w:t>
      </w:r>
    </w:p>
    <w:p w:rsidR="00000000" w:rsidRDefault="00747971">
      <w:pPr>
        <w:pStyle w:val="FORMATTEXT"/>
        <w:ind w:firstLine="568"/>
        <w:jc w:val="both"/>
      </w:pPr>
      <w:r>
        <w:t>14.7 Сила предельного сопротивления основания, сложенного дисперсными грунтами должна определяться, исходя из условия, что соотношение между нормальными и касатель</w:t>
      </w:r>
      <w:r>
        <w:t>ными напряжениями по всем поверхностям скольжения, соответствующее предельному состоянию основания, подчиняется зависимости</w:t>
      </w:r>
    </w:p>
    <w:p w:rsidR="00000000" w:rsidRDefault="00747971">
      <w:pPr>
        <w:pStyle w:val="FORMATTEXT"/>
        <w:ind w:firstLine="568"/>
        <w:jc w:val="both"/>
      </w:pPr>
      <w:r>
        <w:t xml:space="preserve"> </w:t>
      </w:r>
    </w:p>
    <w:p w:rsidR="00000000" w:rsidRDefault="00B906CF">
      <w:pPr>
        <w:pStyle w:val="FORMATTEXT"/>
        <w:jc w:val="right"/>
      </w:pPr>
      <w:r>
        <w:rPr>
          <w:noProof/>
          <w:position w:val="-7"/>
        </w:rPr>
        <w:drawing>
          <wp:inline distT="0" distB="0" distL="0" distR="0">
            <wp:extent cx="795020" cy="188595"/>
            <wp:effectExtent l="0" t="0" r="5080" b="190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95020" cy="188595"/>
                    </a:xfrm>
                    <a:prstGeom prst="rect">
                      <a:avLst/>
                    </a:prstGeom>
                    <a:noFill/>
                    <a:ln>
                      <a:noFill/>
                    </a:ln>
                  </pic:spPr>
                </pic:pic>
              </a:graphicData>
            </a:graphic>
          </wp:inline>
        </w:drawing>
      </w:r>
      <w:r w:rsidR="00747971">
        <w:t xml:space="preserve">,                                                               (14.1)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39065" cy="1587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t xml:space="preserve">и </w:t>
      </w:r>
      <w:r w:rsidR="00B906CF">
        <w:rPr>
          <w:noProof/>
          <w:position w:val="-5"/>
        </w:rPr>
        <w:drawing>
          <wp:inline distT="0" distB="0" distL="0" distR="0">
            <wp:extent cx="119380" cy="13906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 расчетные значения угла внутреннего трения и удельного сцепления. Для мерзлых грунтов определяются предельно-длительные значения угла внутреннего трения </w:t>
      </w:r>
      <w:r w:rsidR="00B906CF">
        <w:rPr>
          <w:noProof/>
          <w:position w:val="-8"/>
        </w:rPr>
        <w:drawing>
          <wp:inline distT="0" distB="0" distL="0" distR="0">
            <wp:extent cx="218440" cy="21844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xml:space="preserve">и удельного сцепления </w:t>
      </w:r>
      <w:r w:rsidR="00B906CF">
        <w:rPr>
          <w:noProof/>
          <w:position w:val="-8"/>
        </w:rPr>
        <w:drawing>
          <wp:inline distT="0" distB="0" distL="0" distR="0">
            <wp:extent cx="188595" cy="218440"/>
            <wp:effectExtent l="0" t="0" r="190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при проведении испытаний на срез мерзлого грунта (ГОСТ 12248), для оттаивающих грунтов </w:t>
      </w:r>
      <w:r w:rsidR="00B906CF">
        <w:rPr>
          <w:noProof/>
          <w:position w:val="-9"/>
        </w:rPr>
        <w:drawing>
          <wp:inline distT="0" distB="0" distL="0" distR="0">
            <wp:extent cx="258445" cy="228600"/>
            <wp:effectExtent l="0" t="0" r="825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и </w:t>
      </w:r>
      <w:r w:rsidR="00B906CF">
        <w:rPr>
          <w:noProof/>
          <w:position w:val="-9"/>
        </w:rPr>
        <w:drawing>
          <wp:inline distT="0" distB="0" distL="0" distR="0">
            <wp:extent cx="228600" cy="2286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при</w:t>
      </w:r>
      <w:r>
        <w:t xml:space="preserve"> проведении испытаний на неконсолидированный быстрый срез оттаивающего грунта по мерзлому слою в соответствии с ГОСТ 20276, ГОСТ 12248 и ГОСТ Р 53582.</w:t>
      </w:r>
    </w:p>
    <w:p w:rsidR="00000000" w:rsidRDefault="00747971">
      <w:pPr>
        <w:pStyle w:val="FORMATTEXT"/>
        <w:jc w:val="both"/>
      </w:pPr>
      <w:r>
        <w:t xml:space="preserve"> </w:t>
      </w:r>
    </w:p>
    <w:p w:rsidR="00000000" w:rsidRDefault="00747971">
      <w:pPr>
        <w:pStyle w:val="FORMATTEXT"/>
        <w:ind w:firstLine="568"/>
        <w:jc w:val="both"/>
      </w:pPr>
      <w:r>
        <w:t xml:space="preserve">14.8 Расчетные значения </w:t>
      </w:r>
      <w:r w:rsidR="00B906CF">
        <w:rPr>
          <w:noProof/>
          <w:position w:val="-6"/>
        </w:rPr>
        <w:drawing>
          <wp:inline distT="0" distB="0" distL="0" distR="0">
            <wp:extent cx="139065" cy="1587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t xml:space="preserve">и </w:t>
      </w:r>
      <w:r w:rsidR="00B906CF">
        <w:rPr>
          <w:noProof/>
          <w:position w:val="-5"/>
        </w:rPr>
        <w:drawing>
          <wp:inline distT="0" distB="0" distL="0" distR="0">
            <wp:extent cx="119380" cy="13906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опред</w:t>
      </w:r>
      <w:r>
        <w:t xml:space="preserve">еляются по опытным данным. Для сооружений III уровня ответственности и предварительных расчетов устойчивости оснований допускается расчетные значения </w:t>
      </w:r>
      <w:r w:rsidR="00B906CF">
        <w:rPr>
          <w:noProof/>
          <w:position w:val="-8"/>
        </w:rPr>
        <w:drawing>
          <wp:inline distT="0" distB="0" distL="0" distR="0">
            <wp:extent cx="218440" cy="21844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xml:space="preserve">, </w:t>
      </w:r>
      <w:r w:rsidR="00B906CF">
        <w:rPr>
          <w:noProof/>
          <w:position w:val="-8"/>
        </w:rPr>
        <w:drawing>
          <wp:inline distT="0" distB="0" distL="0" distR="0">
            <wp:extent cx="188595" cy="218440"/>
            <wp:effectExtent l="0" t="0" r="190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 </w:t>
      </w:r>
      <w:r w:rsidR="00B906CF">
        <w:rPr>
          <w:noProof/>
          <w:position w:val="-9"/>
        </w:rPr>
        <w:drawing>
          <wp:inline distT="0" distB="0" distL="0" distR="0">
            <wp:extent cx="258445" cy="228600"/>
            <wp:effectExtent l="0" t="0" r="825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и </w:t>
      </w:r>
      <w:r w:rsidR="00B906CF">
        <w:rPr>
          <w:noProof/>
          <w:position w:val="-9"/>
        </w:rPr>
        <w:drawing>
          <wp:inline distT="0" distB="0" distL="0" distR="0">
            <wp:extent cx="228600" cy="2286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принимать по таблицам В.13 и В.14.</w:t>
      </w:r>
    </w:p>
    <w:p w:rsidR="00000000" w:rsidRDefault="00747971">
      <w:pPr>
        <w:pStyle w:val="FORMATTEXT"/>
        <w:ind w:firstLine="568"/>
        <w:jc w:val="both"/>
      </w:pPr>
      <w:r>
        <w:t xml:space="preserve"> </w:t>
      </w:r>
    </w:p>
    <w:p w:rsidR="00000000" w:rsidRDefault="00747971">
      <w:pPr>
        <w:pStyle w:val="FORMATTEXT"/>
        <w:ind w:firstLine="568"/>
        <w:jc w:val="both"/>
      </w:pPr>
      <w:r>
        <w:t xml:space="preserve">Коэффициент надежности </w:t>
      </w:r>
      <w:r w:rsidR="00B906CF">
        <w:rPr>
          <w:noProof/>
          <w:position w:val="-9"/>
        </w:rPr>
        <w:drawing>
          <wp:inline distT="0" distB="0" distL="0" distR="0">
            <wp:extent cx="188595" cy="228600"/>
            <wp:effectExtent l="0" t="0" r="190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по ответственности сооружений принимается равным 1,2; 0,95 и 0,9 соответственно для сооружений I, II и III уровней от</w:t>
      </w:r>
      <w:r>
        <w:t>ветственности (ГОСТ Р 54257).</w:t>
      </w:r>
    </w:p>
    <w:p w:rsidR="00000000" w:rsidRDefault="00747971">
      <w:pPr>
        <w:pStyle w:val="FORMATTEXT"/>
        <w:ind w:firstLine="568"/>
        <w:jc w:val="both"/>
      </w:pPr>
      <w:r>
        <w:t xml:space="preserve"> </w:t>
      </w:r>
    </w:p>
    <w:p w:rsidR="00000000" w:rsidRDefault="00747971">
      <w:pPr>
        <w:pStyle w:val="FORMATTEXT"/>
        <w:ind w:firstLine="568"/>
        <w:jc w:val="both"/>
      </w:pPr>
      <w:r>
        <w:t xml:space="preserve">Коэффициент условий работы </w:t>
      </w:r>
      <w:r w:rsidR="00B906CF">
        <w:rPr>
          <w:noProof/>
          <w:position w:val="-9"/>
        </w:rPr>
        <w:drawing>
          <wp:inline distT="0" distB="0" distL="0" distR="0">
            <wp:extent cx="179070" cy="2286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принимается равным:</w:t>
      </w:r>
    </w:p>
    <w:p w:rsidR="00000000" w:rsidRDefault="00747971">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7650"/>
        <w:gridCol w:w="900"/>
      </w:tblGrid>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мерзлых дисперсных грунтов</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both"/>
            </w:pP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lastRenderedPageBreak/>
              <w:t xml:space="preserve">для оттаивающих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14.9 При строительстве на склонах, сложенных многолетнемерзлыми г</w:t>
      </w:r>
      <w:r>
        <w:t>рунтами, следует применять преимущественно принцип I использования многолетнемерзлых грунтов, при условии, что в течение всего периода эксплуатации будет обеспечена отрицательная температура, требуемая по расчету устойчивости склона и несущей способности о</w:t>
      </w:r>
      <w:r>
        <w:t>снований. Принцип II использования многолетнемерзлых грунтов допускается при строительстве на склонах, с учетом 6.1.3, 6.1.4 и 6.1.6.</w:t>
      </w:r>
    </w:p>
    <w:p w:rsidR="00000000" w:rsidRDefault="00747971">
      <w:pPr>
        <w:pStyle w:val="FORMATTEXT"/>
        <w:ind w:firstLine="568"/>
        <w:jc w:val="both"/>
      </w:pPr>
      <w:r>
        <w:t xml:space="preserve"> </w:t>
      </w:r>
    </w:p>
    <w:p w:rsidR="00000000" w:rsidRDefault="00747971">
      <w:pPr>
        <w:pStyle w:val="FORMATTEXT"/>
        <w:ind w:firstLine="568"/>
        <w:jc w:val="both"/>
      </w:pPr>
      <w:r>
        <w:t>14.10 При использовании многолетнемерзлых грунтов по принципу I следует выполнять прогноз температурного режима и, в слу</w:t>
      </w:r>
      <w:r>
        <w:t>чае необходимости, специальные мероприятия по обеспечению проектной температуры мерзлого грунта и обеспечивать контроль температуры в течение всего периода эксплуатации. Для сохранения и понижения температуры мерзлых грунтов следует применять следующие мер</w:t>
      </w:r>
      <w:r>
        <w:t>оприятия: агролесомелиорация, устройство теплозащитных экранов, водоотвод и др.</w:t>
      </w:r>
    </w:p>
    <w:p w:rsidR="00000000" w:rsidRDefault="00747971">
      <w:pPr>
        <w:pStyle w:val="FORMATTEXT"/>
        <w:ind w:firstLine="568"/>
        <w:jc w:val="both"/>
      </w:pPr>
      <w:r>
        <w:t xml:space="preserve"> </w:t>
      </w:r>
    </w:p>
    <w:p w:rsidR="00000000" w:rsidRDefault="00747971">
      <w:pPr>
        <w:pStyle w:val="FORMATTEXT"/>
        <w:ind w:firstLine="568"/>
        <w:jc w:val="both"/>
      </w:pPr>
      <w:r>
        <w:t>14.11 Многолетнемерзлые грунты на склонах и присклоновой территории, как правило, следует использовать по одному принципу. При строительстве на склонах рекомендуется максимал</w:t>
      </w:r>
      <w:r>
        <w:t>ьное сохранение и даже улучшение экологической обстановки за счет применения проектных, организационно-технологических решений и мероприятий по предотвращению оползания и нарушения экологического равновесия, обусловленного опасными криогенными процессами (</w:t>
      </w:r>
      <w:r>
        <w:t>термокарст, пучение, наледеобразование).</w:t>
      </w:r>
    </w:p>
    <w:p w:rsidR="00000000" w:rsidRDefault="00747971">
      <w:pPr>
        <w:pStyle w:val="FORMATTEXT"/>
        <w:ind w:firstLine="568"/>
        <w:jc w:val="both"/>
      </w:pPr>
      <w:r>
        <w:t xml:space="preserve"> </w:t>
      </w:r>
    </w:p>
    <w:p w:rsidR="00000000" w:rsidRDefault="00747971">
      <w:pPr>
        <w:pStyle w:val="FORMATTEXT"/>
        <w:ind w:firstLine="568"/>
        <w:jc w:val="both"/>
      </w:pPr>
      <w:r>
        <w:t>14.12 На склонах скальных и полускальных пород расчеты устойчивости и проектирования фундаментов допускается выполнять в соответствии с требованиями СП 22.13330. Инженерная подготовка территории должна осуществлят</w:t>
      </w:r>
      <w:r>
        <w:t>ься согласно 6.5.</w:t>
      </w:r>
    </w:p>
    <w:p w:rsidR="00000000" w:rsidRDefault="00747971">
      <w:pPr>
        <w:pStyle w:val="FORMATTEXT"/>
        <w:ind w:firstLine="568"/>
        <w:jc w:val="both"/>
      </w:pPr>
      <w:r>
        <w:t xml:space="preserve"> </w:t>
      </w:r>
    </w:p>
    <w:p w:rsidR="00000000" w:rsidRDefault="00747971">
      <w:pPr>
        <w:pStyle w:val="FORMATTEXT"/>
        <w:ind w:firstLine="568"/>
        <w:jc w:val="both"/>
      </w:pPr>
      <w:r>
        <w:t>14.13 В качестве фундаментов сооружений на склонах в районах распространения многолетнемерзлых грунтов рекомендуется применять отдельно стоящие столбчатые фундаменты, сваи и ряды свай, прорезающие поверхность скольжения. Места расположе</w:t>
      </w:r>
      <w:r>
        <w:t>ния свай на склоне, количество, конструкция, размеры и расстояние между ними определяются на основании расчетов местной и общей устойчивости склонов и с учетом оползневого давления мерзлого грунта на сваи и нагрузок от сооружения.</w:t>
      </w:r>
    </w:p>
    <w:p w:rsidR="00000000" w:rsidRDefault="00747971">
      <w:pPr>
        <w:pStyle w:val="FORMATTEXT"/>
        <w:ind w:firstLine="568"/>
        <w:jc w:val="both"/>
      </w:pPr>
      <w:r>
        <w:t xml:space="preserve"> </w:t>
      </w:r>
    </w:p>
    <w:p w:rsidR="00000000" w:rsidRDefault="00747971">
      <w:pPr>
        <w:pStyle w:val="FORMATTEXT"/>
        <w:ind w:firstLine="568"/>
        <w:jc w:val="both"/>
      </w:pPr>
      <w:r>
        <w:t>14.14 В качестве инжене</w:t>
      </w:r>
      <w:r>
        <w:t>рных сооружений, противодействующих оползанию мерзлых и оттаивающих грунтов, следует применять традиционные сооружения: контрфорсы, контрбанкеты, подпорные стены, ряды свай (СП 116.13330), расположение которых на склоне и между собой обосновывается расчета</w:t>
      </w:r>
      <w:r>
        <w:t>ми из условия недопущения течения мерзлого и оттаивающего грунта между ними и не препятствующие фильтрации воды по склону. Места расположения и количество удерживающих сооружений на склоне обосновываются расчетами местной и общей устойчивости склона.</w:t>
      </w:r>
    </w:p>
    <w:p w:rsidR="00000000" w:rsidRDefault="00747971">
      <w:pPr>
        <w:pStyle w:val="FORMATTEXT"/>
        <w:ind w:firstLine="568"/>
        <w:jc w:val="both"/>
      </w:pPr>
      <w:r>
        <w:t xml:space="preserve"> </w:t>
      </w:r>
    </w:p>
    <w:p w:rsidR="00000000" w:rsidRDefault="00747971">
      <w:pPr>
        <w:pStyle w:val="FORMATTEXT"/>
        <w:ind w:firstLine="568"/>
        <w:jc w:val="both"/>
      </w:pPr>
      <w:r>
        <w:t>14.</w:t>
      </w:r>
      <w:r>
        <w:t xml:space="preserve">15 На склонах СОУ применяются в случаях практической невозможности или недостаточной эффективности других мероприятий для </w:t>
      </w:r>
      <w:r>
        <w:lastRenderedPageBreak/>
        <w:t>стабилизации склона и обеспечения на весь период эксплуатации температуры грунта, необходимой по расчету несущей способности основания</w:t>
      </w:r>
      <w:r>
        <w:t>.</w:t>
      </w:r>
    </w:p>
    <w:p w:rsidR="00000000" w:rsidRDefault="00747971">
      <w:pPr>
        <w:pStyle w:val="FORMATTEXT"/>
        <w:ind w:firstLine="568"/>
        <w:jc w:val="both"/>
      </w:pPr>
      <w:r>
        <w:t xml:space="preserve"> </w:t>
      </w:r>
    </w:p>
    <w:p w:rsidR="00000000" w:rsidRDefault="00747971">
      <w:pPr>
        <w:pStyle w:val="FORMATTEXT"/>
        <w:ind w:firstLine="568"/>
        <w:jc w:val="both"/>
      </w:pPr>
      <w:r>
        <w:t>14.16 Для солифлюкционных склонов в качестве оснований линейных сооружений (линий электропередачи, трубопроводов, эстакад) следует применять обтекаемые фундаменты в виде отдельных свай, рядов свай, работающих в условиях обтекания их оттаивающим грунтом</w:t>
      </w:r>
      <w:r>
        <w:t xml:space="preserve"> при соблюдении принципа оптимального сохранения природных условий на склонах (обеспечение фильтрации воды, сохранение растительности). Количество, размеры, глубина заделки свай в мерзлый грунт определяются расчетом с учетом оползневого давления оттаивающе</w:t>
      </w:r>
      <w:r>
        <w:t>го грунта, горизонтальных нагрузок от сооружения, температуры и прочностных свойств мерзлого грунта.</w:t>
      </w:r>
    </w:p>
    <w:p w:rsidR="00000000" w:rsidRDefault="00747971">
      <w:pPr>
        <w:pStyle w:val="FORMATTEXT"/>
        <w:ind w:firstLine="568"/>
        <w:jc w:val="both"/>
      </w:pPr>
      <w:r>
        <w:t xml:space="preserve"> </w:t>
      </w:r>
    </w:p>
    <w:p w:rsidR="00000000" w:rsidRDefault="00747971">
      <w:pPr>
        <w:pStyle w:val="FORMATTEXT"/>
        <w:ind w:firstLine="568"/>
        <w:jc w:val="both"/>
      </w:pPr>
      <w:r>
        <w:t>14.17 Работы на склонах должны выполняться в зимний период. Выполнение работ в теплое время года допускается только после выполнения работ по стабилизаци</w:t>
      </w:r>
      <w:r>
        <w:t>и склона и обязательного проведения теплотехнического прогноза и расчетов общей и местной устойчивости склонов и сооружений на них.</w:t>
      </w:r>
    </w:p>
    <w:p w:rsidR="00000000" w:rsidRDefault="00747971">
      <w:pPr>
        <w:pStyle w:val="FORMATTEXT"/>
        <w:ind w:firstLine="568"/>
        <w:jc w:val="both"/>
      </w:pPr>
      <w:r>
        <w:t xml:space="preserve"> </w:t>
      </w:r>
    </w:p>
    <w:p w:rsidR="00000000" w:rsidRDefault="00747971">
      <w:pPr>
        <w:pStyle w:val="FORMATTEXT"/>
        <w:ind w:firstLine="568"/>
        <w:jc w:val="both"/>
      </w:pPr>
      <w:r>
        <w:t>14.18 Мероприятия по инженерной защите и охране окружающей среды следует проектировать комплексно с учетом геокриологическ</w:t>
      </w:r>
      <w:r>
        <w:t>их условий и прогноза их изменения в процессе строительства (с учетом поэтапности) и эксплуатации объектов. Осуществление мероприятий инженерной защиты не должно приводить к активизации опасных криогенных процессов на склонах и примыкающих территориях. Тех</w:t>
      </w:r>
      <w:r>
        <w:t>ническая эффективность и надежность сооружений и мероприятий инженерной защиты должны подтверждаться расчетами, а в обоснованных случаях - моделированием (натурным, физическим, математическим).</w:t>
      </w:r>
    </w:p>
    <w:p w:rsidR="00000000" w:rsidRDefault="00747971">
      <w:pPr>
        <w:pStyle w:val="FORMATTEXT"/>
        <w:ind w:firstLine="568"/>
        <w:jc w:val="both"/>
      </w:pPr>
      <w:r>
        <w:t xml:space="preserve"> </w:t>
      </w:r>
    </w:p>
    <w:p w:rsidR="00000000" w:rsidRDefault="00747971">
      <w:pPr>
        <w:pStyle w:val="FORMATTEXT"/>
        <w:ind w:firstLine="568"/>
        <w:jc w:val="both"/>
      </w:pPr>
      <w:r>
        <w:t>14.19 Для стабилизации склонов наряду с инженерными сооружен</w:t>
      </w:r>
      <w:r>
        <w:t xml:space="preserve">иями следует применять мероприятия по снижению температуры мерзлых грунтов и уменьшению глубины сезонного оттаивания (агролесомелиорация, устройство теплозащитных экранов, водоотвод), упрочнение грунта (замена и армирование) с учетом настоящего документа. </w:t>
      </w:r>
      <w:r>
        <w:t>На склонах должен быть организован беспрепятственный сток поверхностных вод, исключено застаивание вод на бессточных участках, и попадание на склон вод с присклоновой территории.</w:t>
      </w:r>
    </w:p>
    <w:p w:rsidR="00000000" w:rsidRDefault="00747971">
      <w:pPr>
        <w:pStyle w:val="FORMATTEXT"/>
        <w:ind w:firstLine="568"/>
        <w:jc w:val="both"/>
      </w:pPr>
      <w:r>
        <w:t xml:space="preserve"> </w:t>
      </w:r>
    </w:p>
    <w:p w:rsidR="00000000" w:rsidRDefault="00747971">
      <w:pPr>
        <w:pStyle w:val="FORMATTEXT"/>
        <w:ind w:firstLine="568"/>
        <w:jc w:val="both"/>
      </w:pPr>
      <w:r>
        <w:t>14.20 В процессе строительства, эксплуатации и ликвидации сооружений на скл</w:t>
      </w:r>
      <w:r>
        <w:t>онах и присклоновой территории выполняется мониторинг устойчивости склонов и сооружений по проекту, разработанному с учетом раздела 15, позволяющему контролировать поверхностные и глубинные перемещения грунта. На объектах I и II степени ответственности нео</w:t>
      </w:r>
      <w:r>
        <w:t>бходимо организовать стационарные наблюдения за оползневыми процессами с установкой контрольно-измерительной аппаратуры в скважинах в нескольких створах по простиранию склона и выполнением наблюдений за осадками и смещениями по глубине.</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15 Геотехн</w:t>
      </w:r>
      <w:r>
        <w:rPr>
          <w:b/>
          <w:bCs/>
          <w:color w:val="000001"/>
        </w:rPr>
        <w:t xml:space="preserve">ический мониторинг при строительстве и эксплуатации сооружений на многолетнемерзлых грунтах </w:t>
      </w:r>
    </w:p>
    <w:p w:rsidR="00000000" w:rsidRDefault="00747971">
      <w:pPr>
        <w:pStyle w:val="FORMATTEXT"/>
        <w:ind w:firstLine="568"/>
        <w:jc w:val="both"/>
      </w:pPr>
      <w:r>
        <w:t>15.1 Геотехнический мониторинг (далее мониторинг) на многолетнемерзлых грунтах - комплекс работ, основанный на натурных наблюдениях за состоянием грунтов основания</w:t>
      </w:r>
      <w:r>
        <w:t xml:space="preserve"> (температурный режим), гидрогеологическим режимом, перемещением конструкций фундаментов вновь возводимого, реконструируемого и эксплуатируемого сооружения.</w:t>
      </w:r>
    </w:p>
    <w:p w:rsidR="00000000" w:rsidRDefault="00747971">
      <w:pPr>
        <w:pStyle w:val="FORMATTEXT"/>
        <w:ind w:firstLine="568"/>
        <w:jc w:val="both"/>
      </w:pPr>
      <w:r>
        <w:lastRenderedPageBreak/>
        <w:t xml:space="preserve"> </w:t>
      </w:r>
    </w:p>
    <w:p w:rsidR="00000000" w:rsidRDefault="00747971">
      <w:pPr>
        <w:pStyle w:val="FORMATTEXT"/>
        <w:ind w:firstLine="568"/>
        <w:jc w:val="both"/>
      </w:pPr>
      <w:r>
        <w:t>15.2 В районах распространения многолетнемерзлых грунтов мониторинг необходимо проводить для всех</w:t>
      </w:r>
      <w:r>
        <w:t xml:space="preserve"> видов зданий и сооружений, в том числе подземных инженерных коммуникаций.</w:t>
      </w:r>
    </w:p>
    <w:p w:rsidR="00000000" w:rsidRDefault="00747971">
      <w:pPr>
        <w:pStyle w:val="FORMATTEXT"/>
        <w:ind w:firstLine="568"/>
        <w:jc w:val="both"/>
      </w:pPr>
      <w:r>
        <w:t xml:space="preserve"> </w:t>
      </w:r>
    </w:p>
    <w:p w:rsidR="00000000" w:rsidRDefault="00747971">
      <w:pPr>
        <w:pStyle w:val="FORMATTEXT"/>
        <w:ind w:firstLine="568"/>
        <w:jc w:val="both"/>
      </w:pPr>
      <w:r>
        <w:t>15.3 Мониторинг осуществляется в соответствии с проектом, который разрабатывается в процессе проектирования.</w:t>
      </w:r>
    </w:p>
    <w:p w:rsidR="00000000" w:rsidRDefault="00747971">
      <w:pPr>
        <w:pStyle w:val="FORMATTEXT"/>
        <w:ind w:firstLine="568"/>
        <w:jc w:val="both"/>
      </w:pPr>
      <w:r>
        <w:t xml:space="preserve"> </w:t>
      </w:r>
    </w:p>
    <w:p w:rsidR="00000000" w:rsidRDefault="00747971">
      <w:pPr>
        <w:pStyle w:val="FORMATTEXT"/>
        <w:ind w:firstLine="568"/>
        <w:jc w:val="both"/>
      </w:pPr>
      <w:r>
        <w:t>При разработке проекта мониторинга определяются состав, объемы, пери</w:t>
      </w:r>
      <w:r>
        <w:t>одичность, сроки и методы работ, схемы установки наблюдательных скважин, геодезических марок и реперов, датчиков и приборов, которые назначаются применительно к рассматриваемому объекту строительства (реконструкции) с учетом его специфики, включающей: резу</w:t>
      </w:r>
      <w:r>
        <w:t>льтаты инженерных изысканий на площадке строительства, принцип использования многолетнемерзлых грунтов в качестве оснований фундаментов, особенностей проектируемого или реконструируемого сооружения и сооружений окружающей застройки и т.п.</w:t>
      </w:r>
    </w:p>
    <w:p w:rsidR="00000000" w:rsidRDefault="00747971">
      <w:pPr>
        <w:pStyle w:val="FORMATTEXT"/>
        <w:ind w:firstLine="568"/>
        <w:jc w:val="both"/>
      </w:pPr>
      <w:r>
        <w:t xml:space="preserve"> </w:t>
      </w:r>
    </w:p>
    <w:p w:rsidR="00000000" w:rsidRDefault="00747971">
      <w:pPr>
        <w:pStyle w:val="FORMATTEXT"/>
        <w:ind w:firstLine="568"/>
        <w:jc w:val="both"/>
      </w:pPr>
      <w:r>
        <w:t xml:space="preserve">15.4 В проекте </w:t>
      </w:r>
      <w:r>
        <w:t>мониторинга следует учитывать факторы, оказывающие влияние на вновь возводимое (реконструируемое) сооружение, его основание, окружающий грунтовый массив и окружающую застройку в процессе строительства и эксплуатации, в том числе возможность проявления опас</w:t>
      </w:r>
      <w:r>
        <w:t>ных геокриологических процессов (криогенное пучение, термокарст, оползневые процессы, оседание поверхности при оттаивании и др.), а также тепловые воздействия от строительных работ.</w:t>
      </w:r>
    </w:p>
    <w:p w:rsidR="00000000" w:rsidRDefault="00747971">
      <w:pPr>
        <w:pStyle w:val="FORMATTEXT"/>
        <w:ind w:firstLine="568"/>
        <w:jc w:val="both"/>
      </w:pPr>
      <w:r>
        <w:t xml:space="preserve"> </w:t>
      </w:r>
    </w:p>
    <w:p w:rsidR="00000000" w:rsidRDefault="00747971">
      <w:pPr>
        <w:pStyle w:val="FORMATTEXT"/>
        <w:ind w:firstLine="568"/>
        <w:jc w:val="both"/>
      </w:pPr>
      <w:r>
        <w:t>15.5 Для осуществления мониторинга в период строительства сооружений обо</w:t>
      </w:r>
      <w:r>
        <w:t>рудуются контрольные термометрические и гидрогеологические скважины, на фундаментах сооружений устанавливаются постоянные геодезические марки, по которым выполняются измерения температуры грунта, уровень подземных вод, их состав и температура, нивелировани</w:t>
      </w:r>
      <w:r>
        <w:t>е фундаментов, в том числе погруженных свай, измеряются отметки подкрановых путей мостовых кранов, водоотводных лотков в технических этажах и подпольях зданий, а также тротуаров у сооружений. Места установки термометрических и гидрогеологических скважин, г</w:t>
      </w:r>
      <w:r>
        <w:t>еодезических марок указаны в таблице М.1, периодичность проведения замеров приведена в таблице М.2. Кроме того, контролируется плотность грунтов, уложенных в насыпях, при замене грунтов в выемках и при намыве территории. Термометрические скважины оборудуют</w:t>
      </w:r>
      <w:r>
        <w:t>ся в соответствии с ГОСТ 25358. Требования к оборудованию гидрогеологических скважин приведены в [3]. Устройство нивелирных марок и геодезические измерения проводятся в соответствии с ГОСТ 24846.</w:t>
      </w:r>
    </w:p>
    <w:p w:rsidR="00000000" w:rsidRDefault="00747971">
      <w:pPr>
        <w:pStyle w:val="FORMATTEXT"/>
        <w:ind w:firstLine="568"/>
        <w:jc w:val="both"/>
      </w:pPr>
      <w:r>
        <w:t xml:space="preserve"> </w:t>
      </w:r>
    </w:p>
    <w:p w:rsidR="00000000" w:rsidRDefault="00747971">
      <w:pPr>
        <w:pStyle w:val="FORMATTEXT"/>
        <w:ind w:firstLine="568"/>
        <w:jc w:val="both"/>
      </w:pPr>
      <w:r>
        <w:t>15.6 В период эксплуатации сооружения мониторинг осуществл</w:t>
      </w:r>
      <w:r>
        <w:t>яется в целях обеспечения проектного режима грунтов основания и состояния фундаментов сооружения. В состав мониторинга входят следующие виды работ:</w:t>
      </w:r>
    </w:p>
    <w:p w:rsidR="00000000" w:rsidRDefault="00747971">
      <w:pPr>
        <w:pStyle w:val="FORMATTEXT"/>
        <w:ind w:firstLine="568"/>
        <w:jc w:val="both"/>
      </w:pPr>
      <w:r>
        <w:t xml:space="preserve"> </w:t>
      </w:r>
    </w:p>
    <w:p w:rsidR="00000000" w:rsidRDefault="00747971">
      <w:pPr>
        <w:pStyle w:val="FORMATTEXT"/>
        <w:ind w:firstLine="568"/>
        <w:jc w:val="both"/>
      </w:pPr>
      <w:r>
        <w:t>текущий и контрольный осмотр состояния технических этажей, подполий зданий и расположенных в них коммуника</w:t>
      </w:r>
      <w:r>
        <w:t>ций и других устройств;</w:t>
      </w:r>
    </w:p>
    <w:p w:rsidR="00000000" w:rsidRDefault="00747971">
      <w:pPr>
        <w:pStyle w:val="FORMATTEXT"/>
        <w:ind w:firstLine="568"/>
        <w:jc w:val="both"/>
      </w:pPr>
      <w:r>
        <w:t xml:space="preserve"> </w:t>
      </w:r>
    </w:p>
    <w:p w:rsidR="00000000" w:rsidRDefault="00747971">
      <w:pPr>
        <w:pStyle w:val="FORMATTEXT"/>
        <w:ind w:firstLine="568"/>
        <w:jc w:val="both"/>
      </w:pPr>
      <w:r>
        <w:t>наблюдения за состоянием бетона фундаментов;</w:t>
      </w:r>
    </w:p>
    <w:p w:rsidR="00000000" w:rsidRDefault="00747971">
      <w:pPr>
        <w:pStyle w:val="FORMATTEXT"/>
        <w:ind w:firstLine="568"/>
        <w:jc w:val="both"/>
      </w:pPr>
      <w:r>
        <w:t xml:space="preserve"> </w:t>
      </w:r>
    </w:p>
    <w:p w:rsidR="00000000" w:rsidRDefault="00747971">
      <w:pPr>
        <w:pStyle w:val="FORMATTEXT"/>
        <w:ind w:firstLine="568"/>
        <w:jc w:val="both"/>
      </w:pPr>
      <w:r>
        <w:t>наблюдения за температурой грунта в основании сооружений;</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наблюдения за температурой воздуха в подполье;</w:t>
      </w:r>
    </w:p>
    <w:p w:rsidR="00000000" w:rsidRDefault="00747971">
      <w:pPr>
        <w:pStyle w:val="FORMATTEXT"/>
        <w:ind w:firstLine="568"/>
        <w:jc w:val="both"/>
      </w:pPr>
      <w:r>
        <w:t xml:space="preserve"> </w:t>
      </w:r>
    </w:p>
    <w:p w:rsidR="00000000" w:rsidRDefault="00747971">
      <w:pPr>
        <w:pStyle w:val="FORMATTEXT"/>
        <w:ind w:firstLine="568"/>
        <w:jc w:val="both"/>
      </w:pPr>
      <w:r>
        <w:t>наблюдения за осадками фундаментов;</w:t>
      </w:r>
    </w:p>
    <w:p w:rsidR="00000000" w:rsidRDefault="00747971">
      <w:pPr>
        <w:pStyle w:val="FORMATTEXT"/>
        <w:ind w:firstLine="568"/>
        <w:jc w:val="both"/>
      </w:pPr>
      <w:r>
        <w:t xml:space="preserve"> </w:t>
      </w:r>
    </w:p>
    <w:p w:rsidR="00000000" w:rsidRDefault="00747971">
      <w:pPr>
        <w:pStyle w:val="FORMATTEXT"/>
        <w:ind w:firstLine="568"/>
        <w:jc w:val="both"/>
      </w:pPr>
      <w:r>
        <w:t>наблюдения за гидрогеологическим реж</w:t>
      </w:r>
      <w:r>
        <w:t>имом основания.</w:t>
      </w:r>
    </w:p>
    <w:p w:rsidR="00000000" w:rsidRDefault="00747971">
      <w:pPr>
        <w:pStyle w:val="FORMATTEXT"/>
        <w:ind w:firstLine="568"/>
        <w:jc w:val="both"/>
      </w:pPr>
      <w:r>
        <w:t xml:space="preserve"> </w:t>
      </w:r>
    </w:p>
    <w:p w:rsidR="00000000" w:rsidRDefault="00747971">
      <w:pPr>
        <w:pStyle w:val="FORMATTEXT"/>
        <w:ind w:firstLine="568"/>
        <w:jc w:val="both"/>
      </w:pPr>
      <w:r>
        <w:t>Периодичность проведения замеров указана в таблице М.2.</w:t>
      </w:r>
    </w:p>
    <w:p w:rsidR="00000000" w:rsidRDefault="00747971">
      <w:pPr>
        <w:pStyle w:val="FORMATTEXT"/>
        <w:ind w:firstLine="568"/>
        <w:jc w:val="both"/>
      </w:pPr>
      <w:r>
        <w:t xml:space="preserve"> </w:t>
      </w:r>
    </w:p>
    <w:p w:rsidR="00000000" w:rsidRDefault="00747971">
      <w:pPr>
        <w:pStyle w:val="FORMATTEXT"/>
        <w:ind w:firstLine="568"/>
        <w:jc w:val="both"/>
      </w:pPr>
      <w:r>
        <w:t>15.7 Продолжительность мониторинга зависит от принципа строительства и составляет для сооружений, построенных по:</w:t>
      </w:r>
    </w:p>
    <w:p w:rsidR="00000000" w:rsidRDefault="00747971">
      <w:pPr>
        <w:pStyle w:val="FORMATTEXT"/>
        <w:ind w:firstLine="568"/>
        <w:jc w:val="both"/>
      </w:pPr>
      <w:r>
        <w:t xml:space="preserve"> </w:t>
      </w:r>
    </w:p>
    <w:p w:rsidR="00000000" w:rsidRDefault="00747971">
      <w:pPr>
        <w:pStyle w:val="FORMATTEXT"/>
        <w:ind w:firstLine="568"/>
        <w:jc w:val="both"/>
      </w:pPr>
      <w:r>
        <w:t>I принципу - в течение всего периода эксплуатации сооружения;</w:t>
      </w:r>
    </w:p>
    <w:p w:rsidR="00000000" w:rsidRDefault="00747971">
      <w:pPr>
        <w:pStyle w:val="FORMATTEXT"/>
        <w:ind w:firstLine="568"/>
        <w:jc w:val="both"/>
      </w:pPr>
      <w:r>
        <w:t xml:space="preserve"> </w:t>
      </w:r>
    </w:p>
    <w:p w:rsidR="00000000" w:rsidRDefault="00747971">
      <w:pPr>
        <w:pStyle w:val="FORMATTEXT"/>
        <w:ind w:firstLine="568"/>
        <w:jc w:val="both"/>
      </w:pPr>
      <w:r>
        <w:t>II принципу: а) с использованием предварительного оттаивания грунтов - в течение 5 лет;</w:t>
      </w:r>
    </w:p>
    <w:p w:rsidR="00000000" w:rsidRDefault="00747971">
      <w:pPr>
        <w:pStyle w:val="FORMATTEXT"/>
        <w:ind w:firstLine="568"/>
        <w:jc w:val="both"/>
      </w:pPr>
      <w:r>
        <w:t xml:space="preserve"> </w:t>
      </w:r>
    </w:p>
    <w:p w:rsidR="00000000" w:rsidRDefault="00747971">
      <w:pPr>
        <w:pStyle w:val="FORMATTEXT"/>
        <w:ind w:firstLine="568"/>
        <w:jc w:val="both"/>
      </w:pPr>
      <w:r>
        <w:t>б) с допущением оттаивания в период эксплуатации - в течение 10 лет.</w:t>
      </w:r>
    </w:p>
    <w:p w:rsidR="00000000" w:rsidRDefault="00747971">
      <w:pPr>
        <w:pStyle w:val="FORMATTEXT"/>
        <w:ind w:firstLine="568"/>
        <w:jc w:val="both"/>
      </w:pPr>
      <w:r>
        <w:t xml:space="preserve"> </w:t>
      </w:r>
    </w:p>
    <w:p w:rsidR="00000000" w:rsidRDefault="00747971">
      <w:pPr>
        <w:pStyle w:val="FORMATTEXT"/>
        <w:ind w:firstLine="568"/>
        <w:jc w:val="both"/>
      </w:pPr>
      <w:r>
        <w:t>Примечание - Продолжительность мониторинга может быть сокращена при стабилизации изменений конт</w:t>
      </w:r>
      <w:r>
        <w:t>ролируемых параметров или увеличена при отсутствии стабилизации изменений контролируемых параметров.</w:t>
      </w:r>
    </w:p>
    <w:p w:rsidR="00000000" w:rsidRDefault="00747971">
      <w:pPr>
        <w:pStyle w:val="FORMATTEXT"/>
        <w:ind w:firstLine="568"/>
        <w:jc w:val="both"/>
      </w:pPr>
      <w:r>
        <w:t xml:space="preserve"> </w:t>
      </w:r>
    </w:p>
    <w:p w:rsidR="00000000" w:rsidRDefault="00747971">
      <w:pPr>
        <w:pStyle w:val="FORMATTEXT"/>
        <w:ind w:firstLine="568"/>
        <w:jc w:val="both"/>
      </w:pPr>
      <w:r>
        <w:t>15.8 В процессе мониторинга необходимо обеспечить своевременность информирования заинтересованных сторон о выявленных отклонениях контролируемых параметр</w:t>
      </w:r>
      <w:r>
        <w:t>ов (в том числе тенденции их изменений, превышающие ожидаемые) от проектных значений и результатов тепло- и геотехнического прогноза.</w:t>
      </w:r>
    </w:p>
    <w:p w:rsidR="00000000" w:rsidRDefault="00747971">
      <w:pPr>
        <w:pStyle w:val="FORMATTEXT"/>
        <w:ind w:firstLine="568"/>
        <w:jc w:val="both"/>
      </w:pPr>
      <w:r>
        <w:t xml:space="preserve"> </w:t>
      </w:r>
    </w:p>
    <w:p w:rsidR="00000000" w:rsidRDefault="00747971">
      <w:pPr>
        <w:pStyle w:val="HEADERTEXT"/>
        <w:rPr>
          <w:b/>
          <w:bCs/>
          <w:color w:val="000001"/>
        </w:rPr>
      </w:pPr>
    </w:p>
    <w:p w:rsidR="00000000" w:rsidRDefault="00747971">
      <w:pPr>
        <w:pStyle w:val="HEADERTEXT"/>
        <w:jc w:val="both"/>
        <w:rPr>
          <w:b/>
          <w:bCs/>
          <w:color w:val="000001"/>
        </w:rPr>
      </w:pPr>
      <w:r>
        <w:rPr>
          <w:b/>
          <w:bCs/>
          <w:color w:val="000001"/>
        </w:rPr>
        <w:t xml:space="preserve">      16 Экологические требования при проектировании и устройстве оснований и фундаментов на многолетнемерзлых грунтах </w:t>
      </w:r>
    </w:p>
    <w:p w:rsidR="00000000" w:rsidRDefault="00747971">
      <w:pPr>
        <w:pStyle w:val="FORMATTEXT"/>
        <w:ind w:firstLine="568"/>
        <w:jc w:val="both"/>
      </w:pPr>
      <w:r>
        <w:t>16.1 В проекте оснований и фундаментов на многолетнемерзлых грунтах должны быть предусмотрены мероприятия, обеспечивающие предотвращение, минимизацию или ликвидацию вредных и нежелательных экологических и связанных с ними социальных, экономических и други</w:t>
      </w:r>
      <w:r>
        <w:t>х последствий.</w:t>
      </w:r>
    </w:p>
    <w:p w:rsidR="00000000" w:rsidRDefault="00747971">
      <w:pPr>
        <w:pStyle w:val="FORMATTEXT"/>
        <w:ind w:firstLine="568"/>
        <w:jc w:val="both"/>
      </w:pPr>
      <w:r>
        <w:t xml:space="preserve"> </w:t>
      </w:r>
    </w:p>
    <w:p w:rsidR="00000000" w:rsidRDefault="00747971">
      <w:pPr>
        <w:pStyle w:val="FORMATTEXT"/>
        <w:ind w:firstLine="568"/>
        <w:jc w:val="both"/>
      </w:pPr>
      <w:r>
        <w:t>16.2 Экологические требования, учитываемые при проектировании и строительстве, основываются на результатах инженерно-экологических изысканий, в которых дается оценка состояния окружающей среды и прогноз воздействия на нее объекта строитель</w:t>
      </w:r>
      <w:r>
        <w:t>ства. Правила инженерно-экологических и инженерно-геодезических изысканий для строительства содержатся в [1] и [2].</w:t>
      </w:r>
    </w:p>
    <w:p w:rsidR="00000000" w:rsidRDefault="00747971">
      <w:pPr>
        <w:pStyle w:val="FORMATTEXT"/>
        <w:ind w:firstLine="568"/>
        <w:jc w:val="both"/>
      </w:pPr>
      <w:r>
        <w:t xml:space="preserve"> </w:t>
      </w:r>
    </w:p>
    <w:p w:rsidR="00000000" w:rsidRDefault="00747971">
      <w:pPr>
        <w:pStyle w:val="FORMATTEXT"/>
        <w:ind w:firstLine="568"/>
        <w:jc w:val="both"/>
      </w:pPr>
      <w:r>
        <w:lastRenderedPageBreak/>
        <w:t>16.3 Прогноз воздействия на природные условия осуществляется на весь период строительства и эксплуатации зданий и сооружений и должен уста</w:t>
      </w:r>
      <w:r>
        <w:t>навливать:</w:t>
      </w:r>
    </w:p>
    <w:p w:rsidR="00000000" w:rsidRDefault="00747971">
      <w:pPr>
        <w:pStyle w:val="FORMATTEXT"/>
        <w:ind w:firstLine="568"/>
        <w:jc w:val="both"/>
      </w:pPr>
      <w:r>
        <w:t xml:space="preserve"> </w:t>
      </w:r>
    </w:p>
    <w:p w:rsidR="00000000" w:rsidRDefault="00747971">
      <w:pPr>
        <w:pStyle w:val="FORMATTEXT"/>
        <w:ind w:firstLine="568"/>
        <w:jc w:val="both"/>
      </w:pPr>
      <w:r>
        <w:t>возможность изменения теплового режима многолетнемерзлых грунтов района строительства и прилегающих территорий вследствие нарушений условий теплообмена в результате строительства и температурного воздействия в процессе эксплуатации;</w:t>
      </w:r>
    </w:p>
    <w:p w:rsidR="00000000" w:rsidRDefault="00747971">
      <w:pPr>
        <w:pStyle w:val="FORMATTEXT"/>
        <w:ind w:firstLine="568"/>
        <w:jc w:val="both"/>
      </w:pPr>
      <w:r>
        <w:t xml:space="preserve"> </w:t>
      </w:r>
    </w:p>
    <w:p w:rsidR="00000000" w:rsidRDefault="00747971">
      <w:pPr>
        <w:pStyle w:val="FORMATTEXT"/>
        <w:ind w:firstLine="568"/>
        <w:jc w:val="both"/>
      </w:pPr>
      <w:r>
        <w:t>изменени</w:t>
      </w:r>
      <w:r>
        <w:t>я гидрогеологических условий строительной площадки в результате производства земляных работ, включая пути разгрузки поверхностных и надмерзлотных вод по водоотводным каналам;</w:t>
      </w:r>
    </w:p>
    <w:p w:rsidR="00000000" w:rsidRDefault="00747971">
      <w:pPr>
        <w:pStyle w:val="FORMATTEXT"/>
        <w:ind w:firstLine="568"/>
        <w:jc w:val="both"/>
      </w:pPr>
      <w:r>
        <w:t xml:space="preserve"> </w:t>
      </w:r>
    </w:p>
    <w:p w:rsidR="00000000" w:rsidRDefault="00747971">
      <w:pPr>
        <w:pStyle w:val="FORMATTEXT"/>
        <w:ind w:firstLine="568"/>
        <w:jc w:val="both"/>
      </w:pPr>
      <w:r>
        <w:t>степень активизации опасных криогенных процессов, в том числе: осадки и пучение</w:t>
      </w:r>
      <w:r>
        <w:t xml:space="preserve"> грунтов, термокарст, солифлюкция, термоэрозия и др.;</w:t>
      </w:r>
    </w:p>
    <w:p w:rsidR="00000000" w:rsidRDefault="00747971">
      <w:pPr>
        <w:pStyle w:val="FORMATTEXT"/>
        <w:ind w:firstLine="568"/>
        <w:jc w:val="both"/>
      </w:pPr>
      <w:r>
        <w:t xml:space="preserve"> </w:t>
      </w:r>
    </w:p>
    <w:p w:rsidR="00000000" w:rsidRDefault="00747971">
      <w:pPr>
        <w:pStyle w:val="FORMATTEXT"/>
        <w:ind w:firstLine="568"/>
        <w:jc w:val="both"/>
      </w:pPr>
      <w:r>
        <w:t>возможность возникновения склоновых процессов и заболачивания территории.</w:t>
      </w:r>
    </w:p>
    <w:p w:rsidR="00000000" w:rsidRDefault="00747971">
      <w:pPr>
        <w:pStyle w:val="FORMATTEXT"/>
        <w:ind w:firstLine="568"/>
        <w:jc w:val="both"/>
      </w:pPr>
      <w:r>
        <w:t xml:space="preserve"> </w:t>
      </w:r>
    </w:p>
    <w:p w:rsidR="00000000" w:rsidRDefault="00747971">
      <w:pPr>
        <w:pStyle w:val="FORMATTEXT"/>
        <w:ind w:firstLine="568"/>
        <w:jc w:val="both"/>
      </w:pPr>
      <w:r>
        <w:t>16.4 С учетом результатов инженерно-геологических изысканий выбираются проектные решения и разрабатываются мероприятия по ре</w:t>
      </w:r>
      <w:r>
        <w:t>культивации и восстановлению почвенно-растительного слоя, засыпке выемок, траншей и карьеров, выполаживанию и одернованию склонов и откосов, а также по предупреждению эрозии, термокарста и процессов размыва грунта.</w:t>
      </w:r>
    </w:p>
    <w:p w:rsidR="00000000" w:rsidRDefault="00747971">
      <w:pPr>
        <w:pStyle w:val="FORMATTEXT"/>
        <w:ind w:firstLine="568"/>
        <w:jc w:val="both"/>
      </w:pPr>
      <w:r>
        <w:t xml:space="preserve"> </w:t>
      </w:r>
    </w:p>
    <w:p w:rsidR="00000000" w:rsidRDefault="00747971">
      <w:pPr>
        <w:pStyle w:val="FORMATTEXT"/>
        <w:ind w:firstLine="568"/>
        <w:jc w:val="both"/>
      </w:pPr>
      <w:r>
        <w:t>16.5 Основные мероприятия по охране окр</w:t>
      </w:r>
      <w:r>
        <w:t>ужающей среды при возведении оснований и фундаментов на многолетнемерзлых грунтах разрабатываются на стадии технико-экономического обоснования.</w:t>
      </w:r>
    </w:p>
    <w:p w:rsidR="00000000" w:rsidRDefault="00747971">
      <w:pPr>
        <w:pStyle w:val="FORMATTEXT"/>
        <w:ind w:firstLine="568"/>
        <w:jc w:val="both"/>
      </w:pPr>
      <w:r>
        <w:t xml:space="preserve"> </w:t>
      </w:r>
    </w:p>
    <w:p w:rsidR="00000000" w:rsidRDefault="00747971">
      <w:pPr>
        <w:pStyle w:val="FORMATTEXT"/>
        <w:ind w:firstLine="568"/>
        <w:jc w:val="both"/>
      </w:pPr>
      <w:r>
        <w:t>16.6 Проектная документация на устройство оснований и фундаментов на многолетнемерзлых грунтах на стадии проек</w:t>
      </w:r>
      <w:r>
        <w:t>та должна включать отдельный раздел "Охрана окружающей среды".</w:t>
      </w:r>
    </w:p>
    <w:p w:rsidR="00000000" w:rsidRDefault="00747971">
      <w:pPr>
        <w:pStyle w:val="FORMATTEXT"/>
        <w:ind w:firstLine="568"/>
        <w:jc w:val="both"/>
      </w:pPr>
      <w:r>
        <w:t xml:space="preserve"> </w:t>
      </w:r>
    </w:p>
    <w:p w:rsidR="00000000" w:rsidRDefault="00747971">
      <w:pPr>
        <w:pStyle w:val="FORMATTEXT"/>
        <w:ind w:firstLine="568"/>
        <w:jc w:val="both"/>
      </w:pPr>
      <w:r>
        <w:t>16.7 Приступать к производству работ по устройству оснований и фундаментов допускается только при наличии ПОС и проектов инженерной подготовки и защиты от опасных криогенных процессов и подто</w:t>
      </w:r>
      <w:r>
        <w:t>пления территории (4.4), конкретно отражающих все особенности мерзлотно-грунтовых условий площадки строительства. Проект организации строительства должен обязательно предусматривать точные сроки и особенности производства работ, а также меры по восстановле</w:t>
      </w:r>
      <w:r>
        <w:t>нию поврежденных участков поверхности территории строительства.</w:t>
      </w:r>
    </w:p>
    <w:p w:rsidR="00000000" w:rsidRDefault="00747971">
      <w:pPr>
        <w:pStyle w:val="FORMATTEXT"/>
        <w:ind w:firstLine="568"/>
        <w:jc w:val="both"/>
      </w:pPr>
      <w:r>
        <w:t xml:space="preserve"> </w:t>
      </w:r>
    </w:p>
    <w:p w:rsidR="00000000" w:rsidRDefault="00747971">
      <w:pPr>
        <w:pStyle w:val="FORMATTEXT"/>
        <w:jc w:val="center"/>
      </w:pPr>
      <w:r>
        <w:t>Приложение А</w:t>
      </w:r>
    </w:p>
    <w:p w:rsidR="00000000" w:rsidRDefault="00747971">
      <w:pPr>
        <w:pStyle w:val="FORMATTEXT"/>
        <w:jc w:val="center"/>
      </w:pPr>
      <w:r>
        <w:t xml:space="preserve"> (обязательное)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Термины и определения </w:t>
      </w:r>
    </w:p>
    <w:p w:rsidR="00000000" w:rsidRDefault="00747971">
      <w:pPr>
        <w:pStyle w:val="FORMATTEXT"/>
        <w:ind w:firstLine="568"/>
        <w:jc w:val="both"/>
      </w:pPr>
      <w:r>
        <w:t>В настоящем своде правил применены следующие термины с соответствующими определениями:</w:t>
      </w:r>
    </w:p>
    <w:p w:rsidR="00000000" w:rsidRDefault="00747971">
      <w:pPr>
        <w:pStyle w:val="FORMATTEXT"/>
        <w:ind w:firstLine="568"/>
        <w:jc w:val="both"/>
      </w:pPr>
      <w:r>
        <w:lastRenderedPageBreak/>
        <w:t xml:space="preserve"> </w:t>
      </w:r>
    </w:p>
    <w:p w:rsidR="00000000" w:rsidRDefault="00747971">
      <w:pPr>
        <w:pStyle w:val="FORMATTEXT"/>
        <w:ind w:firstLine="568"/>
        <w:jc w:val="both"/>
      </w:pPr>
      <w:r>
        <w:t>А.1 </w:t>
      </w:r>
      <w:r>
        <w:rPr>
          <w:b/>
          <w:bCs/>
        </w:rPr>
        <w:t>грунт (ground, soil):</w:t>
      </w:r>
      <w:r>
        <w:t xml:space="preserve"> Горные породы</w:t>
      </w:r>
      <w:r>
        <w:t>, почвы, техногенные образования, представляющие собой многокомпонентную и многообразную геологическую систему и являющиеся объектом инженерно-хозяйственной деятельности человека.</w:t>
      </w:r>
    </w:p>
    <w:p w:rsidR="00000000" w:rsidRDefault="00747971">
      <w:pPr>
        <w:pStyle w:val="FORMATTEXT"/>
        <w:ind w:firstLine="568"/>
        <w:jc w:val="both"/>
      </w:pPr>
      <w:r>
        <w:t xml:space="preserve"> </w:t>
      </w:r>
    </w:p>
    <w:p w:rsidR="00000000" w:rsidRDefault="00747971">
      <w:pPr>
        <w:pStyle w:val="FORMATTEXT"/>
        <w:ind w:firstLine="568"/>
        <w:jc w:val="both"/>
      </w:pPr>
      <w:r>
        <w:t>Грунты могут служить: 1) материалом основания зданий и сооружений;</w:t>
      </w:r>
    </w:p>
    <w:p w:rsidR="00000000" w:rsidRDefault="00747971">
      <w:pPr>
        <w:pStyle w:val="FORMATTEXT"/>
        <w:ind w:firstLine="568"/>
        <w:jc w:val="both"/>
      </w:pPr>
      <w:r>
        <w:t xml:space="preserve"> </w:t>
      </w:r>
    </w:p>
    <w:p w:rsidR="00000000" w:rsidRDefault="00747971">
      <w:pPr>
        <w:pStyle w:val="FORMATTEXT"/>
        <w:ind w:firstLine="568"/>
        <w:jc w:val="both"/>
      </w:pPr>
      <w:r>
        <w:t>2) ср</w:t>
      </w:r>
      <w:r>
        <w:t>едой для размещения в них сооружений;</w:t>
      </w:r>
    </w:p>
    <w:p w:rsidR="00000000" w:rsidRDefault="00747971">
      <w:pPr>
        <w:pStyle w:val="FORMATTEXT"/>
        <w:ind w:firstLine="568"/>
        <w:jc w:val="both"/>
      </w:pPr>
      <w:r>
        <w:t xml:space="preserve"> </w:t>
      </w:r>
    </w:p>
    <w:p w:rsidR="00000000" w:rsidRDefault="00747971">
      <w:pPr>
        <w:pStyle w:val="FORMATTEXT"/>
        <w:ind w:firstLine="568"/>
        <w:jc w:val="both"/>
      </w:pPr>
      <w:r>
        <w:t>3) материалом самого сооружения;</w:t>
      </w:r>
    </w:p>
    <w:p w:rsidR="00000000" w:rsidRDefault="00747971">
      <w:pPr>
        <w:pStyle w:val="FORMATTEXT"/>
        <w:ind w:firstLine="568"/>
        <w:jc w:val="both"/>
      </w:pPr>
      <w:r>
        <w:t xml:space="preserve"> </w:t>
      </w:r>
    </w:p>
    <w:p w:rsidR="00000000" w:rsidRDefault="00747971">
      <w:pPr>
        <w:pStyle w:val="FORMATTEXT"/>
        <w:ind w:firstLine="568"/>
        <w:jc w:val="both"/>
      </w:pPr>
      <w:r>
        <w:t>А.2 </w:t>
      </w:r>
      <w:r>
        <w:rPr>
          <w:b/>
          <w:bCs/>
        </w:rPr>
        <w:t>грунт мерзлый (frozen ground);</w:t>
      </w:r>
      <w:r>
        <w:t xml:space="preserve"> Грунт, имеющий отрицательную или нулевую температуру, содержащий в своем составе видимые ледяные включения и (или) лед-цемент и характеризующийся </w:t>
      </w:r>
      <w:r>
        <w:t>криогенными структурными связями;</w:t>
      </w:r>
    </w:p>
    <w:p w:rsidR="00000000" w:rsidRDefault="00747971">
      <w:pPr>
        <w:pStyle w:val="FORMATTEXT"/>
        <w:ind w:firstLine="568"/>
        <w:jc w:val="both"/>
      </w:pPr>
      <w:r>
        <w:t xml:space="preserve"> </w:t>
      </w:r>
    </w:p>
    <w:p w:rsidR="00000000" w:rsidRDefault="00747971">
      <w:pPr>
        <w:pStyle w:val="FORMATTEXT"/>
        <w:ind w:firstLine="568"/>
        <w:jc w:val="both"/>
      </w:pPr>
      <w:r>
        <w:t>A.3 </w:t>
      </w:r>
      <w:r>
        <w:rPr>
          <w:b/>
          <w:bCs/>
        </w:rPr>
        <w:t>грунт многолетнемерзлый (perennially frozen ground)</w:t>
      </w:r>
      <w:r>
        <w:t xml:space="preserve">, синоним - </w:t>
      </w:r>
      <w:r>
        <w:rPr>
          <w:b/>
          <w:bCs/>
        </w:rPr>
        <w:t>грунт вечномерзлый (permafrost ground):</w:t>
      </w:r>
      <w:r>
        <w:t xml:space="preserve"> Грунт, находящийся в мерзлом состоянии постоянно в течение трех и более лет;</w:t>
      </w:r>
    </w:p>
    <w:p w:rsidR="00000000" w:rsidRDefault="00747971">
      <w:pPr>
        <w:pStyle w:val="FORMATTEXT"/>
        <w:ind w:firstLine="568"/>
        <w:jc w:val="both"/>
      </w:pPr>
      <w:r>
        <w:t xml:space="preserve"> </w:t>
      </w:r>
    </w:p>
    <w:p w:rsidR="00000000" w:rsidRDefault="00747971">
      <w:pPr>
        <w:pStyle w:val="FORMATTEXT"/>
        <w:ind w:firstLine="568"/>
        <w:jc w:val="both"/>
      </w:pPr>
      <w:r>
        <w:t>А.4 </w:t>
      </w:r>
      <w:r>
        <w:rPr>
          <w:b/>
          <w:bCs/>
        </w:rPr>
        <w:t>грунт сезонномерзлый (сезоннот</w:t>
      </w:r>
      <w:r>
        <w:rPr>
          <w:b/>
          <w:bCs/>
        </w:rPr>
        <w:t>алый) (seasonally frozen ground):</w:t>
      </w:r>
      <w:r>
        <w:t xml:space="preserve"> Грунт, находящийся в мерзлом или талом состоянии периодически в течение холодного или теплого сезона;</w:t>
      </w:r>
    </w:p>
    <w:p w:rsidR="00000000" w:rsidRDefault="00747971">
      <w:pPr>
        <w:pStyle w:val="FORMATTEXT"/>
        <w:ind w:firstLine="568"/>
        <w:jc w:val="both"/>
      </w:pPr>
      <w:r>
        <w:t xml:space="preserve"> </w:t>
      </w:r>
    </w:p>
    <w:p w:rsidR="00000000" w:rsidRDefault="00747971">
      <w:pPr>
        <w:pStyle w:val="FORMATTEXT"/>
        <w:ind w:firstLine="568"/>
        <w:jc w:val="both"/>
      </w:pPr>
      <w:r>
        <w:t>А.5 </w:t>
      </w:r>
      <w:r>
        <w:rPr>
          <w:b/>
          <w:bCs/>
        </w:rPr>
        <w:t>грунт твердомерзлый (hard frozen ground):</w:t>
      </w:r>
      <w:r>
        <w:t xml:space="preserve"> Дисперсный грунт, прочно сцементированный льдом, характеризуемый относит</w:t>
      </w:r>
      <w:r>
        <w:t>ельно хрупким разрушением и практически несжимаемый под внешней нагрузкой;</w:t>
      </w:r>
    </w:p>
    <w:p w:rsidR="00000000" w:rsidRDefault="00747971">
      <w:pPr>
        <w:pStyle w:val="FORMATTEXT"/>
        <w:ind w:firstLine="568"/>
        <w:jc w:val="both"/>
      </w:pPr>
      <w:r>
        <w:t xml:space="preserve"> </w:t>
      </w:r>
    </w:p>
    <w:p w:rsidR="00000000" w:rsidRDefault="00747971">
      <w:pPr>
        <w:pStyle w:val="FORMATTEXT"/>
        <w:ind w:firstLine="568"/>
        <w:jc w:val="both"/>
      </w:pPr>
      <w:r>
        <w:t>А.6 </w:t>
      </w:r>
      <w:r>
        <w:rPr>
          <w:b/>
          <w:bCs/>
        </w:rPr>
        <w:t>грунт пластично-мерзлый (plastic frozen ground):</w:t>
      </w:r>
      <w:r>
        <w:t xml:space="preserve"> Дисперсный грунт, сцементированный льдом, но обладающий вязкими свойствами и сжимаемостью под внешней нагрузкой;</w:t>
      </w:r>
    </w:p>
    <w:p w:rsidR="00000000" w:rsidRDefault="00747971">
      <w:pPr>
        <w:pStyle w:val="FORMATTEXT"/>
        <w:ind w:firstLine="568"/>
        <w:jc w:val="both"/>
      </w:pPr>
      <w:r>
        <w:t xml:space="preserve"> </w:t>
      </w:r>
    </w:p>
    <w:p w:rsidR="00000000" w:rsidRDefault="00747971">
      <w:pPr>
        <w:pStyle w:val="FORMATTEXT"/>
        <w:ind w:firstLine="568"/>
        <w:jc w:val="both"/>
      </w:pPr>
      <w:r>
        <w:t>А.7 </w:t>
      </w:r>
      <w:r>
        <w:rPr>
          <w:b/>
          <w:bCs/>
        </w:rPr>
        <w:t>грунт п</w:t>
      </w:r>
      <w:r>
        <w:rPr>
          <w:b/>
          <w:bCs/>
        </w:rPr>
        <w:t>учинистый (frost-susceptible ground):</w:t>
      </w:r>
      <w:r>
        <w:t xml:space="preserve"> Дисперсный грунт, который при переходе из талого в мерзлое состояние увеличивается в объеме вследствие образования кристаллов льда и имеет относительную деформацию морозного пучения </w:t>
      </w:r>
      <w:r w:rsidR="00B906CF">
        <w:rPr>
          <w:noProof/>
          <w:position w:val="-9"/>
        </w:rPr>
        <w:drawing>
          <wp:inline distT="0" distB="0" distL="0" distR="0">
            <wp:extent cx="377825" cy="238760"/>
            <wp:effectExtent l="0" t="0" r="3175" b="889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7825" cy="238760"/>
                    </a:xfrm>
                    <a:prstGeom prst="rect">
                      <a:avLst/>
                    </a:prstGeom>
                    <a:noFill/>
                    <a:ln>
                      <a:noFill/>
                    </a:ln>
                  </pic:spPr>
                </pic:pic>
              </a:graphicData>
            </a:graphic>
          </wp:inline>
        </w:drawing>
      </w:r>
      <w:r>
        <w:t>0</w:t>
      </w:r>
      <w:r>
        <w:t>,01;</w:t>
      </w:r>
    </w:p>
    <w:p w:rsidR="00000000" w:rsidRDefault="00747971">
      <w:pPr>
        <w:pStyle w:val="FORMATTEXT"/>
        <w:ind w:firstLine="568"/>
        <w:jc w:val="both"/>
      </w:pPr>
      <w:r>
        <w:t xml:space="preserve"> </w:t>
      </w:r>
    </w:p>
    <w:p w:rsidR="00000000" w:rsidRDefault="00747971">
      <w:pPr>
        <w:pStyle w:val="FORMATTEXT"/>
        <w:ind w:firstLine="568"/>
        <w:jc w:val="both"/>
      </w:pPr>
      <w:r>
        <w:t>А.8 </w:t>
      </w:r>
      <w:r>
        <w:rPr>
          <w:b/>
          <w:bCs/>
        </w:rPr>
        <w:t>лед (</w:t>
      </w:r>
      <w:r>
        <w:t xml:space="preserve">синоним </w:t>
      </w:r>
      <w:r>
        <w:rPr>
          <w:b/>
          <w:bCs/>
        </w:rPr>
        <w:t>- грунт ледяной) (ice):</w:t>
      </w:r>
      <w:r>
        <w:t xml:space="preserve"> Природное образование, состоящее из кристаллов льда с возможными примесями обломочного материала и органического вещества не более 10% (по объему), характеризующееся криогенными структурными связями;</w:t>
      </w:r>
    </w:p>
    <w:p w:rsidR="00000000" w:rsidRDefault="00747971">
      <w:pPr>
        <w:pStyle w:val="FORMATTEXT"/>
        <w:ind w:firstLine="568"/>
        <w:jc w:val="both"/>
      </w:pPr>
      <w:r>
        <w:t xml:space="preserve"> </w:t>
      </w:r>
    </w:p>
    <w:p w:rsidR="00000000" w:rsidRDefault="00747971">
      <w:pPr>
        <w:pStyle w:val="FORMATTEXT"/>
        <w:ind w:firstLine="568"/>
        <w:jc w:val="both"/>
      </w:pPr>
      <w:r>
        <w:t>А.9 </w:t>
      </w:r>
      <w:r>
        <w:rPr>
          <w:b/>
          <w:bCs/>
        </w:rPr>
        <w:t>сл</w:t>
      </w:r>
      <w:r>
        <w:rPr>
          <w:b/>
          <w:bCs/>
        </w:rPr>
        <w:t>ой сезонного оттаивания (seasonal thawing layer):</w:t>
      </w:r>
      <w:r>
        <w:t xml:space="preserve"> Поверхностный слой грунта, оттаивающий летом;</w:t>
      </w:r>
    </w:p>
    <w:p w:rsidR="00000000" w:rsidRDefault="00747971">
      <w:pPr>
        <w:pStyle w:val="FORMATTEXT"/>
        <w:ind w:firstLine="568"/>
        <w:jc w:val="both"/>
      </w:pPr>
      <w:r>
        <w:t xml:space="preserve"> </w:t>
      </w:r>
    </w:p>
    <w:p w:rsidR="00000000" w:rsidRDefault="00747971">
      <w:pPr>
        <w:pStyle w:val="FORMATTEXT"/>
        <w:ind w:firstLine="568"/>
        <w:jc w:val="both"/>
      </w:pPr>
      <w:r>
        <w:t>А.10 </w:t>
      </w:r>
      <w:r>
        <w:rPr>
          <w:b/>
          <w:bCs/>
        </w:rPr>
        <w:t>температура начала замерзания (оттаивания) (freezing (thawing) temperature):</w:t>
      </w:r>
      <w:r>
        <w:t xml:space="preserve"> Температура, при которой в порах грунта появляется </w:t>
      </w:r>
      <w:r>
        <w:lastRenderedPageBreak/>
        <w:t>(исчезает) лед;</w:t>
      </w:r>
    </w:p>
    <w:p w:rsidR="00000000" w:rsidRDefault="00747971">
      <w:pPr>
        <w:pStyle w:val="FORMATTEXT"/>
        <w:ind w:firstLine="568"/>
        <w:jc w:val="both"/>
      </w:pPr>
      <w:r>
        <w:t xml:space="preserve"> </w:t>
      </w:r>
    </w:p>
    <w:p w:rsidR="00000000" w:rsidRDefault="00747971">
      <w:pPr>
        <w:pStyle w:val="FORMATTEXT"/>
        <w:ind w:firstLine="568"/>
        <w:jc w:val="both"/>
      </w:pPr>
      <w:r>
        <w:t>А.11 </w:t>
      </w:r>
      <w:r>
        <w:rPr>
          <w:b/>
          <w:bCs/>
        </w:rPr>
        <w:t>мо</w:t>
      </w:r>
      <w:r>
        <w:rPr>
          <w:b/>
          <w:bCs/>
        </w:rPr>
        <w:t>розное пучение грунтов (frost heaving ground):</w:t>
      </w:r>
      <w:r>
        <w:t xml:space="preserve"> Процесс увеличения объема и деформирования дисперсных грунтов при промерзании;</w:t>
      </w:r>
    </w:p>
    <w:p w:rsidR="00000000" w:rsidRDefault="00747971">
      <w:pPr>
        <w:pStyle w:val="FORMATTEXT"/>
        <w:ind w:firstLine="568"/>
        <w:jc w:val="both"/>
      </w:pPr>
      <w:r>
        <w:t xml:space="preserve"> </w:t>
      </w:r>
    </w:p>
    <w:p w:rsidR="00000000" w:rsidRDefault="00747971">
      <w:pPr>
        <w:pStyle w:val="FORMATTEXT"/>
        <w:ind w:firstLine="568"/>
        <w:jc w:val="both"/>
      </w:pPr>
      <w:r>
        <w:t>А.12 </w:t>
      </w:r>
      <w:r>
        <w:rPr>
          <w:b/>
          <w:bCs/>
        </w:rPr>
        <w:t>термокарст (thermokarst):</w:t>
      </w:r>
      <w:r>
        <w:t xml:space="preserve"> Образование просадочных и провальных форм рельефа и подземных пустот вследствие вытаивания подзем</w:t>
      </w:r>
      <w:r>
        <w:t>ного льда или оттаивания мерзлого грунта;</w:t>
      </w:r>
    </w:p>
    <w:p w:rsidR="00000000" w:rsidRDefault="00747971">
      <w:pPr>
        <w:pStyle w:val="FORMATTEXT"/>
        <w:ind w:firstLine="568"/>
        <w:jc w:val="both"/>
      </w:pPr>
      <w:r>
        <w:t xml:space="preserve"> </w:t>
      </w:r>
    </w:p>
    <w:p w:rsidR="00000000" w:rsidRDefault="00747971">
      <w:pPr>
        <w:pStyle w:val="FORMATTEXT"/>
        <w:ind w:firstLine="568"/>
        <w:jc w:val="both"/>
      </w:pPr>
      <w:r>
        <w:t>А.13 </w:t>
      </w:r>
      <w:r>
        <w:rPr>
          <w:b/>
          <w:bCs/>
        </w:rPr>
        <w:t>термоэрозия (thermoerosion):</w:t>
      </w:r>
      <w:r>
        <w:t xml:space="preserve"> Разрушение и вынос оттаивающих и мерзлых дисперсных грунтов и льдов в результате теплового и механического воздействия водных потоков;</w:t>
      </w:r>
    </w:p>
    <w:p w:rsidR="00000000" w:rsidRDefault="00747971">
      <w:pPr>
        <w:pStyle w:val="FORMATTEXT"/>
        <w:ind w:firstLine="568"/>
        <w:jc w:val="both"/>
      </w:pPr>
      <w:r>
        <w:t xml:space="preserve"> </w:t>
      </w:r>
    </w:p>
    <w:p w:rsidR="00000000" w:rsidRDefault="00747971">
      <w:pPr>
        <w:pStyle w:val="FORMATTEXT"/>
        <w:ind w:firstLine="568"/>
        <w:jc w:val="both"/>
      </w:pPr>
      <w:r>
        <w:t>А.14 </w:t>
      </w:r>
      <w:r>
        <w:rPr>
          <w:b/>
          <w:bCs/>
        </w:rPr>
        <w:t>солифлюкция (solifluction):</w:t>
      </w:r>
      <w:r>
        <w:t xml:space="preserve"> Смещение</w:t>
      </w:r>
      <w:r>
        <w:t xml:space="preserve"> (течение, оползание, соскальзывание, сплывы, оплывины) оттаивающего переувлажненного тонкодисперсного грунта на склонах в теплое время суток года, обусловленное сезонным промерзанием и оттаиванием.</w:t>
      </w:r>
    </w:p>
    <w:p w:rsidR="00000000" w:rsidRDefault="00747971">
      <w:pPr>
        <w:pStyle w:val="FORMATTEXT"/>
        <w:ind w:firstLine="568"/>
        <w:jc w:val="both"/>
      </w:pPr>
      <w:r>
        <w:t xml:space="preserve"> </w:t>
      </w:r>
    </w:p>
    <w:p w:rsidR="00000000" w:rsidRDefault="00747971">
      <w:pPr>
        <w:pStyle w:val="FORMATTEXT"/>
        <w:jc w:val="center"/>
      </w:pPr>
      <w:r>
        <w:t>Приложение Б</w:t>
      </w:r>
    </w:p>
    <w:p w:rsidR="00000000" w:rsidRDefault="00747971">
      <w:pPr>
        <w:pStyle w:val="FORMATTEXT"/>
        <w:jc w:val="center"/>
      </w:pPr>
      <w:r>
        <w:t xml:space="preserve"> (рекомендуемое)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Физические и те</w:t>
      </w:r>
      <w:r>
        <w:rPr>
          <w:b/>
          <w:bCs/>
          <w:color w:val="000001"/>
        </w:rPr>
        <w:t xml:space="preserve">плофизические характеристики многолетнемерзлых грунтов </w:t>
      </w:r>
    </w:p>
    <w:p w:rsidR="00000000" w:rsidRDefault="00747971">
      <w:pPr>
        <w:pStyle w:val="FORMATTEXT"/>
        <w:ind w:firstLine="568"/>
        <w:jc w:val="both"/>
      </w:pPr>
      <w:r>
        <w:t>Б.1 В состав физических и теплофизических характеристик, определяемых для многолетнемерзлых грунтов, входят:</w:t>
      </w:r>
    </w:p>
    <w:p w:rsidR="00000000" w:rsidRDefault="00747971">
      <w:pPr>
        <w:pStyle w:val="FORMATTEXT"/>
        <w:ind w:firstLine="568"/>
        <w:jc w:val="both"/>
      </w:pPr>
      <w:r>
        <w:t xml:space="preserve"> </w:t>
      </w:r>
    </w:p>
    <w:p w:rsidR="00000000" w:rsidRDefault="00747971">
      <w:pPr>
        <w:pStyle w:val="FORMATTEXT"/>
        <w:ind w:firstLine="568"/>
        <w:jc w:val="both"/>
      </w:pPr>
      <w:r>
        <w:t xml:space="preserve">а) суммарная влажность мерзлого грунта - </w:t>
      </w:r>
      <w:r w:rsidR="00B906CF">
        <w:rPr>
          <w:noProof/>
          <w:position w:val="-9"/>
        </w:rPr>
        <w:drawing>
          <wp:inline distT="0" distB="0" distL="0" distR="0">
            <wp:extent cx="298450" cy="228600"/>
            <wp:effectExtent l="0" t="0" r="635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 xml:space="preserve">и влажность мерзлого грунта, расположенного между ледяными включениями - </w:t>
      </w:r>
      <w:r w:rsidR="00B906CF">
        <w:rPr>
          <w:noProof/>
          <w:position w:val="-9"/>
        </w:rPr>
        <w:drawing>
          <wp:inline distT="0" distB="0" distL="0" distR="0">
            <wp:extent cx="238760" cy="228600"/>
            <wp:effectExtent l="0" t="0" r="889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б) суммарная льдистость мерзлого грунта </w:t>
      </w:r>
      <w:r w:rsidR="00B906CF">
        <w:rPr>
          <w:noProof/>
          <w:position w:val="-9"/>
        </w:rPr>
        <w:drawing>
          <wp:inline distT="0" distB="0" distL="0" distR="0">
            <wp:extent cx="218440" cy="2286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представляющая собой отношение </w:t>
      </w:r>
      <w:r>
        <w:t xml:space="preserve">содержащегося в мерзлом грунте объема льда к объему мерзлого грунта и льдистость грунта за счет видимых ледяных включений </w:t>
      </w:r>
      <w:r w:rsidR="00B906CF">
        <w:rPr>
          <w:noProof/>
          <w:position w:val="-9"/>
        </w:rPr>
        <w:drawing>
          <wp:inline distT="0" distB="0" distL="0" distR="0">
            <wp:extent cx="119380" cy="228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9380" cy="228600"/>
                    </a:xfrm>
                    <a:prstGeom prst="rect">
                      <a:avLst/>
                    </a:prstGeom>
                    <a:noFill/>
                    <a:ln>
                      <a:noFill/>
                    </a:ln>
                  </pic:spPr>
                </pic:pic>
              </a:graphicData>
            </a:graphic>
          </wp:inline>
        </w:drawing>
      </w:r>
      <w:r>
        <w:t xml:space="preserve">, представляющая собой отношение содержащегося в мерзлом грунте объема видимых ледяных включений к </w:t>
      </w:r>
      <w:r>
        <w:t>объему мерзлого грунта;</w:t>
      </w:r>
    </w:p>
    <w:p w:rsidR="00000000" w:rsidRDefault="00747971">
      <w:pPr>
        <w:pStyle w:val="FORMATTEXT"/>
        <w:ind w:firstLine="568"/>
        <w:jc w:val="both"/>
      </w:pPr>
      <w:r>
        <w:t xml:space="preserve"> </w:t>
      </w:r>
    </w:p>
    <w:p w:rsidR="00000000" w:rsidRDefault="00747971">
      <w:pPr>
        <w:pStyle w:val="FORMATTEXT"/>
        <w:ind w:firstLine="568"/>
        <w:jc w:val="both"/>
      </w:pPr>
      <w:r>
        <w:t xml:space="preserve">в) степень заполнения объема пор мерзлого грунта льдом и незамерзшей водой - </w:t>
      </w:r>
      <w:r w:rsidR="00B906CF">
        <w:rPr>
          <w:noProof/>
          <w:position w:val="-8"/>
        </w:rPr>
        <w:drawing>
          <wp:inline distT="0" distB="0" distL="0" distR="0">
            <wp:extent cx="188595" cy="218440"/>
            <wp:effectExtent l="0" t="0" r="190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доли единицы;</w:t>
      </w:r>
    </w:p>
    <w:p w:rsidR="00000000" w:rsidRDefault="00747971">
      <w:pPr>
        <w:pStyle w:val="FORMATTEXT"/>
        <w:ind w:firstLine="568"/>
        <w:jc w:val="both"/>
      </w:pPr>
      <w:r>
        <w:t xml:space="preserve"> </w:t>
      </w:r>
    </w:p>
    <w:p w:rsidR="00000000" w:rsidRDefault="00747971">
      <w:pPr>
        <w:pStyle w:val="FORMATTEXT"/>
        <w:ind w:firstLine="568"/>
        <w:jc w:val="both"/>
      </w:pPr>
      <w:r>
        <w:t xml:space="preserve">г) температура начала замерзания грунта - </w:t>
      </w:r>
      <w:r w:rsidR="00B906CF">
        <w:rPr>
          <w:noProof/>
          <w:position w:val="-9"/>
        </w:rPr>
        <w:drawing>
          <wp:inline distT="0" distB="0" distL="0" distR="0">
            <wp:extent cx="238760" cy="238760"/>
            <wp:effectExtent l="0" t="0" r="8890" b="889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°С;</w:t>
      </w:r>
    </w:p>
    <w:p w:rsidR="00000000" w:rsidRDefault="00747971">
      <w:pPr>
        <w:pStyle w:val="FORMATTEXT"/>
        <w:ind w:firstLine="568"/>
        <w:jc w:val="both"/>
      </w:pPr>
      <w:r>
        <w:t xml:space="preserve"> </w:t>
      </w:r>
    </w:p>
    <w:p w:rsidR="00000000" w:rsidRDefault="00747971">
      <w:pPr>
        <w:pStyle w:val="FORMATTEXT"/>
        <w:ind w:firstLine="568"/>
        <w:jc w:val="both"/>
      </w:pPr>
      <w:r>
        <w:t xml:space="preserve">д) влажность </w:t>
      </w:r>
      <w:r>
        <w:t xml:space="preserve">мерзлого грунта за счет незамерзшей воды - </w:t>
      </w:r>
      <w:r w:rsidR="00B906CF">
        <w:rPr>
          <w:noProof/>
          <w:position w:val="-9"/>
        </w:rPr>
        <w:drawing>
          <wp:inline distT="0" distB="0" distL="0" distR="0">
            <wp:extent cx="238760" cy="228600"/>
            <wp:effectExtent l="0" t="0" r="889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доли единицы;</w:t>
      </w:r>
    </w:p>
    <w:p w:rsidR="00000000" w:rsidRDefault="00747971">
      <w:pPr>
        <w:pStyle w:val="FORMATTEXT"/>
        <w:ind w:firstLine="568"/>
        <w:jc w:val="both"/>
      </w:pPr>
      <w:r>
        <w:t xml:space="preserve"> </w:t>
      </w:r>
    </w:p>
    <w:p w:rsidR="00000000" w:rsidRDefault="00747971">
      <w:pPr>
        <w:pStyle w:val="FORMATTEXT"/>
        <w:ind w:firstLine="568"/>
        <w:jc w:val="both"/>
      </w:pPr>
      <w:r>
        <w:t xml:space="preserve">е) теплофизические характеристики грунта (теплопроводность </w:t>
      </w:r>
      <w:r w:rsidR="00B906CF">
        <w:rPr>
          <w:noProof/>
          <w:position w:val="-7"/>
        </w:rPr>
        <w:drawing>
          <wp:inline distT="0" distB="0" distL="0" distR="0">
            <wp:extent cx="119380" cy="17907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 Вт/(м·°С) и объемная теплоемкость </w:t>
      </w:r>
      <w:r w:rsidR="00B906CF">
        <w:rPr>
          <w:noProof/>
          <w:position w:val="-7"/>
        </w:rPr>
        <w:drawing>
          <wp:inline distT="0" distB="0" distL="0" distR="0">
            <wp:extent cx="149225" cy="179070"/>
            <wp:effectExtent l="0" t="0" r="317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9225" cy="179070"/>
                    </a:xfrm>
                    <a:prstGeom prst="rect">
                      <a:avLst/>
                    </a:prstGeom>
                    <a:noFill/>
                    <a:ln>
                      <a:noFill/>
                    </a:ln>
                  </pic:spPr>
                </pic:pic>
              </a:graphicData>
            </a:graphic>
          </wp:inline>
        </w:drawing>
      </w:r>
      <w:r>
        <w:t>, Дж/(кг·°С));</w:t>
      </w:r>
    </w:p>
    <w:p w:rsidR="00000000" w:rsidRDefault="00747971">
      <w:pPr>
        <w:pStyle w:val="FORMATTEXT"/>
        <w:ind w:firstLine="568"/>
        <w:jc w:val="both"/>
      </w:pPr>
      <w:r>
        <w:lastRenderedPageBreak/>
        <w:t xml:space="preserve"> </w:t>
      </w:r>
    </w:p>
    <w:p w:rsidR="00000000" w:rsidRDefault="00747971">
      <w:pPr>
        <w:pStyle w:val="FORMATTEXT"/>
        <w:ind w:firstLine="568"/>
        <w:jc w:val="both"/>
      </w:pPr>
      <w:r>
        <w:t xml:space="preserve">ж) теплота таяния льда (замерзания воды) в грунте - </w:t>
      </w:r>
      <w:r w:rsidR="00B906CF">
        <w:rPr>
          <w:noProof/>
          <w:position w:val="-9"/>
        </w:rPr>
        <w:drawing>
          <wp:inline distT="0" distB="0" distL="0" distR="0">
            <wp:extent cx="188595" cy="228600"/>
            <wp:effectExtent l="0" t="0" r="190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з) степень засоленности - </w:t>
      </w:r>
      <w:r w:rsidR="00B906CF">
        <w:rPr>
          <w:noProof/>
          <w:position w:val="-9"/>
        </w:rPr>
        <w:drawing>
          <wp:inline distT="0" distB="0" distL="0" distR="0">
            <wp:extent cx="307975"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w:t>
      </w:r>
    </w:p>
    <w:p w:rsidR="00000000" w:rsidRDefault="00747971">
      <w:pPr>
        <w:pStyle w:val="FORMATTEXT"/>
        <w:ind w:firstLine="568"/>
        <w:jc w:val="both"/>
      </w:pPr>
      <w:r>
        <w:t xml:space="preserve"> </w:t>
      </w:r>
    </w:p>
    <w:p w:rsidR="00000000" w:rsidRDefault="00747971">
      <w:pPr>
        <w:pStyle w:val="FORMATTEXT"/>
        <w:ind w:firstLine="568"/>
        <w:jc w:val="both"/>
      </w:pPr>
      <w:r>
        <w:t xml:space="preserve">и) концентрация порового раствора - </w:t>
      </w:r>
      <w:r w:rsidR="00B906CF">
        <w:rPr>
          <w:noProof/>
          <w:position w:val="-9"/>
        </w:rPr>
        <w:drawing>
          <wp:inline distT="0" distB="0" distL="0" distR="0">
            <wp:extent cx="268605" cy="238760"/>
            <wp:effectExtent l="0" t="0" r="0" b="889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w:t>
      </w:r>
      <w:r>
        <w:t xml:space="preserve"> доли единицы;</w:t>
      </w:r>
    </w:p>
    <w:p w:rsidR="00000000" w:rsidRDefault="00747971">
      <w:pPr>
        <w:pStyle w:val="FORMATTEXT"/>
        <w:ind w:firstLine="568"/>
        <w:jc w:val="both"/>
      </w:pPr>
      <w:r>
        <w:t xml:space="preserve"> </w:t>
      </w:r>
    </w:p>
    <w:p w:rsidR="00000000" w:rsidRDefault="00747971">
      <w:pPr>
        <w:pStyle w:val="FORMATTEXT"/>
        <w:ind w:firstLine="568"/>
        <w:jc w:val="both"/>
      </w:pPr>
      <w:r>
        <w:t xml:space="preserve">к) объемная степень заторфованности - </w:t>
      </w:r>
      <w:r w:rsidR="00B906CF">
        <w:rPr>
          <w:noProof/>
          <w:position w:val="-7"/>
        </w:rPr>
        <w:drawing>
          <wp:inline distT="0" distB="0" distL="0" distR="0">
            <wp:extent cx="139065" cy="17907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доли единицы;</w:t>
      </w:r>
    </w:p>
    <w:p w:rsidR="00000000" w:rsidRDefault="00747971">
      <w:pPr>
        <w:pStyle w:val="FORMATTEXT"/>
        <w:ind w:firstLine="568"/>
        <w:jc w:val="both"/>
      </w:pPr>
      <w:r>
        <w:t xml:space="preserve"> </w:t>
      </w:r>
    </w:p>
    <w:p w:rsidR="00000000" w:rsidRDefault="00747971">
      <w:pPr>
        <w:pStyle w:val="FORMATTEXT"/>
        <w:ind w:firstLine="568"/>
        <w:jc w:val="both"/>
      </w:pPr>
      <w:r>
        <w:t xml:space="preserve">л) степень заторфованности - </w:t>
      </w:r>
      <w:r w:rsidR="00B906CF">
        <w:rPr>
          <w:noProof/>
          <w:position w:val="-7"/>
        </w:rPr>
        <w:drawing>
          <wp:inline distT="0" distB="0" distL="0" distR="0">
            <wp:extent cx="158750" cy="17907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8750" cy="179070"/>
                    </a:xfrm>
                    <a:prstGeom prst="rect">
                      <a:avLst/>
                    </a:prstGeom>
                    <a:noFill/>
                    <a:ln>
                      <a:noFill/>
                    </a:ln>
                  </pic:spPr>
                </pic:pic>
              </a:graphicData>
            </a:graphic>
          </wp:inline>
        </w:drawing>
      </w:r>
      <w:r>
        <w:t>, доли единицы.</w:t>
      </w:r>
    </w:p>
    <w:p w:rsidR="00000000" w:rsidRDefault="00747971">
      <w:pPr>
        <w:pStyle w:val="FORMATTEXT"/>
        <w:ind w:firstLine="568"/>
        <w:jc w:val="both"/>
      </w:pPr>
      <w:r>
        <w:t xml:space="preserve"> </w:t>
      </w:r>
    </w:p>
    <w:p w:rsidR="00000000" w:rsidRDefault="00747971">
      <w:pPr>
        <w:pStyle w:val="FORMATTEXT"/>
        <w:ind w:firstLine="568"/>
        <w:jc w:val="both"/>
      </w:pPr>
      <w:r>
        <w:t xml:space="preserve">Б.2 Суммарная влажность мерзлого грунта - </w:t>
      </w:r>
      <w:r w:rsidR="00B906CF">
        <w:rPr>
          <w:noProof/>
          <w:position w:val="-9"/>
        </w:rPr>
        <w:drawing>
          <wp:inline distT="0" distB="0" distL="0" distR="0">
            <wp:extent cx="298450" cy="228600"/>
            <wp:effectExtent l="0" t="0" r="635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 xml:space="preserve">и влажность мерзлого грунта, расположенного между ледяными включениями - </w:t>
      </w:r>
      <w:r w:rsidR="00B906CF">
        <w:rPr>
          <w:noProof/>
          <w:position w:val="-9"/>
        </w:rPr>
        <w:drawing>
          <wp:inline distT="0" distB="0" distL="0" distR="0">
            <wp:extent cx="238760" cy="228600"/>
            <wp:effectExtent l="0" t="0" r="889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определяются в соответствии с ГОСТ 5180.</w:t>
      </w:r>
    </w:p>
    <w:p w:rsidR="00000000" w:rsidRDefault="00747971">
      <w:pPr>
        <w:pStyle w:val="FORMATTEXT"/>
        <w:ind w:firstLine="568"/>
        <w:jc w:val="both"/>
      </w:pPr>
      <w:r>
        <w:t xml:space="preserve"> </w:t>
      </w:r>
    </w:p>
    <w:p w:rsidR="00000000" w:rsidRDefault="00747971">
      <w:pPr>
        <w:pStyle w:val="FORMATTEXT"/>
        <w:ind w:firstLine="568"/>
        <w:jc w:val="both"/>
      </w:pPr>
      <w:r>
        <w:t xml:space="preserve">Б.3 Суммарная льдистость мерзлого грунта - </w:t>
      </w:r>
      <w:r w:rsidR="00B906CF">
        <w:rPr>
          <w:noProof/>
          <w:position w:val="-9"/>
        </w:rPr>
        <w:drawing>
          <wp:inline distT="0" distB="0" distL="0" distR="0">
            <wp:extent cx="218440" cy="2286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льдистость мерзлого грунта за счет включений льда - </w:t>
      </w:r>
      <w:r w:rsidR="00B906CF">
        <w:rPr>
          <w:noProof/>
          <w:position w:val="-9"/>
        </w:rPr>
        <w:drawing>
          <wp:inline distT="0" distB="0" distL="0" distR="0">
            <wp:extent cx="119380" cy="2286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9380" cy="228600"/>
                    </a:xfrm>
                    <a:prstGeom prst="rect">
                      <a:avLst/>
                    </a:prstGeom>
                    <a:noFill/>
                    <a:ln>
                      <a:noFill/>
                    </a:ln>
                  </pic:spPr>
                </pic:pic>
              </a:graphicData>
            </a:graphic>
          </wp:inline>
        </w:drawing>
      </w:r>
      <w:r>
        <w:t xml:space="preserve">, и степень заполнения объема пор мерзлого грунта льдом и незамерзшей водой - </w:t>
      </w:r>
      <w:r w:rsidR="00B906CF">
        <w:rPr>
          <w:noProof/>
          <w:position w:val="-8"/>
        </w:rPr>
        <w:drawing>
          <wp:inline distT="0" distB="0" distL="0" distR="0">
            <wp:extent cx="188595" cy="218440"/>
            <wp:effectExtent l="0" t="0" r="190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определяются в со</w:t>
      </w:r>
      <w:r>
        <w:t>ответствии с ГОСТ 25100.</w:t>
      </w:r>
    </w:p>
    <w:p w:rsidR="00000000" w:rsidRDefault="00747971">
      <w:pPr>
        <w:pStyle w:val="FORMATTEXT"/>
        <w:ind w:firstLine="568"/>
        <w:jc w:val="both"/>
      </w:pPr>
      <w:r>
        <w:t xml:space="preserve"> </w:t>
      </w:r>
    </w:p>
    <w:p w:rsidR="00000000" w:rsidRDefault="00747971">
      <w:pPr>
        <w:pStyle w:val="FORMATTEXT"/>
        <w:ind w:firstLine="568"/>
        <w:jc w:val="both"/>
      </w:pPr>
      <w:r>
        <w:t>Б.4 Под засоленностью понимается наличие в мерзлом грунте воднорастворимых солей в таком количестве, которое существенно изменяет прочностные и деформационные свойства грунтов.</w:t>
      </w:r>
    </w:p>
    <w:p w:rsidR="00000000" w:rsidRDefault="00747971">
      <w:pPr>
        <w:pStyle w:val="FORMATTEXT"/>
        <w:ind w:firstLine="568"/>
        <w:jc w:val="both"/>
      </w:pPr>
      <w:r>
        <w:t xml:space="preserve"> </w:t>
      </w:r>
    </w:p>
    <w:p w:rsidR="00000000" w:rsidRDefault="00747971">
      <w:pPr>
        <w:pStyle w:val="FORMATTEXT"/>
        <w:ind w:firstLine="568"/>
        <w:jc w:val="both"/>
      </w:pPr>
      <w:r>
        <w:t xml:space="preserve">Степень засоленности грунта </w:t>
      </w:r>
      <w:r w:rsidR="00B906CF">
        <w:rPr>
          <w:noProof/>
          <w:position w:val="-9"/>
        </w:rPr>
        <w:drawing>
          <wp:inline distT="0" distB="0" distL="0" distR="0">
            <wp:extent cx="307975" cy="2286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 характеризует относительное содержание в грунте воднорастворимых солей, ее следует определять по ГОСТ 25100 как отношение массы солей </w:t>
      </w:r>
      <w:r w:rsidR="00B906CF">
        <w:rPr>
          <w:noProof/>
          <w:position w:val="-9"/>
        </w:rPr>
        <w:drawing>
          <wp:inline distT="0" distB="0" distL="0" distR="0">
            <wp:extent cx="188595" cy="228600"/>
            <wp:effectExtent l="0" t="0" r="190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к массе сухой навески грунта </w:t>
      </w:r>
      <w:r w:rsidR="00B906CF">
        <w:rPr>
          <w:noProof/>
          <w:position w:val="-9"/>
        </w:rPr>
        <w:drawing>
          <wp:inline distT="0" distB="0" distL="0" distR="0">
            <wp:extent cx="218440" cy="2286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(включая массу содержащихся в нем солей)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262380" cy="2286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62380" cy="228600"/>
                    </a:xfrm>
                    <a:prstGeom prst="rect">
                      <a:avLst/>
                    </a:prstGeom>
                    <a:noFill/>
                    <a:ln>
                      <a:noFill/>
                    </a:ln>
                  </pic:spPr>
                </pic:pic>
              </a:graphicData>
            </a:graphic>
          </wp:inline>
        </w:drawing>
      </w:r>
      <w:r w:rsidR="00747971">
        <w:t xml:space="preserve">.                                                  (Б.1) </w:t>
      </w:r>
    </w:p>
    <w:p w:rsidR="00000000" w:rsidRDefault="00747971">
      <w:pPr>
        <w:pStyle w:val="FORMATTEXT"/>
        <w:ind w:firstLine="568"/>
        <w:jc w:val="both"/>
      </w:pPr>
      <w:r>
        <w:t xml:space="preserve">По степени засоленности </w:t>
      </w:r>
      <w:r w:rsidR="00B906CF">
        <w:rPr>
          <w:noProof/>
          <w:position w:val="-9"/>
        </w:rPr>
        <w:drawing>
          <wp:inline distT="0" distB="0" distL="0" distR="0">
            <wp:extent cx="307975" cy="2286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грунты подразделяют согласно ГОСТ</w:t>
      </w:r>
      <w:r>
        <w:t xml:space="preserve"> 25100. Концентрация порового раствора </w:t>
      </w:r>
      <w:r w:rsidR="00B906CF">
        <w:rPr>
          <w:noProof/>
          <w:position w:val="-9"/>
        </w:rPr>
        <w:drawing>
          <wp:inline distT="0" distB="0" distL="0" distR="0">
            <wp:extent cx="268605" cy="238760"/>
            <wp:effectExtent l="0" t="0" r="0" b="889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характеризует степень минерализации грунтовой влаги. Ее допускается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679575" cy="238760"/>
            <wp:effectExtent l="0" t="0" r="0" b="889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79575" cy="238760"/>
                    </a:xfrm>
                    <a:prstGeom prst="rect">
                      <a:avLst/>
                    </a:prstGeom>
                    <a:noFill/>
                    <a:ln>
                      <a:noFill/>
                    </a:ln>
                  </pic:spPr>
                </pic:pic>
              </a:graphicData>
            </a:graphic>
          </wp:inline>
        </w:drawing>
      </w:r>
      <w:r w:rsidR="00747971">
        <w:t xml:space="preserve">,                                            (Б.2)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7"/>
        </w:rPr>
        <w:drawing>
          <wp:inline distT="0" distB="0" distL="0" distR="0">
            <wp:extent cx="179070" cy="17907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t xml:space="preserve">- влажность засоленного грунта, принимаемая для грунтов с льдистостью </w:t>
      </w:r>
      <w:r w:rsidR="00B906CF">
        <w:rPr>
          <w:noProof/>
          <w:position w:val="-9"/>
        </w:rPr>
        <w:drawing>
          <wp:inline distT="0" distB="0" distL="0" distR="0">
            <wp:extent cx="347980" cy="2286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0,4 равной </w:t>
      </w:r>
      <w:r w:rsidR="00B906CF">
        <w:rPr>
          <w:noProof/>
          <w:position w:val="-9"/>
        </w:rPr>
        <w:drawing>
          <wp:inline distT="0" distB="0" distL="0" distR="0">
            <wp:extent cx="298450" cy="228600"/>
            <wp:effectExtent l="0" t="0" r="635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 xml:space="preserve">, а с </w:t>
      </w:r>
      <w:r w:rsidR="00B906CF">
        <w:rPr>
          <w:noProof/>
          <w:position w:val="-9"/>
        </w:rPr>
        <w:drawing>
          <wp:inline distT="0" distB="0" distL="0" distR="0">
            <wp:extent cx="347980" cy="2286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0,4 равной </w:t>
      </w:r>
      <w:r w:rsidR="00B906CF">
        <w:rPr>
          <w:noProof/>
          <w:position w:val="-9"/>
        </w:rPr>
        <w:drawing>
          <wp:inline distT="0" distB="0" distL="0" distR="0">
            <wp:extent cx="238760" cy="228600"/>
            <wp:effectExtent l="0" t="0" r="889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p>
    <w:p w:rsidR="00000000" w:rsidRDefault="00747971">
      <w:pPr>
        <w:pStyle w:val="FORMATTEXT"/>
        <w:ind w:firstLine="568"/>
        <w:jc w:val="both"/>
      </w:pPr>
      <w:r>
        <w:lastRenderedPageBreak/>
        <w:t>Засоленные грунты в зависимости от преобладающего ионного состава легкорастворимых солей разделяются по типу засоления на морской и континентальный в соответствии с ГОСТ 25100.</w:t>
      </w:r>
    </w:p>
    <w:p w:rsidR="00000000" w:rsidRDefault="00747971">
      <w:pPr>
        <w:pStyle w:val="FORMATTEXT"/>
        <w:ind w:firstLine="568"/>
        <w:jc w:val="both"/>
      </w:pPr>
      <w:r>
        <w:t xml:space="preserve"> </w:t>
      </w:r>
    </w:p>
    <w:p w:rsidR="00000000" w:rsidRDefault="00747971">
      <w:pPr>
        <w:pStyle w:val="FORMATTEXT"/>
        <w:ind w:firstLine="568"/>
        <w:jc w:val="both"/>
      </w:pPr>
      <w:r>
        <w:t xml:space="preserve">Б.5 Температура начала замерзания грунта </w:t>
      </w:r>
      <w:r w:rsidR="00B906CF">
        <w:rPr>
          <w:noProof/>
          <w:position w:val="-9"/>
        </w:rPr>
        <w:drawing>
          <wp:inline distT="0" distB="0" distL="0" distR="0">
            <wp:extent cx="238760" cy="238760"/>
            <wp:effectExtent l="0" t="0" r="8890" b="889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характеризует температуру перехода грунта из талого в мерзлое состояние. Температуру начала замерзания незасоленных, засоленных и заторфованных грунтов следует определять опытным путем, а в случаях предусмотренных в 5.9 темпера</w:t>
      </w:r>
      <w:r>
        <w:t xml:space="preserve">туру начала замерзания незасоленных и засоленных грунтов допускается принимать по формуле (Б.3) в зависимости от вида грунта и концентрации порового раствора </w:t>
      </w:r>
      <w:r w:rsidR="00B906CF">
        <w:rPr>
          <w:noProof/>
          <w:position w:val="-9"/>
        </w:rPr>
        <w:drawing>
          <wp:inline distT="0" distB="0" distL="0" distR="0">
            <wp:extent cx="268605" cy="238760"/>
            <wp:effectExtent l="0" t="0" r="0" b="889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B906CF">
      <w:pPr>
        <w:pStyle w:val="FORMATTEXT"/>
        <w:jc w:val="right"/>
      </w:pPr>
      <w:r>
        <w:rPr>
          <w:noProof/>
          <w:position w:val="-10"/>
        </w:rPr>
        <w:drawing>
          <wp:inline distT="0" distB="0" distL="0" distR="0">
            <wp:extent cx="1798955" cy="278130"/>
            <wp:effectExtent l="0" t="0" r="0" b="762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98955" cy="278130"/>
                    </a:xfrm>
                    <a:prstGeom prst="rect">
                      <a:avLst/>
                    </a:prstGeom>
                    <a:noFill/>
                    <a:ln>
                      <a:noFill/>
                    </a:ln>
                  </pic:spPr>
                </pic:pic>
              </a:graphicData>
            </a:graphic>
          </wp:inline>
        </w:drawing>
      </w:r>
      <w:r w:rsidR="00747971">
        <w:t>,                      </w:t>
      </w:r>
      <w:r w:rsidR="00747971">
        <w:t xml:space="preserve">                     (Б.3)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49225" cy="158750"/>
            <wp:effectExtent l="0" t="0" r="317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коэффициент, характеризующий температуру начала замерзания незасоленного грунта (таблица Б.1); </w:t>
      </w:r>
    </w:p>
    <w:p w:rsidR="00000000" w:rsidRDefault="00B906CF">
      <w:pPr>
        <w:pStyle w:val="FORMATTEXT"/>
        <w:ind w:firstLine="568"/>
        <w:jc w:val="both"/>
      </w:pPr>
      <w:r>
        <w:rPr>
          <w:noProof/>
          <w:position w:val="-6"/>
        </w:rPr>
        <w:drawing>
          <wp:inline distT="0" distB="0" distL="0" distR="0">
            <wp:extent cx="149225" cy="158750"/>
            <wp:effectExtent l="0" t="0" r="317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xml:space="preserve">- коэффициент, зависящий от типа засоления грунта; </w:t>
      </w:r>
      <w:r>
        <w:rPr>
          <w:noProof/>
          <w:position w:val="-6"/>
        </w:rPr>
        <w:drawing>
          <wp:inline distT="0" distB="0" distL="0" distR="0">
            <wp:extent cx="278130" cy="158750"/>
            <wp:effectExtent l="0" t="0" r="762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8130" cy="158750"/>
                    </a:xfrm>
                    <a:prstGeom prst="rect">
                      <a:avLst/>
                    </a:prstGeom>
                    <a:noFill/>
                    <a:ln>
                      <a:noFill/>
                    </a:ln>
                  </pic:spPr>
                </pic:pic>
              </a:graphicData>
            </a:graphic>
          </wp:inline>
        </w:drawing>
      </w:r>
      <w:r w:rsidR="00747971">
        <w:t xml:space="preserve">0 для незасоленных грунтов; </w:t>
      </w:r>
      <w:r>
        <w:rPr>
          <w:noProof/>
          <w:position w:val="-6"/>
        </w:rPr>
        <w:drawing>
          <wp:inline distT="0" distB="0" distL="0" distR="0">
            <wp:extent cx="278130" cy="158750"/>
            <wp:effectExtent l="0" t="0" r="762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8130" cy="158750"/>
                    </a:xfrm>
                    <a:prstGeom prst="rect">
                      <a:avLst/>
                    </a:prstGeom>
                    <a:noFill/>
                    <a:ln>
                      <a:noFill/>
                    </a:ln>
                  </pic:spPr>
                </pic:pic>
              </a:graphicData>
            </a:graphic>
          </wp:inline>
        </w:drawing>
      </w:r>
      <w:r w:rsidR="00747971">
        <w:t xml:space="preserve">1 для грунтов морского типа засоления; </w:t>
      </w:r>
      <w:r>
        <w:rPr>
          <w:noProof/>
          <w:position w:val="-6"/>
        </w:rPr>
        <w:drawing>
          <wp:inline distT="0" distB="0" distL="0" distR="0">
            <wp:extent cx="278130" cy="158750"/>
            <wp:effectExtent l="0" t="0" r="762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8130" cy="158750"/>
                    </a:xfrm>
                    <a:prstGeom prst="rect">
                      <a:avLst/>
                    </a:prstGeom>
                    <a:noFill/>
                    <a:ln>
                      <a:noFill/>
                    </a:ln>
                  </pic:spPr>
                </pic:pic>
              </a:graphicData>
            </a:graphic>
          </wp:inline>
        </w:drawing>
      </w:r>
      <w:r w:rsidR="00747971">
        <w:t>0,85 для грунтов с континентальным типом засоления.</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Б.1 - Температура начала замерзания незасоленного грунта </w:t>
      </w:r>
      <w:r w:rsidR="00B906CF">
        <w:rPr>
          <w:noProof/>
          <w:position w:val="-6"/>
        </w:rPr>
        <w:drawing>
          <wp:inline distT="0" distB="0" distL="0" distR="0">
            <wp:extent cx="149225" cy="158750"/>
            <wp:effectExtent l="0" t="0" r="317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4200"/>
        <w:gridCol w:w="4800"/>
      </w:tblGrid>
      <w:tr w:rsidR="00000000">
        <w:tblPrEx>
          <w:tblCellMar>
            <w:top w:w="0" w:type="dxa"/>
            <w:bottom w:w="0" w:type="dxa"/>
          </w:tblCellMar>
        </w:tblPrEx>
        <w:tc>
          <w:tcPr>
            <w:tcW w:w="4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6"/>
              </w:rPr>
              <w:drawing>
                <wp:inline distT="0" distB="0" distL="0" distR="0">
                  <wp:extent cx="149225" cy="158750"/>
                  <wp:effectExtent l="0" t="0" r="317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Пески разных фракций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Супеси и пылеватые пески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Суглинок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Глины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Значение </w:t>
      </w:r>
      <w:r w:rsidR="00B906CF">
        <w:rPr>
          <w:noProof/>
          <w:position w:val="-9"/>
        </w:rPr>
        <w:drawing>
          <wp:inline distT="0" distB="0" distL="0" distR="0">
            <wp:extent cx="238760" cy="238760"/>
            <wp:effectExtent l="0" t="0" r="8890" b="889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для заторфованных грунтов следует выбирать по величине температуры начала замерзания того компонента (торфяного или минерального), у которого она выше. Величина </w:t>
      </w:r>
      <w:r w:rsidR="00B906CF">
        <w:rPr>
          <w:noProof/>
          <w:position w:val="-9"/>
        </w:rPr>
        <w:drawing>
          <wp:inline distT="0" distB="0" distL="0" distR="0">
            <wp:extent cx="238760" cy="238760"/>
            <wp:effectExtent l="0" t="0" r="8890" b="889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для торфа приведена в т</w:t>
      </w:r>
      <w:r>
        <w:t>аблице Б.2.</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Б.2 - Расчетные значения температуры начала замерзания </w:t>
      </w:r>
      <w:r w:rsidR="00B906CF">
        <w:rPr>
          <w:noProof/>
          <w:position w:val="-9"/>
        </w:rPr>
        <w:drawing>
          <wp:inline distT="0" distB="0" distL="0" distR="0">
            <wp:extent cx="238760" cy="238760"/>
            <wp:effectExtent l="0" t="0" r="8890" b="889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для торфа</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4050"/>
        <w:gridCol w:w="2400"/>
        <w:gridCol w:w="2550"/>
      </w:tblGrid>
      <w:tr w:rsidR="00000000">
        <w:tblPrEx>
          <w:tblCellMar>
            <w:top w:w="0" w:type="dxa"/>
            <w:bottom w:w="0" w:type="dxa"/>
          </w:tblCellMar>
        </w:tblPrEx>
        <w:tc>
          <w:tcPr>
            <w:tcW w:w="4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Тип торфа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298450" cy="228600"/>
                  <wp:effectExtent l="0" t="0" r="635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00747971">
              <w:t>, доли единицы</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238760" cy="238760"/>
                  <wp:effectExtent l="0" t="0" r="8890" b="889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Слаборазложившийся верховой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7,30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3,27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Среднеразложившийся верховой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w:t>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Б.6 Влажность незасоленного, засоленного и заторфованного мерзлого грунта за счет незамерзшей воды </w:t>
      </w:r>
      <w:r w:rsidR="00B906CF">
        <w:rPr>
          <w:noProof/>
          <w:position w:val="-9"/>
        </w:rPr>
        <w:drawing>
          <wp:inline distT="0" distB="0" distL="0" distR="0">
            <wp:extent cx="238760" cy="228600"/>
            <wp:effectExtent l="0" t="0" r="889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определяется опытным путем. В случаях предусмотренных в 5.9 для незасоленного и засоленного грунта, находящегося в охлажденном состоянии, когда температура грунта выше температуры начала замерзания (0 °С</w:t>
      </w:r>
      <w:r w:rsidR="00B906CF">
        <w:rPr>
          <w:noProof/>
          <w:position w:val="-9"/>
        </w:rPr>
        <w:drawing>
          <wp:inline distT="0" distB="0" distL="0" distR="0">
            <wp:extent cx="615950" cy="238760"/>
            <wp:effectExtent l="0" t="0" r="0" b="889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5950" cy="238760"/>
                    </a:xfrm>
                    <a:prstGeom prst="rect">
                      <a:avLst/>
                    </a:prstGeom>
                    <a:noFill/>
                    <a:ln>
                      <a:noFill/>
                    </a:ln>
                  </pic:spPr>
                </pic:pic>
              </a:graphicData>
            </a:graphic>
          </wp:inline>
        </w:drawing>
      </w:r>
      <w:r>
        <w:t xml:space="preserve">), величина </w:t>
      </w:r>
      <w:r w:rsidR="00B906CF">
        <w:rPr>
          <w:noProof/>
          <w:position w:val="-9"/>
        </w:rPr>
        <w:drawing>
          <wp:inline distT="0" distB="0" distL="0" distR="0">
            <wp:extent cx="238760" cy="228600"/>
            <wp:effectExtent l="0" t="0" r="889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принимается для грунтов с льдистостью </w:t>
      </w:r>
      <w:r w:rsidR="00B906CF">
        <w:rPr>
          <w:noProof/>
          <w:position w:val="-9"/>
        </w:rPr>
        <w:drawing>
          <wp:inline distT="0" distB="0" distL="0" distR="0">
            <wp:extent cx="347980" cy="2286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0,4 равной </w:t>
      </w:r>
      <w:r w:rsidR="00B906CF">
        <w:rPr>
          <w:noProof/>
          <w:position w:val="-9"/>
        </w:rPr>
        <w:drawing>
          <wp:inline distT="0" distB="0" distL="0" distR="0">
            <wp:extent cx="655955" cy="2286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55955" cy="228600"/>
                    </a:xfrm>
                    <a:prstGeom prst="rect">
                      <a:avLst/>
                    </a:prstGeom>
                    <a:noFill/>
                    <a:ln>
                      <a:noFill/>
                    </a:ln>
                  </pic:spPr>
                </pic:pic>
              </a:graphicData>
            </a:graphic>
          </wp:inline>
        </w:drawing>
      </w:r>
      <w:r>
        <w:t xml:space="preserve">, а с </w:t>
      </w:r>
      <w:r w:rsidR="00B906CF">
        <w:rPr>
          <w:noProof/>
          <w:position w:val="-9"/>
        </w:rPr>
        <w:drawing>
          <wp:inline distT="0" distB="0" distL="0" distR="0">
            <wp:extent cx="347980" cy="2286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0,4 равной </w:t>
      </w:r>
      <w:r w:rsidR="00B906CF">
        <w:rPr>
          <w:noProof/>
          <w:position w:val="-9"/>
        </w:rPr>
        <w:drawing>
          <wp:inline distT="0" distB="0" distL="0" distR="0">
            <wp:extent cx="615950" cy="2286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5950"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незасоленного и засоленного мерзлого грунта значения </w:t>
      </w:r>
      <w:r w:rsidR="00B906CF">
        <w:rPr>
          <w:noProof/>
          <w:position w:val="-9"/>
        </w:rPr>
        <w:drawing>
          <wp:inline distT="0" distB="0" distL="0" distR="0">
            <wp:extent cx="238760" cy="228600"/>
            <wp:effectExtent l="0" t="0" r="889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допускается определять по формуле (Б.4), при условии, что температура грунта ниже или равна температуре начала замерзания (</w:t>
      </w:r>
      <w:r w:rsidR="00B906CF">
        <w:rPr>
          <w:noProof/>
          <w:position w:val="-9"/>
        </w:rPr>
        <w:drawing>
          <wp:inline distT="0" distB="0" distL="0" distR="0">
            <wp:extent cx="497205" cy="238760"/>
            <wp:effectExtent l="0" t="0" r="0" b="889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 последняя находится по формуле (Б.3)</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282065" cy="238760"/>
            <wp:effectExtent l="0" t="0" r="0" b="889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82065" cy="238760"/>
                    </a:xfrm>
                    <a:prstGeom prst="rect">
                      <a:avLst/>
                    </a:prstGeom>
                    <a:noFill/>
                    <a:ln>
                      <a:noFill/>
                    </a:ln>
                  </pic:spPr>
                </pic:pic>
              </a:graphicData>
            </a:graphic>
          </wp:inline>
        </w:drawing>
      </w:r>
      <w:r w:rsidR="00747971">
        <w:t xml:space="preserve">,                                                  (Б.4)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коэффициент, принимаемый по таблице Б.3 в зависимости от числ</w:t>
      </w:r>
      <w:r>
        <w:t xml:space="preserve">а пластичности </w:t>
      </w:r>
      <w:r w:rsidR="00B906CF">
        <w:rPr>
          <w:noProof/>
          <w:position w:val="-9"/>
        </w:rPr>
        <w:drawing>
          <wp:inline distT="0" distB="0" distL="0" distR="0">
            <wp:extent cx="188595" cy="238760"/>
            <wp:effectExtent l="0" t="0" r="1905" b="889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xml:space="preserve">и температуры грунта </w:t>
      </w:r>
      <w:r w:rsidR="00B906CF">
        <w:rPr>
          <w:noProof/>
          <w:position w:val="-6"/>
        </w:rPr>
        <w:drawing>
          <wp:inline distT="0" distB="0" distL="0" distR="0">
            <wp:extent cx="139065" cy="1587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9"/>
        </w:rPr>
        <w:drawing>
          <wp:inline distT="0" distB="0" distL="0" distR="0">
            <wp:extent cx="238760" cy="238760"/>
            <wp:effectExtent l="0" t="0" r="8890" b="889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влажность грунта на границе пластичности (раскатывания), доли единицы;</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07975" cy="2286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rsidR="00747971">
        <w:t>-</w:t>
      </w:r>
      <w:r w:rsidR="00747971">
        <w:t> степень засоленности грунта, доли единицы;</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drawing>
          <wp:inline distT="0" distB="0" distL="0" distR="0">
            <wp:extent cx="119380" cy="1587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00747971">
        <w:t xml:space="preserve">- коэффициент, принимаемый равным 0 для незасоленных грунтов и по таблице (Б.4) для засоленных грунтов, в зависимости от числа пластичности </w:t>
      </w:r>
      <w:r>
        <w:rPr>
          <w:noProof/>
          <w:position w:val="-9"/>
        </w:rPr>
        <w:drawing>
          <wp:inline distT="0" distB="0" distL="0" distR="0">
            <wp:extent cx="188595" cy="238760"/>
            <wp:effectExtent l="0" t="0" r="1905" b="889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rsidR="00747971">
        <w:t xml:space="preserve">и температуры грунта </w:t>
      </w:r>
      <w:r>
        <w:rPr>
          <w:noProof/>
          <w:position w:val="-6"/>
        </w:rPr>
        <w:drawing>
          <wp:inline distT="0" distB="0" distL="0" distR="0">
            <wp:extent cx="139065" cy="1587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rsidR="00747971">
        <w:t xml:space="preserve">, °С, для температур </w:t>
      </w:r>
      <w:r>
        <w:rPr>
          <w:noProof/>
          <w:position w:val="-6"/>
        </w:rPr>
        <w:drawing>
          <wp:inline distT="0" distB="0" distL="0" distR="0">
            <wp:extent cx="268605" cy="15875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68605" cy="158750"/>
                    </a:xfrm>
                    <a:prstGeom prst="rect">
                      <a:avLst/>
                    </a:prstGeom>
                    <a:noFill/>
                    <a:ln>
                      <a:noFill/>
                    </a:ln>
                  </pic:spPr>
                </pic:pic>
              </a:graphicData>
            </a:graphic>
          </wp:inline>
        </w:drawing>
      </w:r>
      <w:r w:rsidR="00747971">
        <w:t xml:space="preserve">-15 °С величина </w:t>
      </w:r>
      <w:r>
        <w:rPr>
          <w:noProof/>
          <w:position w:val="-6"/>
        </w:rPr>
        <w:drawing>
          <wp:inline distT="0" distB="0" distL="0" distR="0">
            <wp:extent cx="119380" cy="1587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00747971">
        <w:t xml:space="preserve">принимается равной значению </w:t>
      </w:r>
      <w:r>
        <w:rPr>
          <w:noProof/>
          <w:position w:val="-6"/>
        </w:rPr>
        <w:drawing>
          <wp:inline distT="0" distB="0" distL="0" distR="0">
            <wp:extent cx="119380" cy="1587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00747971">
        <w:t xml:space="preserve">при </w:t>
      </w:r>
      <w:r>
        <w:rPr>
          <w:noProof/>
          <w:position w:val="-6"/>
        </w:rPr>
        <w:drawing>
          <wp:inline distT="0" distB="0" distL="0" distR="0">
            <wp:extent cx="268605" cy="1587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68605" cy="158750"/>
                    </a:xfrm>
                    <a:prstGeom prst="rect">
                      <a:avLst/>
                    </a:prstGeom>
                    <a:noFill/>
                    <a:ln>
                      <a:noFill/>
                    </a:ln>
                  </pic:spPr>
                </pic:pic>
              </a:graphicData>
            </a:graphic>
          </wp:inline>
        </w:drawing>
      </w:r>
      <w:r w:rsidR="00747971">
        <w:t xml:space="preserve">-15 °С; если величина </w:t>
      </w:r>
      <w:r>
        <w:rPr>
          <w:noProof/>
          <w:position w:val="-9"/>
        </w:rPr>
        <w:lastRenderedPageBreak/>
        <w:drawing>
          <wp:inline distT="0" distB="0" distL="0" distR="0">
            <wp:extent cx="238760" cy="228600"/>
            <wp:effectExtent l="0" t="0" r="889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опред</w:t>
      </w:r>
      <w:r w:rsidR="00747971">
        <w:t xml:space="preserve">еленная по формуле (Б.4), превысит значение </w:t>
      </w:r>
      <w:r>
        <w:rPr>
          <w:noProof/>
          <w:position w:val="-9"/>
        </w:rPr>
        <w:drawing>
          <wp:inline distT="0" distB="0" distL="0" distR="0">
            <wp:extent cx="298450" cy="228600"/>
            <wp:effectExtent l="0" t="0" r="635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00747971">
        <w:t xml:space="preserve">, тогда </w:t>
      </w:r>
      <w:r>
        <w:rPr>
          <w:noProof/>
          <w:position w:val="-9"/>
        </w:rPr>
        <w:drawing>
          <wp:inline distT="0" distB="0" distL="0" distR="0">
            <wp:extent cx="655955" cy="2286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55955" cy="228600"/>
                    </a:xfrm>
                    <a:prstGeom prst="rect">
                      <a:avLst/>
                    </a:prstGeom>
                    <a:noFill/>
                    <a:ln>
                      <a:noFill/>
                    </a:ln>
                  </pic:spPr>
                </pic:pic>
              </a:graphicData>
            </a:graphic>
          </wp:inline>
        </w:drawing>
      </w:r>
      <w:r w:rsidR="00747971">
        <w:t>.     </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Б.3 - Расчетные значения коэффициента </w:t>
      </w:r>
      <w:r w:rsidR="00B906CF">
        <w:rPr>
          <w:noProof/>
          <w:position w:val="-9"/>
        </w:rPr>
        <w:drawing>
          <wp:inline distT="0" distB="0" distL="0" distR="0">
            <wp:extent cx="198755" cy="2286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050"/>
        <w:gridCol w:w="1650"/>
        <w:gridCol w:w="600"/>
        <w:gridCol w:w="750"/>
        <w:gridCol w:w="750"/>
        <w:gridCol w:w="750"/>
        <w:gridCol w:w="600"/>
        <w:gridCol w:w="750"/>
        <w:gridCol w:w="750"/>
        <w:gridCol w:w="750"/>
        <w:gridCol w:w="60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Число пластичности </w:t>
            </w:r>
            <w:r w:rsidR="00B906CF">
              <w:rPr>
                <w:noProof/>
                <w:position w:val="-9"/>
              </w:rPr>
              <w:drawing>
                <wp:inline distT="0" distB="0" distL="0" distR="0">
                  <wp:extent cx="188595" cy="238760"/>
                  <wp:effectExtent l="0" t="0" r="1905" b="889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xml:space="preserve">, доли единицы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300" w:type="dxa"/>
            <w:gridSpan w:val="9"/>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Коэффициент </w:t>
            </w:r>
            <w:r w:rsidR="00B906CF">
              <w:rPr>
                <w:noProof/>
                <w:position w:val="-9"/>
              </w:rPr>
              <w:drawing>
                <wp:inline distT="0" distB="0" distL="0" distR="0">
                  <wp:extent cx="198755" cy="2286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при температуре грунта </w:t>
            </w:r>
            <w:r w:rsidR="00B906CF">
              <w:rPr>
                <w:noProof/>
                <w:position w:val="-6"/>
              </w:rPr>
              <w:drawing>
                <wp:inline distT="0" distB="0" distL="0" distR="0">
                  <wp:extent cx="139065" cy="1587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Пески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Супеси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337820" cy="238760"/>
                  <wp:effectExtent l="0" t="0" r="5080" b="889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0,02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0,02</w:t>
            </w:r>
            <w:r w:rsidR="00B906CF">
              <w:rPr>
                <w:noProof/>
                <w:position w:val="-9"/>
              </w:rPr>
              <w:drawing>
                <wp:inline distT="0" distB="0" distL="0" distR="0">
                  <wp:extent cx="457200" cy="238760"/>
                  <wp:effectExtent l="0" t="0" r="0" b="889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t>0,07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Суглинки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0,07</w:t>
            </w:r>
            <w:r w:rsidR="00B906CF">
              <w:rPr>
                <w:noProof/>
                <w:position w:val="-9"/>
              </w:rPr>
              <w:drawing>
                <wp:inline distT="0" distB="0" distL="0" distR="0">
                  <wp:extent cx="457200" cy="238760"/>
                  <wp:effectExtent l="0" t="0" r="0" b="889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t>0,13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0,13</w:t>
            </w:r>
            <w:r w:rsidR="00B906CF">
              <w:rPr>
                <w:noProof/>
                <w:position w:val="-9"/>
              </w:rPr>
              <w:drawing>
                <wp:inline distT="0" distB="0" distL="0" distR="0">
                  <wp:extent cx="457200" cy="238760"/>
                  <wp:effectExtent l="0" t="0" r="0" b="889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t>0,17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Глины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347980" cy="238760"/>
                  <wp:effectExtent l="0" t="0" r="0" b="889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0,17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Б.4 - Расчетные значения коэффициента </w:t>
      </w:r>
      <w:r w:rsidR="00B906CF">
        <w:rPr>
          <w:noProof/>
          <w:position w:val="-6"/>
        </w:rPr>
        <w:drawing>
          <wp:inline distT="0" distB="0" distL="0" distR="0">
            <wp:extent cx="119380" cy="15875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500"/>
        <w:gridCol w:w="1800"/>
        <w:gridCol w:w="450"/>
        <w:gridCol w:w="600"/>
        <w:gridCol w:w="600"/>
        <w:gridCol w:w="600"/>
        <w:gridCol w:w="600"/>
        <w:gridCol w:w="600"/>
        <w:gridCol w:w="600"/>
        <w:gridCol w:w="600"/>
        <w:gridCol w:w="450"/>
        <w:gridCol w:w="60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Число пластичности </w:t>
            </w:r>
            <w:r w:rsidR="00B906CF">
              <w:rPr>
                <w:noProof/>
                <w:position w:val="-9"/>
              </w:rPr>
              <w:drawing>
                <wp:inline distT="0" distB="0" distL="0" distR="0">
                  <wp:extent cx="188595" cy="238760"/>
                  <wp:effectExtent l="0" t="0" r="1905" b="889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xml:space="preserve">, доли единицы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700" w:type="dxa"/>
            <w:gridSpan w:val="10"/>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Величина коэффициента </w:t>
            </w:r>
            <w:r w:rsidR="00B906CF">
              <w:rPr>
                <w:noProof/>
                <w:position w:val="-6"/>
              </w:rPr>
              <w:drawing>
                <wp:inline distT="0" distB="0" distL="0" distR="0">
                  <wp:extent cx="119380" cy="15875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t xml:space="preserve">при температуре грунта </w:t>
            </w:r>
            <w:r w:rsidR="00B906CF">
              <w:rPr>
                <w:noProof/>
                <w:position w:val="-6"/>
              </w:rPr>
              <w:drawing>
                <wp:inline distT="0" distB="0" distL="0" distR="0">
                  <wp:extent cx="139065" cy="1587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Пески и </w:t>
            </w:r>
            <w:r>
              <w:lastRenderedPageBreak/>
              <w:t xml:space="preserve">супеси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lastRenderedPageBreak/>
              <w:drawing>
                <wp:inline distT="0" distB="0" distL="0" distR="0">
                  <wp:extent cx="337820" cy="238760"/>
                  <wp:effectExtent l="0" t="0" r="5080" b="889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0,02</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2</w:t>
            </w: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Супеси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0,02</w:t>
            </w:r>
            <w:r w:rsidR="00B906CF">
              <w:rPr>
                <w:noProof/>
                <w:position w:val="-9"/>
              </w:rPr>
              <w:drawing>
                <wp:inline distT="0" distB="0" distL="0" distR="0">
                  <wp:extent cx="457200" cy="238760"/>
                  <wp:effectExtent l="0" t="0" r="0" b="889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t>0,07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Суглинки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0,07</w:t>
            </w:r>
            <w:r w:rsidR="00B906CF">
              <w:rPr>
                <w:noProof/>
                <w:position w:val="-9"/>
              </w:rPr>
              <w:drawing>
                <wp:inline distT="0" distB="0" distL="0" distR="0">
                  <wp:extent cx="457200" cy="238760"/>
                  <wp:effectExtent l="0" t="0" r="0" b="889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t>0,13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Суглинки, глины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0,13</w:t>
            </w:r>
            <w:r w:rsidR="00B906CF">
              <w:rPr>
                <w:noProof/>
                <w:position w:val="-9"/>
              </w:rPr>
              <w:drawing>
                <wp:inline distT="0" distB="0" distL="0" distR="0">
                  <wp:extent cx="318135" cy="238760"/>
                  <wp:effectExtent l="0" t="0" r="5715" b="889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Расчетные значения </w:t>
      </w:r>
      <w:r w:rsidR="00B906CF">
        <w:rPr>
          <w:noProof/>
          <w:position w:val="-9"/>
        </w:rPr>
        <w:drawing>
          <wp:inline distT="0" distB="0" distL="0" distR="0">
            <wp:extent cx="238760" cy="228600"/>
            <wp:effectExtent l="0" t="0" r="889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для торфа и заторфованных грунтов, находящихся в охлажденном состоянии, когда температура грунта выше температуры начала замерзания (0 °С</w:t>
      </w:r>
      <w:r w:rsidR="00B906CF">
        <w:rPr>
          <w:noProof/>
          <w:position w:val="-9"/>
        </w:rPr>
        <w:drawing>
          <wp:inline distT="0" distB="0" distL="0" distR="0">
            <wp:extent cx="615950" cy="238760"/>
            <wp:effectExtent l="0" t="0" r="0" b="889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5950" cy="238760"/>
                    </a:xfrm>
                    <a:prstGeom prst="rect">
                      <a:avLst/>
                    </a:prstGeom>
                    <a:noFill/>
                    <a:ln>
                      <a:noFill/>
                    </a:ln>
                  </pic:spPr>
                </pic:pic>
              </a:graphicData>
            </a:graphic>
          </wp:inline>
        </w:drawing>
      </w:r>
      <w:r>
        <w:t xml:space="preserve">), принимаются для грунтов с льдистостью </w:t>
      </w:r>
      <w:r w:rsidR="00B906CF">
        <w:rPr>
          <w:noProof/>
          <w:position w:val="-9"/>
        </w:rPr>
        <w:drawing>
          <wp:inline distT="0" distB="0" distL="0" distR="0">
            <wp:extent cx="347980" cy="2286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0,4 равной </w:t>
      </w:r>
      <w:r w:rsidR="00B906CF">
        <w:rPr>
          <w:noProof/>
          <w:position w:val="-9"/>
        </w:rPr>
        <w:drawing>
          <wp:inline distT="0" distB="0" distL="0" distR="0">
            <wp:extent cx="655955" cy="2286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55955" cy="228600"/>
                    </a:xfrm>
                    <a:prstGeom prst="rect">
                      <a:avLst/>
                    </a:prstGeom>
                    <a:noFill/>
                    <a:ln>
                      <a:noFill/>
                    </a:ln>
                  </pic:spPr>
                </pic:pic>
              </a:graphicData>
            </a:graphic>
          </wp:inline>
        </w:drawing>
      </w:r>
      <w:r>
        <w:t xml:space="preserve">, а с </w:t>
      </w:r>
      <w:r w:rsidR="00B906CF">
        <w:rPr>
          <w:noProof/>
          <w:position w:val="-9"/>
        </w:rPr>
        <w:drawing>
          <wp:inline distT="0" distB="0" distL="0" distR="0">
            <wp:extent cx="347980" cy="2286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0,4 равной </w:t>
      </w:r>
      <w:r w:rsidR="00B906CF">
        <w:rPr>
          <w:noProof/>
          <w:position w:val="-9"/>
        </w:rPr>
        <w:drawing>
          <wp:inline distT="0" distB="0" distL="0" distR="0">
            <wp:extent cx="615950" cy="2286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5950"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Для мерзлых торфа и заторфованных грунтов значения </w:t>
      </w:r>
      <w:r w:rsidR="00B906CF">
        <w:rPr>
          <w:noProof/>
          <w:position w:val="-9"/>
        </w:rPr>
        <w:drawing>
          <wp:inline distT="0" distB="0" distL="0" distR="0">
            <wp:extent cx="238760" cy="228600"/>
            <wp:effectExtent l="0" t="0" r="889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допус</w:t>
      </w:r>
      <w:r>
        <w:t xml:space="preserve">кается определять по формуле (Б.5) в зависимости от степени заторфованности </w:t>
      </w:r>
      <w:r w:rsidR="00B906CF">
        <w:rPr>
          <w:noProof/>
          <w:position w:val="-7"/>
        </w:rPr>
        <w:drawing>
          <wp:inline distT="0" distB="0" distL="0" distR="0">
            <wp:extent cx="139065" cy="17907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xml:space="preserve">(доли единицы) и температуры </w:t>
      </w:r>
      <w:r w:rsidR="00B906CF">
        <w:rPr>
          <w:noProof/>
          <w:position w:val="-6"/>
        </w:rPr>
        <w:drawing>
          <wp:inline distT="0" distB="0" distL="0" distR="0">
            <wp:extent cx="139065" cy="1587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t>, при условии, что температура грунта ниже или равна температуре начала замерзани</w:t>
      </w:r>
      <w:r>
        <w:t>я (</w:t>
      </w:r>
      <w:r w:rsidR="00B906CF">
        <w:rPr>
          <w:noProof/>
          <w:position w:val="-9"/>
        </w:rPr>
        <w:drawing>
          <wp:inline distT="0" distB="0" distL="0" distR="0">
            <wp:extent cx="497205" cy="238760"/>
            <wp:effectExtent l="0" t="0" r="0" b="889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B906CF">
      <w:pPr>
        <w:pStyle w:val="FORMATTEXT"/>
        <w:jc w:val="right"/>
      </w:pPr>
      <w:r>
        <w:rPr>
          <w:noProof/>
          <w:position w:val="-11"/>
        </w:rPr>
        <w:drawing>
          <wp:inline distT="0" distB="0" distL="0" distR="0">
            <wp:extent cx="924560" cy="298450"/>
            <wp:effectExtent l="0" t="0" r="8890" b="635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24560" cy="298450"/>
                    </a:xfrm>
                    <a:prstGeom prst="rect">
                      <a:avLst/>
                    </a:prstGeom>
                    <a:noFill/>
                    <a:ln>
                      <a:noFill/>
                    </a:ln>
                  </pic:spPr>
                </pic:pic>
              </a:graphicData>
            </a:graphic>
          </wp:inline>
        </w:drawing>
      </w:r>
      <w:r w:rsidR="00747971">
        <w:t xml:space="preserve">,                                                        (Б.5)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79070" cy="1587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 xml:space="preserve">- параметр, зависящий от объемной степени заторфованности </w:t>
      </w:r>
      <w:r w:rsidR="00B906CF">
        <w:rPr>
          <w:noProof/>
          <w:position w:val="-7"/>
        </w:rPr>
        <w:drawing>
          <wp:inline distT="0" distB="0" distL="0" distR="0">
            <wp:extent cx="139065" cy="17907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xml:space="preserve">, принимается по таблице Б.5. </w:t>
      </w:r>
    </w:p>
    <w:p w:rsidR="00000000" w:rsidRDefault="00747971">
      <w:pPr>
        <w:pStyle w:val="FORMATTEXT"/>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Таблица Б.5 - Расчетные значения коэффициента </w:t>
      </w:r>
      <w:r w:rsidR="00B906CF">
        <w:rPr>
          <w:noProof/>
          <w:position w:val="-6"/>
        </w:rPr>
        <w:drawing>
          <wp:inline distT="0" distB="0" distL="0" distR="0">
            <wp:extent cx="179070" cy="1587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4500"/>
        <w:gridCol w:w="4500"/>
      </w:tblGrid>
      <w:tr w:rsidR="00000000">
        <w:tblPrEx>
          <w:tblCellMar>
            <w:top w:w="0" w:type="dxa"/>
            <w:bottom w:w="0" w:type="dxa"/>
          </w:tblCellMar>
        </w:tblPrEx>
        <w:tc>
          <w:tcPr>
            <w:tcW w:w="4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Тип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6"/>
              </w:rPr>
              <w:drawing>
                <wp:inline distT="0" distB="0" distL="0" distR="0">
                  <wp:extent cx="179070" cy="1587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rsidR="00747971">
              <w:t>, град</w:t>
            </w:r>
            <w:r>
              <w:rPr>
                <w:noProof/>
                <w:position w:val="-8"/>
              </w:rPr>
              <w:drawing>
                <wp:inline distT="0" distB="0" distL="0" distR="0">
                  <wp:extent cx="109220" cy="218440"/>
                  <wp:effectExtent l="0" t="0" r="508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Торф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Супесчаные заторфованные 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1,67</w:t>
            </w:r>
            <w:r w:rsidR="00B906CF">
              <w:rPr>
                <w:noProof/>
                <w:position w:val="-7"/>
              </w:rPr>
              <w:drawing>
                <wp:inline distT="0" distB="0" distL="0" distR="0">
                  <wp:extent cx="139065" cy="17907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Суглинистые заторфованные 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w:t>
            </w:r>
            <w:r w:rsidR="00B906CF">
              <w:rPr>
                <w:noProof/>
                <w:position w:val="-7"/>
              </w:rPr>
              <w:drawing>
                <wp:inline distT="0" distB="0" distL="0" distR="0">
                  <wp:extent cx="139065" cy="17907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Б.7 Теплофизические характеристики грунтов: коэффициент теплопроводности </w:t>
      </w:r>
      <w:r w:rsidR="00B906CF">
        <w:rPr>
          <w:noProof/>
          <w:position w:val="-7"/>
        </w:rPr>
        <w:drawing>
          <wp:inline distT="0" distB="0" distL="0" distR="0">
            <wp:extent cx="119380" cy="17907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 объемная теплоемкость </w:t>
      </w:r>
      <w:r w:rsidR="00B906CF">
        <w:rPr>
          <w:noProof/>
          <w:position w:val="-7"/>
        </w:rPr>
        <w:drawing>
          <wp:inline distT="0" distB="0" distL="0" distR="0">
            <wp:extent cx="149225" cy="179070"/>
            <wp:effectExtent l="0" t="0" r="317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9225" cy="179070"/>
                    </a:xfrm>
                    <a:prstGeom prst="rect">
                      <a:avLst/>
                    </a:prstGeom>
                    <a:noFill/>
                    <a:ln>
                      <a:noFill/>
                    </a:ln>
                  </pic:spPr>
                </pic:pic>
              </a:graphicData>
            </a:graphic>
          </wp:inline>
        </w:drawing>
      </w:r>
      <w:r>
        <w:t xml:space="preserve">и коэффициент температуропроводности </w:t>
      </w:r>
      <w:r w:rsidR="00B906CF">
        <w:rPr>
          <w:noProof/>
          <w:position w:val="-5"/>
        </w:rPr>
        <w:drawing>
          <wp:inline distT="0" distB="0" distL="0" distR="0">
            <wp:extent cx="119380" cy="13906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определяются опытным путем. В случаях, предусмотренных в 5.9, значения объемной теплоемко</w:t>
      </w:r>
      <w:r>
        <w:t xml:space="preserve">сти засоленных и незасоленных грунтов в талом, охлажденном </w:t>
      </w:r>
      <w:r w:rsidR="00B906CF">
        <w:rPr>
          <w:noProof/>
          <w:position w:val="-9"/>
        </w:rPr>
        <w:drawing>
          <wp:inline distT="0" distB="0" distL="0" distR="0">
            <wp:extent cx="238760" cy="228600"/>
            <wp:effectExtent l="0" t="0" r="889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и мерзлом </w:t>
      </w:r>
      <w:r w:rsidR="00B906CF">
        <w:rPr>
          <w:noProof/>
          <w:position w:val="-9"/>
        </w:rPr>
        <w:drawing>
          <wp:inline distT="0" distB="0" distL="0" distR="0">
            <wp:extent cx="228600" cy="238760"/>
            <wp:effectExtent l="0" t="0" r="0" b="889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состояниях допускается рассчитывать по формулам Б.6-Б.9 в зависимости от удельной теплоемкости скелета грунта </w:t>
      </w:r>
      <w:r w:rsidR="00B906CF">
        <w:rPr>
          <w:noProof/>
          <w:position w:val="-9"/>
        </w:rPr>
        <w:drawing>
          <wp:inline distT="0" distB="0" distL="0" distR="0">
            <wp:extent cx="218440" cy="238760"/>
            <wp:effectExtent l="0" t="0" r="0" b="889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xml:space="preserve">, температурной и концентрационной зависимостях удельной теплоемкости незамерзшей воды </w:t>
      </w:r>
      <w:r w:rsidR="00B906CF">
        <w:rPr>
          <w:noProof/>
          <w:position w:val="-9"/>
        </w:rPr>
        <w:drawing>
          <wp:inline distT="0" distB="0" distL="0" distR="0">
            <wp:extent cx="228600" cy="2286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льда </w:t>
      </w:r>
      <w:r w:rsidR="00B906CF">
        <w:rPr>
          <w:noProof/>
          <w:position w:val="-9"/>
        </w:rPr>
        <w:drawing>
          <wp:inline distT="0" distB="0" distL="0" distR="0">
            <wp:extent cx="188595" cy="228600"/>
            <wp:effectExtent l="0" t="0" r="190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влажности </w:t>
      </w:r>
      <w:r w:rsidR="00B906CF">
        <w:rPr>
          <w:noProof/>
          <w:position w:val="-9"/>
        </w:rPr>
        <w:drawing>
          <wp:inline distT="0" distB="0" distL="0" distR="0">
            <wp:extent cx="298450" cy="228600"/>
            <wp:effectExtent l="0" t="0" r="635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 температурн</w:t>
      </w:r>
      <w:r>
        <w:t xml:space="preserve">ой и концентрационной зависимости влажности за счет незамерзшей воды </w:t>
      </w:r>
      <w:r w:rsidR="00B906CF">
        <w:rPr>
          <w:noProof/>
          <w:position w:val="-9"/>
        </w:rPr>
        <w:drawing>
          <wp:inline distT="0" distB="0" distL="0" distR="0">
            <wp:extent cx="238760" cy="228600"/>
            <wp:effectExtent l="0" t="0" r="889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плотности скелета грунта </w:t>
      </w:r>
      <w:r w:rsidR="00B906CF">
        <w:rPr>
          <w:noProof/>
          <w:position w:val="-9"/>
        </w:rPr>
        <w:drawing>
          <wp:inline distT="0" distB="0" distL="0" distR="0">
            <wp:extent cx="447040" cy="238760"/>
            <wp:effectExtent l="0" t="0" r="0" b="889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7040" cy="238760"/>
                    </a:xfrm>
                    <a:prstGeom prst="rect">
                      <a:avLst/>
                    </a:prstGeom>
                    <a:noFill/>
                    <a:ln>
                      <a:noFill/>
                    </a:ln>
                  </pic:spPr>
                </pic:pic>
              </a:graphicData>
            </a:graphic>
          </wp:inline>
        </w:drawing>
      </w:r>
      <w:r>
        <w:t xml:space="preserve">и температуры начала его замерзания </w:t>
      </w:r>
      <w:r w:rsidR="00B906CF">
        <w:rPr>
          <w:noProof/>
          <w:position w:val="-9"/>
        </w:rPr>
        <w:drawing>
          <wp:inline distT="0" distB="0" distL="0" distR="0">
            <wp:extent cx="238760" cy="238760"/>
            <wp:effectExtent l="0" t="0" r="8890" b="889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Для незасолен</w:t>
      </w:r>
      <w:r>
        <w:t>ных грунтов, находящихся в талом и охлажденном состояниях, когда температура грунта выше температуры начала замерзания (</w:t>
      </w:r>
      <w:r w:rsidR="00B906CF">
        <w:rPr>
          <w:noProof/>
          <w:position w:val="-9"/>
        </w:rPr>
        <w:drawing>
          <wp:inline distT="0" distB="0" distL="0" distR="0">
            <wp:extent cx="497205" cy="238760"/>
            <wp:effectExtent l="0" t="0" r="0" b="889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 xml:space="preserve">), величина </w:t>
      </w:r>
      <w:r w:rsidR="00B906CF">
        <w:rPr>
          <w:noProof/>
          <w:position w:val="-9"/>
        </w:rPr>
        <w:drawing>
          <wp:inline distT="0" distB="0" distL="0" distR="0">
            <wp:extent cx="238760" cy="228600"/>
            <wp:effectExtent l="0" t="0" r="889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находится по формуле (Б.6)</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590040" cy="238760"/>
            <wp:effectExtent l="0" t="0" r="0" b="889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590040" cy="238760"/>
                    </a:xfrm>
                    <a:prstGeom prst="rect">
                      <a:avLst/>
                    </a:prstGeom>
                    <a:noFill/>
                    <a:ln>
                      <a:noFill/>
                    </a:ln>
                  </pic:spPr>
                </pic:pic>
              </a:graphicData>
            </a:graphic>
          </wp:inline>
        </w:drawing>
      </w:r>
      <w:r w:rsidR="00747971">
        <w:t xml:space="preserve">,                                                (Б.6)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38760"/>
            <wp:effectExtent l="0" t="0" r="0" b="889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xml:space="preserve">принимается по таблице Б.6; для незасоленных грунтов и торфа </w:t>
      </w:r>
      <w:r w:rsidR="00B906CF">
        <w:rPr>
          <w:noProof/>
          <w:position w:val="-9"/>
        </w:rPr>
        <w:drawing>
          <wp:inline distT="0" distB="0" distL="0" distR="0">
            <wp:extent cx="367665" cy="22860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67665" cy="228600"/>
                    </a:xfrm>
                    <a:prstGeom prst="rect">
                      <a:avLst/>
                    </a:prstGeom>
                    <a:noFill/>
                    <a:ln>
                      <a:noFill/>
                    </a:ln>
                  </pic:spPr>
                </pic:pic>
              </a:graphicData>
            </a:graphic>
          </wp:inline>
        </w:drawing>
      </w:r>
      <w:r>
        <w:t xml:space="preserve">4200 Дж/(кг·°С), а </w:t>
      </w:r>
      <w:r w:rsidR="00B906CF">
        <w:rPr>
          <w:noProof/>
          <w:position w:val="-9"/>
        </w:rPr>
        <w:drawing>
          <wp:inline distT="0" distB="0" distL="0" distR="0">
            <wp:extent cx="238760" cy="238760"/>
            <wp:effectExtent l="0" t="0" r="8890" b="889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находится по таблице Б.2; для засоленных грунтов в охлажденном состояни</w:t>
      </w:r>
      <w:r>
        <w:t>и (0 °С</w:t>
      </w:r>
      <w:r w:rsidR="00B906CF">
        <w:rPr>
          <w:noProof/>
          <w:position w:val="-9"/>
        </w:rPr>
        <w:drawing>
          <wp:inline distT="0" distB="0" distL="0" distR="0">
            <wp:extent cx="615950" cy="238760"/>
            <wp:effectExtent l="0" t="0" r="0" b="889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5950" cy="238760"/>
                    </a:xfrm>
                    <a:prstGeom prst="rect">
                      <a:avLst/>
                    </a:prstGeom>
                    <a:noFill/>
                    <a:ln>
                      <a:noFill/>
                    </a:ln>
                  </pic:spPr>
                </pic:pic>
              </a:graphicData>
            </a:graphic>
          </wp:inline>
        </w:drawing>
      </w:r>
      <w:r>
        <w:t xml:space="preserve">) </w:t>
      </w:r>
      <w:r w:rsidR="00B906CF">
        <w:rPr>
          <w:noProof/>
          <w:position w:val="-9"/>
        </w:rPr>
        <w:drawing>
          <wp:inline distT="0" distB="0" distL="0" distR="0">
            <wp:extent cx="238760" cy="238760"/>
            <wp:effectExtent l="0" t="0" r="8890" b="889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определяется по формуле (Б.3), а величина </w:t>
      </w:r>
      <w:r w:rsidR="00B906CF">
        <w:rPr>
          <w:noProof/>
          <w:position w:val="-9"/>
        </w:rPr>
        <w:drawing>
          <wp:inline distT="0" distB="0" distL="0" distR="0">
            <wp:extent cx="228600" cy="2286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рассчитывается по формуле (Б.7)</w:t>
      </w:r>
    </w:p>
    <w:p w:rsidR="00000000" w:rsidRDefault="00747971">
      <w:pPr>
        <w:pStyle w:val="FORMATTEXT"/>
        <w:jc w:val="both"/>
      </w:pPr>
      <w:r>
        <w:t xml:space="preserve"> </w:t>
      </w:r>
    </w:p>
    <w:p w:rsidR="00000000" w:rsidRDefault="00B906CF">
      <w:pPr>
        <w:pStyle w:val="FORMATTEXT"/>
        <w:jc w:val="right"/>
      </w:pPr>
      <w:r>
        <w:rPr>
          <w:noProof/>
          <w:position w:val="-9"/>
        </w:rPr>
        <w:drawing>
          <wp:inline distT="0" distB="0" distL="0" distR="0">
            <wp:extent cx="1331595" cy="238760"/>
            <wp:effectExtent l="0" t="0" r="1905" b="889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331595" cy="238760"/>
                    </a:xfrm>
                    <a:prstGeom prst="rect">
                      <a:avLst/>
                    </a:prstGeom>
                    <a:noFill/>
                    <a:ln>
                      <a:noFill/>
                    </a:ln>
                  </pic:spPr>
                </pic:pic>
              </a:graphicData>
            </a:graphic>
          </wp:inline>
        </w:drawing>
      </w:r>
      <w:r w:rsidR="00747971">
        <w:t>,                          </w:t>
      </w:r>
      <w:r w:rsidR="00747971">
        <w:t xml:space="preserve">                        (Б.7)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68605" cy="2286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 xml:space="preserve">- удельная теплоемкость порового раствора, Дж/(кг·°С), определяется по таблице (Б.7); </w:t>
      </w:r>
    </w:p>
    <w:p w:rsidR="00000000" w:rsidRDefault="00B906CF">
      <w:pPr>
        <w:pStyle w:val="FORMATTEXT"/>
        <w:ind w:firstLine="568"/>
        <w:jc w:val="both"/>
      </w:pPr>
      <w:r>
        <w:rPr>
          <w:noProof/>
          <w:position w:val="-9"/>
        </w:rPr>
        <w:drawing>
          <wp:inline distT="0" distB="0" distL="0" distR="0">
            <wp:extent cx="268605" cy="238760"/>
            <wp:effectExtent l="0" t="0" r="0" b="889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xml:space="preserve">- концентрация порового раствора, доли единицы, определяется </w:t>
      </w:r>
      <w:r w:rsidR="00747971">
        <w:t>по формуле (Б.2).</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Б.6 - Расчетные значения удельной теплоемкости скелета грунтов </w:t>
      </w:r>
      <w:r w:rsidR="00B906CF">
        <w:rPr>
          <w:noProof/>
          <w:position w:val="-9"/>
        </w:rPr>
        <w:drawing>
          <wp:inline distT="0" distB="0" distL="0" distR="0">
            <wp:extent cx="218440" cy="238760"/>
            <wp:effectExtent l="0" t="0" r="0" b="889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650"/>
        <w:gridCol w:w="1500"/>
        <w:gridCol w:w="1500"/>
        <w:gridCol w:w="1500"/>
        <w:gridCol w:w="1500"/>
        <w:gridCol w:w="1350"/>
      </w:tblGrid>
      <w:tr w:rsidR="00000000">
        <w:tblPrEx>
          <w:tblCellMar>
            <w:top w:w="0" w:type="dxa"/>
            <w:bottom w:w="0" w:type="dxa"/>
          </w:tblCellMar>
        </w:tblPrEx>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Песок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Супесь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Глина и суглинок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Торф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низинный</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верховой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218440" cy="238760"/>
                  <wp:effectExtent l="0" t="0" r="0" b="889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47971">
              <w:t>, Дж/(кг·°С)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Б.7 - Расчетные значения температурной зависимости удельной теплоемкости порового раствора </w:t>
      </w:r>
      <w:r w:rsidR="00B906CF">
        <w:rPr>
          <w:noProof/>
          <w:position w:val="-9"/>
        </w:rPr>
        <w:drawing>
          <wp:inline distT="0" distB="0" distL="0" distR="0">
            <wp:extent cx="268605" cy="22860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4500"/>
        <w:gridCol w:w="4500"/>
      </w:tblGrid>
      <w:tr w:rsidR="00000000">
        <w:tblPrEx>
          <w:tblCellMar>
            <w:top w:w="0" w:type="dxa"/>
            <w:bottom w:w="0" w:type="dxa"/>
          </w:tblCellMar>
        </w:tblPrEx>
        <w:tc>
          <w:tcPr>
            <w:tcW w:w="4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6"/>
              </w:rPr>
              <w:drawing>
                <wp:inline distT="0" distB="0" distL="0" distR="0">
                  <wp:extent cx="139065" cy="1587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rsidR="00747971">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268605" cy="2286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rsidR="00747971">
              <w:t>, Дж/(кг·°С)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4210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4150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4110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4060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4030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4010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3990</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3970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3950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3930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3920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3900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3700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3670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3630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3600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3400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3390</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3380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Для незасоленных грунтов и торфа в мерзлом состоянии при условии, что температура грунта ниже или равна температур</w:t>
      </w:r>
      <w:r>
        <w:t>е начала замерзания (</w:t>
      </w:r>
      <w:r w:rsidR="00B906CF">
        <w:rPr>
          <w:noProof/>
          <w:position w:val="-9"/>
        </w:rPr>
        <w:drawing>
          <wp:inline distT="0" distB="0" distL="0" distR="0">
            <wp:extent cx="497205" cy="238760"/>
            <wp:effectExtent l="0" t="0" r="0" b="889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 xml:space="preserve">), величина </w:t>
      </w:r>
      <w:r w:rsidR="00B906CF">
        <w:rPr>
          <w:noProof/>
          <w:position w:val="-9"/>
        </w:rPr>
        <w:drawing>
          <wp:inline distT="0" distB="0" distL="0" distR="0">
            <wp:extent cx="228600" cy="238760"/>
            <wp:effectExtent l="0" t="0" r="0" b="889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находится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2524760" cy="238760"/>
            <wp:effectExtent l="0" t="0" r="8890" b="889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24760" cy="238760"/>
                    </a:xfrm>
                    <a:prstGeom prst="rect">
                      <a:avLst/>
                    </a:prstGeom>
                    <a:noFill/>
                    <a:ln>
                      <a:noFill/>
                    </a:ln>
                  </pic:spPr>
                </pic:pic>
              </a:graphicData>
            </a:graphic>
          </wp:inline>
        </w:drawing>
      </w:r>
      <w:r w:rsidR="00747971">
        <w:t xml:space="preserve">,                              (Б.8)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38760" cy="228600"/>
            <wp:effectExtent l="0" t="0" r="889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рассчитывается по формуле (Б.4), а </w:t>
      </w:r>
      <w:r w:rsidR="00B906CF">
        <w:rPr>
          <w:noProof/>
          <w:position w:val="-9"/>
        </w:rPr>
        <w:drawing>
          <wp:inline distT="0" distB="0" distL="0" distR="0">
            <wp:extent cx="188595" cy="228600"/>
            <wp:effectExtent l="0" t="0" r="190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по формуле</w:t>
      </w:r>
    </w:p>
    <w:p w:rsidR="00000000" w:rsidRDefault="00747971">
      <w:pPr>
        <w:pStyle w:val="FORMATTEXT"/>
        <w:jc w:val="both"/>
      </w:pPr>
      <w:r>
        <w:t xml:space="preserve"> </w:t>
      </w:r>
    </w:p>
    <w:p w:rsidR="00000000" w:rsidRDefault="00B906CF">
      <w:pPr>
        <w:pStyle w:val="FORMATTEXT"/>
        <w:jc w:val="right"/>
      </w:pPr>
      <w:r>
        <w:rPr>
          <w:noProof/>
          <w:position w:val="-9"/>
        </w:rPr>
        <w:drawing>
          <wp:inline distT="0" distB="0" distL="0" distR="0">
            <wp:extent cx="1093470" cy="22860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093470" cy="228600"/>
                    </a:xfrm>
                    <a:prstGeom prst="rect">
                      <a:avLst/>
                    </a:prstGeom>
                    <a:noFill/>
                    <a:ln>
                      <a:noFill/>
                    </a:ln>
                  </pic:spPr>
                </pic:pic>
              </a:graphicData>
            </a:graphic>
          </wp:inline>
        </w:drawing>
      </w:r>
      <w:r w:rsidR="00747971">
        <w:t>.                    </w:t>
      </w:r>
      <w:r w:rsidR="00747971">
        <w:t xml:space="preserve">                                   (Б.9) </w:t>
      </w:r>
    </w:p>
    <w:p w:rsidR="00000000" w:rsidRDefault="00747971">
      <w:pPr>
        <w:pStyle w:val="FORMATTEXT"/>
        <w:ind w:firstLine="568"/>
        <w:jc w:val="both"/>
      </w:pPr>
      <w:r>
        <w:t>Для засоленных грунтов в мерзлом состоянии, при условии, что температура грунта ниже или равна температуре начала замерзания (</w:t>
      </w:r>
      <w:r w:rsidR="00B906CF">
        <w:rPr>
          <w:noProof/>
          <w:position w:val="-9"/>
        </w:rPr>
        <w:drawing>
          <wp:inline distT="0" distB="0" distL="0" distR="0">
            <wp:extent cx="497205" cy="238760"/>
            <wp:effectExtent l="0" t="0" r="0" b="889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 xml:space="preserve">), величина </w:t>
      </w:r>
      <w:r w:rsidR="00B906CF">
        <w:rPr>
          <w:noProof/>
          <w:position w:val="-9"/>
        </w:rPr>
        <w:drawing>
          <wp:inline distT="0" distB="0" distL="0" distR="0">
            <wp:extent cx="228600" cy="238760"/>
            <wp:effectExtent l="0" t="0" r="0" b="889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наход</w:t>
      </w:r>
      <w:r>
        <w:t>ится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2653665" cy="238760"/>
            <wp:effectExtent l="0" t="0" r="0" b="889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653665" cy="238760"/>
                    </a:xfrm>
                    <a:prstGeom prst="rect">
                      <a:avLst/>
                    </a:prstGeom>
                    <a:noFill/>
                    <a:ln>
                      <a:noFill/>
                    </a:ln>
                  </pic:spPr>
                </pic:pic>
              </a:graphicData>
            </a:graphic>
          </wp:inline>
        </w:drawing>
      </w:r>
      <w:r w:rsidR="00747971">
        <w:t xml:space="preserve">,                           (Б.10)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38760" cy="228600"/>
            <wp:effectExtent l="0" t="0" r="889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рассчитывается по формуле (Б.4), </w:t>
      </w:r>
      <w:r w:rsidR="00B906CF">
        <w:rPr>
          <w:noProof/>
          <w:position w:val="-9"/>
        </w:rPr>
        <w:drawing>
          <wp:inline distT="0" distB="0" distL="0" distR="0">
            <wp:extent cx="228600" cy="22860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по формуле (Б.7), а </w:t>
      </w:r>
      <w:r w:rsidR="00B906CF">
        <w:rPr>
          <w:noProof/>
          <w:position w:val="-9"/>
        </w:rPr>
        <w:drawing>
          <wp:inline distT="0" distB="0" distL="0" distR="0">
            <wp:extent cx="188595" cy="228600"/>
            <wp:effectExtent l="0" t="0" r="190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по формуле (Б.9). </w:t>
      </w:r>
    </w:p>
    <w:p w:rsidR="00000000" w:rsidRDefault="00747971">
      <w:pPr>
        <w:pStyle w:val="FORMATTEXT"/>
        <w:ind w:firstLine="568"/>
        <w:jc w:val="both"/>
      </w:pPr>
      <w:r>
        <w:t xml:space="preserve">Значения объемной теплоемкости заторфованных грунтов в талом и охлажденном </w:t>
      </w:r>
      <w:r w:rsidR="00B906CF">
        <w:rPr>
          <w:noProof/>
          <w:position w:val="-9"/>
        </w:rPr>
        <w:drawing>
          <wp:inline distT="0" distB="0" distL="0" distR="0">
            <wp:extent cx="238760" cy="228600"/>
            <wp:effectExtent l="0" t="0" r="889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и мерзлом </w:t>
      </w:r>
      <w:r w:rsidR="00B906CF">
        <w:rPr>
          <w:noProof/>
          <w:position w:val="-9"/>
        </w:rPr>
        <w:drawing>
          <wp:inline distT="0" distB="0" distL="0" distR="0">
            <wp:extent cx="228600" cy="238760"/>
            <wp:effectExtent l="0" t="0" r="0" b="889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состояниях допускается рассчитывать по формулам (Б.11, Б.12) в зависимости от удельной теплоемкости минеральной </w:t>
      </w:r>
      <w:r w:rsidR="00B906CF">
        <w:rPr>
          <w:noProof/>
          <w:position w:val="-9"/>
        </w:rPr>
        <w:drawing>
          <wp:inline distT="0" distB="0" distL="0" distR="0">
            <wp:extent cx="298450" cy="238760"/>
            <wp:effectExtent l="0" t="0" r="6350" b="889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t xml:space="preserve">и торфяной </w:t>
      </w:r>
      <w:r w:rsidR="00B906CF">
        <w:rPr>
          <w:noProof/>
          <w:position w:val="-9"/>
        </w:rPr>
        <w:drawing>
          <wp:inline distT="0" distB="0" distL="0" distR="0">
            <wp:extent cx="278130" cy="238760"/>
            <wp:effectExtent l="0" t="0" r="7620" b="889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составляющей органо-минерального скелета грунта</w:t>
      </w:r>
      <w:r>
        <w:t xml:space="preserve">, удельной теплоемкости незамерзшей воды </w:t>
      </w:r>
      <w:r w:rsidR="00B906CF">
        <w:rPr>
          <w:noProof/>
          <w:position w:val="-9"/>
        </w:rPr>
        <w:drawing>
          <wp:inline distT="0" distB="0" distL="0" distR="0">
            <wp:extent cx="228600" cy="2286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льда </w:t>
      </w:r>
      <w:r w:rsidR="00B906CF">
        <w:rPr>
          <w:noProof/>
          <w:position w:val="-9"/>
        </w:rPr>
        <w:drawing>
          <wp:inline distT="0" distB="0" distL="0" distR="0">
            <wp:extent cx="188595" cy="228600"/>
            <wp:effectExtent l="0" t="0" r="190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весовой (массовой) доли торфа в заторфованном грунте </w:t>
      </w:r>
      <w:r w:rsidR="00B906CF">
        <w:rPr>
          <w:noProof/>
          <w:position w:val="-7"/>
        </w:rPr>
        <w:drawing>
          <wp:inline distT="0" distB="0" distL="0" distR="0">
            <wp:extent cx="158750" cy="17907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8750" cy="179070"/>
                    </a:xfrm>
                    <a:prstGeom prst="rect">
                      <a:avLst/>
                    </a:prstGeom>
                    <a:noFill/>
                    <a:ln>
                      <a:noFill/>
                    </a:ln>
                  </pic:spPr>
                </pic:pic>
              </a:graphicData>
            </a:graphic>
          </wp:inline>
        </w:drawing>
      </w:r>
      <w:r>
        <w:t xml:space="preserve">, суммарной влажности </w:t>
      </w:r>
      <w:r w:rsidR="00B906CF">
        <w:rPr>
          <w:noProof/>
          <w:position w:val="-9"/>
        </w:rPr>
        <w:drawing>
          <wp:inline distT="0" distB="0" distL="0" distR="0">
            <wp:extent cx="298450" cy="228600"/>
            <wp:effectExtent l="0" t="0" r="635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 xml:space="preserve">, влажности за счет незамерзшей воды </w:t>
      </w:r>
      <w:r w:rsidR="00B906CF">
        <w:rPr>
          <w:noProof/>
          <w:position w:val="-9"/>
        </w:rPr>
        <w:drawing>
          <wp:inline distT="0" distB="0" distL="0" distR="0">
            <wp:extent cx="238760" cy="228600"/>
            <wp:effectExtent l="0" t="0" r="889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плотности скелета грунта </w:t>
      </w:r>
      <w:r w:rsidR="00B906CF">
        <w:rPr>
          <w:noProof/>
          <w:position w:val="-9"/>
        </w:rPr>
        <w:drawing>
          <wp:inline distT="0" distB="0" distL="0" distR="0">
            <wp:extent cx="447040" cy="238760"/>
            <wp:effectExtent l="0" t="0" r="0" b="889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7040" cy="238760"/>
                    </a:xfrm>
                    <a:prstGeom prst="rect">
                      <a:avLst/>
                    </a:prstGeom>
                    <a:noFill/>
                    <a:ln>
                      <a:noFill/>
                    </a:ln>
                  </pic:spPr>
                </pic:pic>
              </a:graphicData>
            </a:graphic>
          </wp:inline>
        </w:drawing>
      </w:r>
      <w:r>
        <w:t xml:space="preserve">и температуры начала его замерзания </w:t>
      </w:r>
      <w:r w:rsidR="00B906CF">
        <w:rPr>
          <w:noProof/>
          <w:position w:val="-9"/>
        </w:rPr>
        <w:drawing>
          <wp:inline distT="0" distB="0" distL="0" distR="0">
            <wp:extent cx="238760" cy="238760"/>
            <wp:effectExtent l="0" t="0" r="8890" b="889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Для заторфованных грунтов, находящи</w:t>
      </w:r>
      <w:r>
        <w:t xml:space="preserve">хся в талом и охлажденном состоянии, когда температура грунта выше температуры начала замерзания </w:t>
      </w:r>
      <w:r>
        <w:lastRenderedPageBreak/>
        <w:t>(</w:t>
      </w:r>
      <w:r w:rsidR="00B906CF">
        <w:rPr>
          <w:noProof/>
          <w:position w:val="-9"/>
        </w:rPr>
        <w:drawing>
          <wp:inline distT="0" distB="0" distL="0" distR="0">
            <wp:extent cx="497205" cy="238760"/>
            <wp:effectExtent l="0" t="0" r="0" b="889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 xml:space="preserve">) величина </w:t>
      </w:r>
      <w:r w:rsidR="00B906CF">
        <w:rPr>
          <w:noProof/>
          <w:position w:val="-9"/>
        </w:rPr>
        <w:drawing>
          <wp:inline distT="0" distB="0" distL="0" distR="0">
            <wp:extent cx="238760" cy="228600"/>
            <wp:effectExtent l="0" t="0" r="889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находится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2554605" cy="238760"/>
            <wp:effectExtent l="0" t="0" r="0" b="889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554605" cy="238760"/>
                    </a:xfrm>
                    <a:prstGeom prst="rect">
                      <a:avLst/>
                    </a:prstGeom>
                    <a:noFill/>
                    <a:ln>
                      <a:noFill/>
                    </a:ln>
                  </pic:spPr>
                </pic:pic>
              </a:graphicData>
            </a:graphic>
          </wp:inline>
        </w:drawing>
      </w:r>
      <w:r w:rsidR="00747971">
        <w:t>,                  </w:t>
      </w:r>
      <w:r w:rsidR="00747971">
        <w:t xml:space="preserve">             (Б.11)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удельная теплоемкость минерального скелета </w:t>
      </w:r>
      <w:r w:rsidR="00B906CF">
        <w:rPr>
          <w:noProof/>
          <w:position w:val="-9"/>
        </w:rPr>
        <w:drawing>
          <wp:inline distT="0" distB="0" distL="0" distR="0">
            <wp:extent cx="298450" cy="238760"/>
            <wp:effectExtent l="0" t="0" r="6350" b="889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t xml:space="preserve">и торфа </w:t>
      </w:r>
      <w:r w:rsidR="00B906CF">
        <w:rPr>
          <w:noProof/>
          <w:position w:val="-9"/>
        </w:rPr>
        <w:drawing>
          <wp:inline distT="0" distB="0" distL="0" distR="0">
            <wp:extent cx="278130" cy="238760"/>
            <wp:effectExtent l="0" t="0" r="7620" b="889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находится по таблице Б.6; </w:t>
      </w:r>
      <w:r w:rsidR="00B906CF">
        <w:rPr>
          <w:noProof/>
          <w:position w:val="-9"/>
        </w:rPr>
        <w:drawing>
          <wp:inline distT="0" distB="0" distL="0" distR="0">
            <wp:extent cx="367665" cy="2286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67665" cy="228600"/>
                    </a:xfrm>
                    <a:prstGeom prst="rect">
                      <a:avLst/>
                    </a:prstGeom>
                    <a:noFill/>
                    <a:ln>
                      <a:noFill/>
                    </a:ln>
                  </pic:spPr>
                </pic:pic>
              </a:graphicData>
            </a:graphic>
          </wp:inline>
        </w:drawing>
      </w:r>
      <w:r>
        <w:t xml:space="preserve">4200 Дж/(кг·°С). </w:t>
      </w:r>
    </w:p>
    <w:p w:rsidR="00000000" w:rsidRDefault="00747971">
      <w:pPr>
        <w:pStyle w:val="FORMATTEXT"/>
        <w:ind w:firstLine="568"/>
        <w:jc w:val="both"/>
      </w:pPr>
      <w:r>
        <w:t xml:space="preserve">Для заторфованных грунтов, </w:t>
      </w:r>
      <w:r>
        <w:t>находящихся в мерзлом состоянии, когда температура грунта ниже или равна температуре начала замерзания (</w:t>
      </w:r>
      <w:r w:rsidR="00B906CF">
        <w:rPr>
          <w:noProof/>
          <w:position w:val="-9"/>
        </w:rPr>
        <w:drawing>
          <wp:inline distT="0" distB="0" distL="0" distR="0">
            <wp:extent cx="497205" cy="238760"/>
            <wp:effectExtent l="0" t="0" r="0" b="889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97205" cy="238760"/>
                    </a:xfrm>
                    <a:prstGeom prst="rect">
                      <a:avLst/>
                    </a:prstGeom>
                    <a:noFill/>
                    <a:ln>
                      <a:noFill/>
                    </a:ln>
                  </pic:spPr>
                </pic:pic>
              </a:graphicData>
            </a:graphic>
          </wp:inline>
        </w:drawing>
      </w:r>
      <w:r>
        <w:t xml:space="preserve">), величина </w:t>
      </w:r>
      <w:r w:rsidR="00B906CF">
        <w:rPr>
          <w:noProof/>
          <w:position w:val="-9"/>
        </w:rPr>
        <w:drawing>
          <wp:inline distT="0" distB="0" distL="0" distR="0">
            <wp:extent cx="228600" cy="238760"/>
            <wp:effectExtent l="0" t="0" r="0" b="889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находится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3518535" cy="238760"/>
            <wp:effectExtent l="0" t="0" r="5715" b="889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518535" cy="238760"/>
                    </a:xfrm>
                    <a:prstGeom prst="rect">
                      <a:avLst/>
                    </a:prstGeom>
                    <a:noFill/>
                    <a:ln>
                      <a:noFill/>
                    </a:ln>
                  </pic:spPr>
                </pic:pic>
              </a:graphicData>
            </a:graphic>
          </wp:inline>
        </w:drawing>
      </w:r>
      <w:r w:rsidR="00747971">
        <w:t xml:space="preserve">,               (Б.12)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38760" cy="228600"/>
            <wp:effectExtent l="0" t="0" r="889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рассчитывается по формуле (Б.5), </w:t>
      </w:r>
      <w:r w:rsidR="00B906CF">
        <w:rPr>
          <w:noProof/>
          <w:position w:val="-9"/>
        </w:rPr>
        <w:drawing>
          <wp:inline distT="0" distB="0" distL="0" distR="0">
            <wp:extent cx="367665" cy="2286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67665" cy="228600"/>
                    </a:xfrm>
                    <a:prstGeom prst="rect">
                      <a:avLst/>
                    </a:prstGeom>
                    <a:noFill/>
                    <a:ln>
                      <a:noFill/>
                    </a:ln>
                  </pic:spPr>
                </pic:pic>
              </a:graphicData>
            </a:graphic>
          </wp:inline>
        </w:drawing>
      </w:r>
      <w:r>
        <w:t xml:space="preserve">4200 Дж/(кг·К), а </w:t>
      </w:r>
      <w:r w:rsidR="00B906CF">
        <w:rPr>
          <w:noProof/>
          <w:position w:val="-9"/>
        </w:rPr>
        <w:drawing>
          <wp:inline distT="0" distB="0" distL="0" distR="0">
            <wp:extent cx="188595" cy="228600"/>
            <wp:effectExtent l="0" t="0" r="190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по формуле (Б.9). </w:t>
      </w:r>
    </w:p>
    <w:p w:rsidR="00000000" w:rsidRDefault="00747971">
      <w:pPr>
        <w:pStyle w:val="FORMATTEXT"/>
        <w:ind w:firstLine="568"/>
        <w:jc w:val="both"/>
      </w:pPr>
      <w:r>
        <w:t>В случаях, п</w:t>
      </w:r>
      <w:r>
        <w:t xml:space="preserve">редусмотренных в 5.9, значение коэффициента теплопроводности незасоленных, засоленных и заторфованных грунтов в талом </w:t>
      </w:r>
      <w:r w:rsidR="00B906CF">
        <w:rPr>
          <w:noProof/>
          <w:position w:val="-9"/>
        </w:rPr>
        <w:drawing>
          <wp:inline distT="0" distB="0" distL="0" distR="0">
            <wp:extent cx="228600" cy="2286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мерзлом </w:t>
      </w:r>
      <w:r w:rsidR="00B906CF">
        <w:rPr>
          <w:noProof/>
          <w:position w:val="-9"/>
        </w:rPr>
        <w:drawing>
          <wp:inline distT="0" distB="0" distL="0" distR="0">
            <wp:extent cx="278130" cy="238760"/>
            <wp:effectExtent l="0" t="0" r="7620" b="889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(для диапазона температур ниже </w:t>
      </w:r>
      <w:r w:rsidR="00B906CF">
        <w:rPr>
          <w:noProof/>
          <w:position w:val="-6"/>
        </w:rPr>
        <w:drawing>
          <wp:inline distT="0" distB="0" distL="0" distR="0">
            <wp:extent cx="268605" cy="1587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68605" cy="158750"/>
                    </a:xfrm>
                    <a:prstGeom prst="rect">
                      <a:avLst/>
                    </a:prstGeom>
                    <a:noFill/>
                    <a:ln>
                      <a:noFill/>
                    </a:ln>
                  </pic:spPr>
                </pic:pic>
              </a:graphicData>
            </a:graphic>
          </wp:inline>
        </w:drawing>
      </w:r>
      <w:r>
        <w:t xml:space="preserve">-15 °С) состоянии приведены в таблице Б.8, в зависимости от влажности </w:t>
      </w:r>
      <w:r w:rsidR="00B906CF">
        <w:rPr>
          <w:noProof/>
          <w:position w:val="-9"/>
        </w:rPr>
        <w:drawing>
          <wp:inline distT="0" distB="0" distL="0" distR="0">
            <wp:extent cx="298450" cy="228600"/>
            <wp:effectExtent l="0" t="0" r="635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t xml:space="preserve">, плотности скелета грунта </w:t>
      </w:r>
      <w:r w:rsidR="00B906CF">
        <w:rPr>
          <w:noProof/>
          <w:position w:val="-9"/>
        </w:rPr>
        <w:drawing>
          <wp:inline distT="0" distB="0" distL="0" distR="0">
            <wp:extent cx="447040" cy="238760"/>
            <wp:effectExtent l="0" t="0" r="0" b="889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7040" cy="238760"/>
                    </a:xfrm>
                    <a:prstGeom prst="rect">
                      <a:avLst/>
                    </a:prstGeom>
                    <a:noFill/>
                    <a:ln>
                      <a:noFill/>
                    </a:ln>
                  </pic:spPr>
                </pic:pic>
              </a:graphicData>
            </a:graphic>
          </wp:inline>
        </w:drawing>
      </w:r>
      <w:r>
        <w:t>и степени засоленности согласно ГОСТ 25100.</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Таблица Б.8 - Расчетные значени</w:t>
      </w:r>
      <w:r>
        <w:t xml:space="preserve">я коэффициента теплопроводности грунта в талом </w:t>
      </w:r>
      <w:r w:rsidR="00B906CF">
        <w:rPr>
          <w:noProof/>
          <w:position w:val="-9"/>
        </w:rPr>
        <w:drawing>
          <wp:inline distT="0" distB="0" distL="0" distR="0">
            <wp:extent cx="228600" cy="2286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мерзлом </w:t>
      </w:r>
      <w:r w:rsidR="00B906CF">
        <w:rPr>
          <w:noProof/>
          <w:position w:val="-9"/>
        </w:rPr>
        <w:drawing>
          <wp:inline distT="0" distB="0" distL="0" distR="0">
            <wp:extent cx="278130" cy="238760"/>
            <wp:effectExtent l="0" t="0" r="7620" b="889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w:t>
      </w:r>
      <w:r w:rsidR="00B906CF">
        <w:rPr>
          <w:noProof/>
          <w:position w:val="-6"/>
        </w:rPr>
        <w:drawing>
          <wp:inline distT="0" distB="0" distL="0" distR="0">
            <wp:extent cx="268605" cy="1587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8605" cy="158750"/>
                    </a:xfrm>
                    <a:prstGeom prst="rect">
                      <a:avLst/>
                    </a:prstGeom>
                    <a:noFill/>
                    <a:ln>
                      <a:noFill/>
                    </a:ln>
                  </pic:spPr>
                </pic:pic>
              </a:graphicData>
            </a:graphic>
          </wp:inline>
        </w:drawing>
      </w:r>
      <w:r>
        <w:t>-15 °С ) состоянии</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893"/>
        <w:gridCol w:w="894"/>
        <w:gridCol w:w="527"/>
        <w:gridCol w:w="718"/>
        <w:gridCol w:w="1070"/>
        <w:gridCol w:w="894"/>
        <w:gridCol w:w="893"/>
        <w:gridCol w:w="718"/>
        <w:gridCol w:w="528"/>
        <w:gridCol w:w="1069"/>
        <w:gridCol w:w="894"/>
        <w:gridCol w:w="894"/>
        <w:gridCol w:w="717"/>
        <w:gridCol w:w="528"/>
        <w:gridCol w:w="1069"/>
        <w:gridCol w:w="1070"/>
        <w:gridCol w:w="894"/>
        <w:gridCol w:w="718"/>
        <w:gridCol w:w="718"/>
      </w:tblGrid>
      <w:tr w:rsidR="00000000">
        <w:tblPrEx>
          <w:tblCellMar>
            <w:top w:w="0" w:type="dxa"/>
            <w:bottom w:w="0" w:type="dxa"/>
          </w:tblCellMar>
        </w:tblPrEx>
        <w:tc>
          <w:tcPr>
            <w:tcW w:w="893"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Плот-</w:t>
            </w:r>
          </w:p>
          <w:p w:rsidR="00000000" w:rsidRDefault="00747971">
            <w:pPr>
              <w:pStyle w:val="FORMATTEXT"/>
              <w:jc w:val="center"/>
              <w:rPr>
                <w:sz w:val="18"/>
                <w:szCs w:val="18"/>
              </w:rPr>
            </w:pPr>
            <w:r>
              <w:rPr>
                <w:sz w:val="18"/>
                <w:szCs w:val="18"/>
              </w:rPr>
              <w:t xml:space="preserve"> ность сухого грунта </w:t>
            </w:r>
            <w:r w:rsidR="00B906CF">
              <w:rPr>
                <w:noProof/>
                <w:position w:val="-9"/>
                <w:sz w:val="18"/>
                <w:szCs w:val="18"/>
              </w:rPr>
              <w:drawing>
                <wp:inline distT="0" distB="0" distL="0" distR="0">
                  <wp:extent cx="328295" cy="2286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8295" cy="228600"/>
                          </a:xfrm>
                          <a:prstGeom prst="rect">
                            <a:avLst/>
                          </a:prstGeom>
                          <a:noFill/>
                          <a:ln>
                            <a:noFill/>
                          </a:ln>
                        </pic:spPr>
                      </pic:pic>
                    </a:graphicData>
                  </a:graphic>
                </wp:inline>
              </w:drawing>
            </w:r>
            <w:r>
              <w:rPr>
                <w:sz w:val="18"/>
                <w:szCs w:val="18"/>
              </w:rPr>
              <w:t xml:space="preserve">, </w:t>
            </w:r>
            <w:r w:rsidR="00B906CF">
              <w:rPr>
                <w:noProof/>
                <w:position w:val="-9"/>
                <w:sz w:val="18"/>
                <w:szCs w:val="18"/>
              </w:rPr>
              <w:drawing>
                <wp:inline distT="0" distB="0" distL="0" distR="0">
                  <wp:extent cx="248285" cy="22860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rPr>
                <w:sz w:val="18"/>
                <w:szCs w:val="18"/>
              </w:rPr>
              <w:t xml:space="preserve">, </w:t>
            </w:r>
          </w:p>
          <w:p w:rsidR="00000000" w:rsidRDefault="00747971">
            <w:pPr>
              <w:pStyle w:val="a3"/>
              <w:jc w:val="center"/>
              <w:rPr>
                <w:sz w:val="18"/>
                <w:szCs w:val="18"/>
              </w:rPr>
            </w:pPr>
            <w:r>
              <w:rPr>
                <w:sz w:val="18"/>
                <w:szCs w:val="18"/>
              </w:rPr>
              <w:t>кН/м</w:t>
            </w:r>
            <w:r w:rsidR="00B906CF">
              <w:rPr>
                <w:noProof/>
                <w:position w:val="-8"/>
                <w:sz w:val="18"/>
                <w:szCs w:val="18"/>
              </w:rPr>
              <w:drawing>
                <wp:inline distT="0" distB="0" distL="0" distR="0">
                  <wp:extent cx="99695" cy="208915"/>
                  <wp:effectExtent l="0" t="0" r="0" b="63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695" cy="208915"/>
                          </a:xfrm>
                          <a:prstGeom prst="rect">
                            <a:avLst/>
                          </a:prstGeom>
                          <a:noFill/>
                          <a:ln>
                            <a:noFill/>
                          </a:ln>
                        </pic:spPr>
                      </pic:pic>
                    </a:graphicData>
                  </a:graphic>
                </wp:inline>
              </w:drawing>
            </w: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lastRenderedPageBreak/>
              <w:t>Сум-</w:t>
            </w:r>
          </w:p>
          <w:p w:rsidR="00000000" w:rsidRDefault="00747971">
            <w:pPr>
              <w:pStyle w:val="FORMATTEXT"/>
              <w:jc w:val="center"/>
              <w:rPr>
                <w:sz w:val="18"/>
                <w:szCs w:val="18"/>
              </w:rPr>
            </w:pPr>
            <w:r>
              <w:rPr>
                <w:sz w:val="18"/>
                <w:szCs w:val="18"/>
              </w:rPr>
              <w:t xml:space="preserve"> мар-</w:t>
            </w:r>
          </w:p>
          <w:p w:rsidR="00000000" w:rsidRDefault="00747971">
            <w:pPr>
              <w:pStyle w:val="FORMATTEXT"/>
              <w:jc w:val="center"/>
              <w:rPr>
                <w:sz w:val="18"/>
                <w:szCs w:val="18"/>
              </w:rPr>
            </w:pPr>
            <w:r>
              <w:rPr>
                <w:sz w:val="18"/>
                <w:szCs w:val="18"/>
              </w:rPr>
              <w:t xml:space="preserve"> ная влаж-</w:t>
            </w:r>
          </w:p>
          <w:p w:rsidR="00000000" w:rsidRDefault="00747971">
            <w:pPr>
              <w:pStyle w:val="a3"/>
              <w:jc w:val="center"/>
              <w:rPr>
                <w:sz w:val="18"/>
                <w:szCs w:val="18"/>
              </w:rPr>
            </w:pPr>
            <w:r>
              <w:rPr>
                <w:sz w:val="18"/>
                <w:szCs w:val="18"/>
              </w:rPr>
              <w:t xml:space="preserve"> ность грунта, </w:t>
            </w:r>
            <w:r w:rsidR="00B906CF">
              <w:rPr>
                <w:noProof/>
                <w:position w:val="-9"/>
                <w:sz w:val="18"/>
                <w:szCs w:val="18"/>
              </w:rPr>
              <w:drawing>
                <wp:inline distT="0" distB="0" distL="0" distR="0">
                  <wp:extent cx="288290" cy="21844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8290" cy="218440"/>
                          </a:xfrm>
                          <a:prstGeom prst="rect">
                            <a:avLst/>
                          </a:prstGeom>
                          <a:noFill/>
                          <a:ln>
                            <a:noFill/>
                          </a:ln>
                        </pic:spPr>
                      </pic:pic>
                    </a:graphicData>
                  </a:graphic>
                </wp:inline>
              </w:drawing>
            </w:r>
            <w:r>
              <w:rPr>
                <w:sz w:val="18"/>
                <w:szCs w:val="18"/>
              </w:rPr>
              <w:t xml:space="preserve">, д.е.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919" w:type="dxa"/>
            <w:gridSpan w:val="1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 xml:space="preserve">Коэффициент теплопроводности грунтов </w:t>
            </w:r>
            <w:r w:rsidR="00B906CF">
              <w:rPr>
                <w:noProof/>
                <w:position w:val="-7"/>
                <w:sz w:val="18"/>
                <w:szCs w:val="18"/>
              </w:rPr>
              <w:drawing>
                <wp:inline distT="0" distB="0" distL="0" distR="0">
                  <wp:extent cx="119380" cy="17907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Pr>
                <w:sz w:val="18"/>
                <w:szCs w:val="18"/>
              </w:rPr>
              <w:t>, Вт/(м·°С)</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102"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Пески разной плотности</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103"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Супеси пылеватые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278"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Суглинки и глины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436" w:type="dxa"/>
            <w:gridSpan w:val="2"/>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Заторфо-</w:t>
            </w:r>
          </w:p>
          <w:p w:rsidR="00000000" w:rsidRDefault="00747971">
            <w:pPr>
              <w:pStyle w:val="a3"/>
              <w:jc w:val="center"/>
              <w:rPr>
                <w:sz w:val="18"/>
                <w:szCs w:val="18"/>
              </w:rPr>
            </w:pPr>
            <w:r>
              <w:rPr>
                <w:sz w:val="18"/>
                <w:szCs w:val="18"/>
              </w:rPr>
              <w:t xml:space="preserve"> ванные 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102"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Степень засоленности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103"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Степень засоленности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278"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Степень засоленности</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436" w:type="dxa"/>
            <w:gridSpan w:val="2"/>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45"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Незасо-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Слабо-</w:t>
            </w:r>
          </w:p>
          <w:p w:rsidR="00000000" w:rsidRDefault="00747971">
            <w:pPr>
              <w:pStyle w:val="FORMATTEXT"/>
              <w:jc w:val="center"/>
              <w:rPr>
                <w:sz w:val="18"/>
                <w:szCs w:val="18"/>
              </w:rPr>
            </w:pPr>
            <w:r>
              <w:rPr>
                <w:sz w:val="18"/>
                <w:szCs w:val="18"/>
              </w:rPr>
              <w:t xml:space="preserve"> засоле</w:t>
            </w:r>
            <w:r>
              <w:rPr>
                <w:sz w:val="18"/>
                <w:szCs w:val="18"/>
              </w:rPr>
              <w:t>н-</w:t>
            </w:r>
          </w:p>
          <w:p w:rsidR="00000000" w:rsidRDefault="00747971">
            <w:pPr>
              <w:pStyle w:val="a3"/>
              <w:jc w:val="center"/>
              <w:rPr>
                <w:sz w:val="18"/>
                <w:szCs w:val="18"/>
              </w:rPr>
            </w:pPr>
            <w:r>
              <w:rPr>
                <w:sz w:val="18"/>
                <w:szCs w:val="18"/>
              </w:rPr>
              <w:t xml:space="preserve"> ные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Средне-</w:t>
            </w:r>
          </w:p>
          <w:p w:rsidR="00000000" w:rsidRDefault="00747971">
            <w:pPr>
              <w:pStyle w:val="FORMATTEXT"/>
              <w:jc w:val="center"/>
              <w:rPr>
                <w:sz w:val="18"/>
                <w:szCs w:val="18"/>
              </w:rPr>
            </w:pPr>
            <w:r>
              <w:rPr>
                <w:sz w:val="18"/>
                <w:szCs w:val="18"/>
              </w:rPr>
              <w:t xml:space="preserve"> 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Силь-</w:t>
            </w:r>
          </w:p>
          <w:p w:rsidR="00000000" w:rsidRDefault="00747971">
            <w:pPr>
              <w:pStyle w:val="FORMATTEXT"/>
              <w:jc w:val="center"/>
              <w:rPr>
                <w:sz w:val="18"/>
                <w:szCs w:val="18"/>
              </w:rPr>
            </w:pPr>
            <w:r>
              <w:rPr>
                <w:sz w:val="18"/>
                <w:szCs w:val="18"/>
              </w:rPr>
              <w:t xml:space="preserve"> нозасо-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46"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Незасо-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Слабо-</w:t>
            </w:r>
          </w:p>
          <w:p w:rsidR="00000000" w:rsidRDefault="00747971">
            <w:pPr>
              <w:pStyle w:val="FORMATTEXT"/>
              <w:jc w:val="center"/>
              <w:rPr>
                <w:sz w:val="18"/>
                <w:szCs w:val="18"/>
              </w:rPr>
            </w:pPr>
            <w:r>
              <w:rPr>
                <w:sz w:val="18"/>
                <w:szCs w:val="18"/>
              </w:rPr>
              <w:t xml:space="preserve"> засолен-</w:t>
            </w:r>
          </w:p>
          <w:p w:rsidR="00000000" w:rsidRDefault="00747971">
            <w:pPr>
              <w:pStyle w:val="a3"/>
              <w:jc w:val="center"/>
              <w:rPr>
                <w:sz w:val="18"/>
                <w:szCs w:val="18"/>
              </w:rPr>
            </w:pPr>
            <w:r>
              <w:rPr>
                <w:sz w:val="18"/>
                <w:szCs w:val="18"/>
              </w:rPr>
              <w:t xml:space="preserve"> ные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Средне-</w:t>
            </w:r>
          </w:p>
          <w:p w:rsidR="00000000" w:rsidRDefault="00747971">
            <w:pPr>
              <w:pStyle w:val="FORMATTEXT"/>
              <w:jc w:val="center"/>
              <w:rPr>
                <w:sz w:val="18"/>
                <w:szCs w:val="18"/>
              </w:rPr>
            </w:pPr>
            <w:r>
              <w:rPr>
                <w:sz w:val="18"/>
                <w:szCs w:val="18"/>
              </w:rPr>
              <w:t xml:space="preserve"> 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Силь-</w:t>
            </w:r>
          </w:p>
          <w:p w:rsidR="00000000" w:rsidRDefault="00747971">
            <w:pPr>
              <w:pStyle w:val="FORMATTEXT"/>
              <w:jc w:val="center"/>
              <w:rPr>
                <w:sz w:val="18"/>
                <w:szCs w:val="18"/>
              </w:rPr>
            </w:pPr>
            <w:r>
              <w:rPr>
                <w:sz w:val="18"/>
                <w:szCs w:val="18"/>
              </w:rPr>
              <w:t xml:space="preserve"> нозасо-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45"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Незасо-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Слабо-</w:t>
            </w:r>
          </w:p>
          <w:p w:rsidR="00000000" w:rsidRDefault="00747971">
            <w:pPr>
              <w:pStyle w:val="FORMATTEXT"/>
              <w:jc w:val="center"/>
              <w:rPr>
                <w:sz w:val="18"/>
                <w:szCs w:val="18"/>
              </w:rPr>
            </w:pPr>
            <w:r>
              <w:rPr>
                <w:sz w:val="18"/>
                <w:szCs w:val="18"/>
              </w:rPr>
              <w:t xml:space="preserve"> засолен-</w:t>
            </w:r>
          </w:p>
          <w:p w:rsidR="00000000" w:rsidRDefault="00747971">
            <w:pPr>
              <w:pStyle w:val="a3"/>
              <w:jc w:val="center"/>
              <w:rPr>
                <w:sz w:val="18"/>
                <w:szCs w:val="18"/>
              </w:rPr>
            </w:pPr>
            <w:r>
              <w:rPr>
                <w:sz w:val="18"/>
                <w:szCs w:val="18"/>
              </w:rPr>
              <w:t xml:space="preserve"> ные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Средне-</w:t>
            </w:r>
          </w:p>
          <w:p w:rsidR="00000000" w:rsidRDefault="00747971">
            <w:pPr>
              <w:pStyle w:val="FORMATTEXT"/>
              <w:jc w:val="center"/>
              <w:rPr>
                <w:sz w:val="18"/>
                <w:szCs w:val="18"/>
              </w:rPr>
            </w:pPr>
            <w:r>
              <w:rPr>
                <w:sz w:val="18"/>
                <w:szCs w:val="18"/>
              </w:rPr>
              <w:t xml:space="preserve"> 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Силь-</w:t>
            </w:r>
          </w:p>
          <w:p w:rsidR="00000000" w:rsidRDefault="00747971">
            <w:pPr>
              <w:pStyle w:val="FORMATTEXT"/>
              <w:jc w:val="center"/>
              <w:rPr>
                <w:sz w:val="18"/>
                <w:szCs w:val="18"/>
              </w:rPr>
            </w:pPr>
            <w:r>
              <w:rPr>
                <w:sz w:val="18"/>
                <w:szCs w:val="18"/>
              </w:rPr>
              <w:t xml:space="preserve"> нозасо-</w:t>
            </w:r>
          </w:p>
          <w:p w:rsidR="00000000" w:rsidRDefault="00747971">
            <w:pPr>
              <w:pStyle w:val="FORMATTEXT"/>
              <w:jc w:val="center"/>
              <w:rPr>
                <w:sz w:val="18"/>
                <w:szCs w:val="18"/>
              </w:rPr>
            </w:pPr>
            <w:r>
              <w:rPr>
                <w:sz w:val="18"/>
                <w:szCs w:val="18"/>
              </w:rPr>
              <w:t xml:space="preserve"> ленные</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436" w:type="dxa"/>
            <w:gridSpan w:val="2"/>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1844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1844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1844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rPr>
                <w:sz w:val="18"/>
                <w:szCs w:val="18"/>
              </w:rPr>
            </w:pPr>
            <w:r>
              <w:rPr>
                <w:noProof/>
                <w:position w:val="-9"/>
                <w:sz w:val="18"/>
                <w:szCs w:val="18"/>
              </w:rPr>
              <w:drawing>
                <wp:inline distT="0" distB="0" distL="0" distR="0">
                  <wp:extent cx="218440" cy="21844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pStyle w:val="a3"/>
              <w:jc w:val="center"/>
              <w:rPr>
                <w:sz w:val="18"/>
                <w:szCs w:val="18"/>
              </w:rP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rPr>
                <w:sz w:val="18"/>
                <w:szCs w:val="18"/>
              </w:rPr>
            </w:pPr>
            <w:r>
              <w:rPr>
                <w:noProof/>
                <w:position w:val="-9"/>
                <w:sz w:val="18"/>
                <w:szCs w:val="18"/>
              </w:rPr>
              <w:drawing>
                <wp:inline distT="0" distB="0" distL="0" distR="0">
                  <wp:extent cx="218440" cy="2286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1,91</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2,48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2,37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2,21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2,08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lastRenderedPageBreak/>
              <w:t>1,78</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1,53</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1,25</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1,03</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0,69</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1,92</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1,71</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1,52</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1,22</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lastRenderedPageBreak/>
              <w:t>0,84</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0,53*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lastRenderedPageBreak/>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3,05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1,94</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1,74</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1,51</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0,98</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rPr>
                <w:sz w:val="18"/>
                <w:szCs w:val="18"/>
              </w:rPr>
            </w:pPr>
            <w:r>
              <w:rPr>
                <w:sz w:val="18"/>
                <w:szCs w:val="18"/>
              </w:rPr>
              <w:t>-</w:t>
            </w:r>
          </w:p>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7"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2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94"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1,25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18"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rPr>
                <w:sz w:val="18"/>
                <w:szCs w:val="18"/>
              </w:rPr>
            </w:pPr>
            <w:r>
              <w:rPr>
                <w:sz w:val="18"/>
                <w:szCs w:val="18"/>
              </w:rP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Для нахождения величины </w:t>
      </w:r>
      <w:r w:rsidR="00B906CF">
        <w:rPr>
          <w:noProof/>
          <w:position w:val="-9"/>
        </w:rPr>
        <w:drawing>
          <wp:inline distT="0" distB="0" distL="0" distR="0">
            <wp:extent cx="228600" cy="238760"/>
            <wp:effectExtent l="0" t="0" r="0" b="889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у незасоленных и засоленных грунтов в мерзлом состоянии в диапазоне температур </w:t>
      </w:r>
      <w:r w:rsidR="00B906CF">
        <w:rPr>
          <w:noProof/>
          <w:position w:val="-9"/>
        </w:rPr>
        <w:drawing>
          <wp:inline distT="0" distB="0" distL="0" distR="0">
            <wp:extent cx="824865" cy="238760"/>
            <wp:effectExtent l="0" t="0" r="0" b="889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24865" cy="238760"/>
                    </a:xfrm>
                    <a:prstGeom prst="rect">
                      <a:avLst/>
                    </a:prstGeom>
                    <a:noFill/>
                    <a:ln>
                      <a:noFill/>
                    </a:ln>
                  </pic:spPr>
                </pic:pic>
              </a:graphicData>
            </a:graphic>
          </wp:inline>
        </w:drawing>
      </w:r>
      <w:r>
        <w:t xml:space="preserve">, где </w:t>
      </w:r>
      <w:r w:rsidR="00B906CF">
        <w:rPr>
          <w:noProof/>
          <w:position w:val="-9"/>
        </w:rPr>
        <w:drawing>
          <wp:inline distT="0" distB="0" distL="0" distR="0">
            <wp:extent cx="347980" cy="2286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-15 °С можно использовать соотношение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3727450" cy="238760"/>
            <wp:effectExtent l="0" t="0" r="6350" b="889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727450" cy="238760"/>
                    </a:xfrm>
                    <a:prstGeom prst="rect">
                      <a:avLst/>
                    </a:prstGeom>
                    <a:noFill/>
                    <a:ln>
                      <a:noFill/>
                    </a:ln>
                  </pic:spPr>
                </pic:pic>
              </a:graphicData>
            </a:graphic>
          </wp:inline>
        </w:drawing>
      </w:r>
      <w:r w:rsidR="00747971">
        <w:t xml:space="preserve">,            (Б.13)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28600" cy="2286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w:t>
      </w:r>
      <w:r w:rsidR="00B906CF">
        <w:rPr>
          <w:noProof/>
          <w:position w:val="-9"/>
        </w:rPr>
        <w:drawing>
          <wp:inline distT="0" distB="0" distL="0" distR="0">
            <wp:extent cx="278130" cy="238760"/>
            <wp:effectExtent l="0" t="0" r="7620" b="889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находятся по таблице Б.8, </w:t>
      </w:r>
      <w:r w:rsidR="00B906CF">
        <w:rPr>
          <w:noProof/>
          <w:position w:val="-9"/>
        </w:rPr>
        <w:drawing>
          <wp:inline distT="0" distB="0" distL="0" distR="0">
            <wp:extent cx="457200" cy="228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и </w:t>
      </w:r>
      <w:r w:rsidR="00B906CF">
        <w:rPr>
          <w:noProof/>
          <w:position w:val="-9"/>
        </w:rPr>
        <w:drawing>
          <wp:inline distT="0" distB="0" distL="0" distR="0">
            <wp:extent cx="546735" cy="228600"/>
            <wp:effectExtent l="0" t="0" r="571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46735" cy="228600"/>
                    </a:xfrm>
                    <a:prstGeom prst="rect">
                      <a:avLst/>
                    </a:prstGeom>
                    <a:noFill/>
                    <a:ln>
                      <a:noFill/>
                    </a:ln>
                  </pic:spPr>
                </pic:pic>
              </a:graphicData>
            </a:graphic>
          </wp:inline>
        </w:drawing>
      </w:r>
      <w:r>
        <w:t>определяются по формуле (Б.4) для незасоленны</w:t>
      </w:r>
      <w:r>
        <w:t xml:space="preserve">х грунтов при </w:t>
      </w:r>
      <w:r w:rsidR="00B906CF">
        <w:rPr>
          <w:noProof/>
          <w:position w:val="-6"/>
        </w:rPr>
        <w:drawing>
          <wp:inline distT="0" distB="0" distL="0" distR="0">
            <wp:extent cx="258445" cy="158750"/>
            <wp:effectExtent l="0" t="0" r="825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8445" cy="158750"/>
                    </a:xfrm>
                    <a:prstGeom prst="rect">
                      <a:avLst/>
                    </a:prstGeom>
                    <a:noFill/>
                    <a:ln>
                      <a:noFill/>
                    </a:ln>
                  </pic:spPr>
                </pic:pic>
              </a:graphicData>
            </a:graphic>
          </wp:inline>
        </w:drawing>
      </w:r>
      <w:r>
        <w:t xml:space="preserve">0, а </w:t>
      </w:r>
      <w:r w:rsidR="00B906CF">
        <w:rPr>
          <w:noProof/>
          <w:position w:val="-9"/>
        </w:rPr>
        <w:drawing>
          <wp:inline distT="0" distB="0" distL="0" distR="0">
            <wp:extent cx="238760" cy="238760"/>
            <wp:effectExtent l="0" t="0" r="8890" b="889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по формуле (Б.3) для незасоленных грунтов при </w:t>
      </w:r>
      <w:r w:rsidR="00B906CF">
        <w:rPr>
          <w:noProof/>
          <w:position w:val="-6"/>
        </w:rPr>
        <w:drawing>
          <wp:inline distT="0" distB="0" distL="0" distR="0">
            <wp:extent cx="278130" cy="158750"/>
            <wp:effectExtent l="0" t="0" r="762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78130" cy="158750"/>
                    </a:xfrm>
                    <a:prstGeom prst="rect">
                      <a:avLst/>
                    </a:prstGeom>
                    <a:noFill/>
                    <a:ln>
                      <a:noFill/>
                    </a:ln>
                  </pic:spPr>
                </pic:pic>
              </a:graphicData>
            </a:graphic>
          </wp:inline>
        </w:drawing>
      </w:r>
      <w:r>
        <w:t xml:space="preserve">0. </w:t>
      </w:r>
    </w:p>
    <w:p w:rsidR="00000000" w:rsidRDefault="00747971">
      <w:pPr>
        <w:pStyle w:val="FORMATTEXT"/>
        <w:ind w:firstLine="568"/>
        <w:jc w:val="both"/>
      </w:pPr>
      <w:r>
        <w:t xml:space="preserve">В случаях, предусмотренных в 5.9, значение коэффициента температуропроводности </w:t>
      </w:r>
      <w:r w:rsidR="00B906CF">
        <w:rPr>
          <w:noProof/>
          <w:position w:val="-5"/>
        </w:rPr>
        <w:drawing>
          <wp:inline distT="0" distB="0" distL="0" distR="0">
            <wp:extent cx="119380" cy="13906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(м</w:t>
      </w:r>
      <w:r w:rsidR="00B906CF">
        <w:rPr>
          <w:noProof/>
          <w:position w:val="-8"/>
        </w:rPr>
        <w:drawing>
          <wp:inline distT="0" distB="0" distL="0" distR="0">
            <wp:extent cx="109220" cy="218440"/>
            <wp:effectExtent l="0" t="0" r="508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/с) для незасоленных, засоленных и заторфованных грунтов находится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636270" cy="238760"/>
            <wp:effectExtent l="0" t="0" r="0" b="889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36270" cy="238760"/>
                    </a:xfrm>
                    <a:prstGeom prst="rect">
                      <a:avLst/>
                    </a:prstGeom>
                    <a:noFill/>
                    <a:ln>
                      <a:noFill/>
                    </a:ln>
                  </pic:spPr>
                </pic:pic>
              </a:graphicData>
            </a:graphic>
          </wp:inline>
        </w:drawing>
      </w:r>
      <w:r w:rsidR="00747971">
        <w:t xml:space="preserve">,                                                       (Б.14)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г</w:t>
      </w:r>
      <w:r>
        <w:t xml:space="preserve">де величины коэффициента теплопроводности </w:t>
      </w:r>
      <w:r w:rsidR="00B906CF">
        <w:rPr>
          <w:noProof/>
          <w:position w:val="-7"/>
        </w:rPr>
        <w:drawing>
          <wp:inline distT="0" distB="0" distL="0" distR="0">
            <wp:extent cx="119380" cy="17907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и объемной теплоемкости </w:t>
      </w:r>
      <w:r w:rsidR="00B906CF">
        <w:rPr>
          <w:noProof/>
          <w:position w:val="-9"/>
        </w:rPr>
        <w:drawing>
          <wp:inline distT="0" distB="0" distL="0" distR="0">
            <wp:extent cx="218440" cy="238760"/>
            <wp:effectExtent l="0" t="0" r="0" b="889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находятся в соответствии с указаниями, приведенными в Б.7.</w:t>
      </w:r>
    </w:p>
    <w:p w:rsidR="00000000" w:rsidRDefault="00747971">
      <w:pPr>
        <w:pStyle w:val="FORMATTEXT"/>
        <w:jc w:val="both"/>
      </w:pPr>
      <w:r>
        <w:t xml:space="preserve"> </w:t>
      </w:r>
    </w:p>
    <w:p w:rsidR="00000000" w:rsidRDefault="00747971">
      <w:pPr>
        <w:pStyle w:val="FORMATTEXT"/>
        <w:ind w:firstLine="568"/>
        <w:jc w:val="both"/>
      </w:pPr>
      <w:r>
        <w:t xml:space="preserve">Б.8 Величина объемной теплоты замерзания (таяния) грунта </w:t>
      </w:r>
      <w:r w:rsidR="00B906CF">
        <w:rPr>
          <w:noProof/>
          <w:position w:val="-9"/>
        </w:rPr>
        <w:drawing>
          <wp:inline distT="0" distB="0" distL="0" distR="0">
            <wp:extent cx="188595" cy="228600"/>
            <wp:effectExtent l="0" t="0" r="190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(Дж/м</w:t>
      </w:r>
      <w:r w:rsidR="00B906CF">
        <w:rPr>
          <w:noProof/>
          <w:position w:val="-8"/>
        </w:rPr>
        <w:drawing>
          <wp:inline distT="0" distB="0" distL="0" distR="0">
            <wp:extent cx="109220" cy="218440"/>
            <wp:effectExtent l="0" t="0" r="508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принимается равной количеству теплоты, необходимой для замерзания воды (таяния льда) в единице объема грунта и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640205" cy="238760"/>
            <wp:effectExtent l="0" t="0" r="0" b="889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40205" cy="238760"/>
                    </a:xfrm>
                    <a:prstGeom prst="rect">
                      <a:avLst/>
                    </a:prstGeom>
                    <a:noFill/>
                    <a:ln>
                      <a:noFill/>
                    </a:ln>
                  </pic:spPr>
                </pic:pic>
              </a:graphicData>
            </a:graphic>
          </wp:inline>
        </w:drawing>
      </w:r>
      <w:r w:rsidR="00747971">
        <w:t xml:space="preserve">,                                         (Б.15)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347980" cy="22860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3,35·10</w:t>
      </w:r>
      <w:r w:rsidR="00B906CF">
        <w:rPr>
          <w:noProof/>
          <w:position w:val="-8"/>
        </w:rPr>
        <w:drawing>
          <wp:inline distT="0" distB="0" distL="0" distR="0">
            <wp:extent cx="109220" cy="218440"/>
            <wp:effectExtent l="0" t="0" r="508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(Дж/кг) - значение удельной теплоты фазовых превращений вода-лед; величина </w:t>
      </w:r>
      <w:r w:rsidR="00B906CF">
        <w:rPr>
          <w:noProof/>
          <w:position w:val="-9"/>
        </w:rPr>
        <w:drawing>
          <wp:inline distT="0" distB="0" distL="0" distR="0">
            <wp:extent cx="238760" cy="228600"/>
            <wp:effectExtent l="0" t="0" r="889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для незасоленных, засоленных и заторфованных грунтов находится в соответствии с указаниями, приведенными в Б.</w:t>
      </w:r>
      <w:r>
        <w:t xml:space="preserve">6 при условии </w:t>
      </w:r>
      <w:r w:rsidR="00B906CF">
        <w:rPr>
          <w:noProof/>
          <w:position w:val="-9"/>
        </w:rPr>
        <w:drawing>
          <wp:inline distT="0" distB="0" distL="0" distR="0">
            <wp:extent cx="506730" cy="238760"/>
            <wp:effectExtent l="0" t="0" r="7620" b="889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06730" cy="238760"/>
                    </a:xfrm>
                    <a:prstGeom prst="rect">
                      <a:avLst/>
                    </a:prstGeom>
                    <a:noFill/>
                    <a:ln>
                      <a:noFill/>
                    </a:ln>
                  </pic:spPr>
                </pic:pic>
              </a:graphicData>
            </a:graphic>
          </wp:inline>
        </w:drawing>
      </w:r>
      <w:r>
        <w:t xml:space="preserve">, здесь </w:t>
      </w:r>
      <w:r w:rsidR="00B906CF">
        <w:rPr>
          <w:noProof/>
          <w:position w:val="-9"/>
        </w:rPr>
        <w:drawing>
          <wp:inline distT="0" distB="0" distL="0" distR="0">
            <wp:extent cx="238760" cy="238760"/>
            <wp:effectExtent l="0" t="0" r="8890" b="889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находится в соответствии с указаниями, приведенными в Б.5. </w:t>
      </w:r>
    </w:p>
    <w:p w:rsidR="00000000" w:rsidRDefault="00747971">
      <w:pPr>
        <w:pStyle w:val="FORMATTEXT"/>
        <w:jc w:val="center"/>
      </w:pPr>
      <w:r>
        <w:t>Приложение В</w:t>
      </w:r>
    </w:p>
    <w:p w:rsidR="00000000" w:rsidRDefault="00747971">
      <w:pPr>
        <w:pStyle w:val="FORMATTEXT"/>
        <w:jc w:val="center"/>
      </w:pPr>
      <w:r>
        <w:t xml:space="preserve"> (рекомендуемое)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Расчетные значения прочностных характеристик мерзлых грунтов </w:t>
      </w:r>
    </w:p>
    <w:p w:rsidR="00000000" w:rsidRDefault="00747971">
      <w:pPr>
        <w:pStyle w:val="FORMATTEXT"/>
        <w:ind w:firstLine="568"/>
        <w:jc w:val="both"/>
      </w:pPr>
      <w:r>
        <w:t>В</w:t>
      </w:r>
      <w:r>
        <w:t xml:space="preserve">.1 Расчетные давления на мерзлые грунты </w:t>
      </w:r>
      <w:r w:rsidR="00B906CF">
        <w:rPr>
          <w:noProof/>
          <w:position w:val="-6"/>
        </w:rPr>
        <w:drawing>
          <wp:inline distT="0" distB="0" distL="0" distR="0">
            <wp:extent cx="149225" cy="158750"/>
            <wp:effectExtent l="0" t="0" r="317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расчетные сопротивления мерзлых грунтов и грунтовых растворов сдвигу по поверхностям смерзания фундаментов </w:t>
      </w:r>
      <w:r w:rsidR="00B906CF">
        <w:rPr>
          <w:noProof/>
          <w:position w:val="-9"/>
        </w:rPr>
        <w:drawing>
          <wp:inline distT="0" distB="0" distL="0" distR="0">
            <wp:extent cx="268605" cy="238760"/>
            <wp:effectExtent l="0" t="0" r="0" b="889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и расчетные сопротивления мерзлых гру</w:t>
      </w:r>
      <w:r>
        <w:t xml:space="preserve">нтов сдвигу по грунту или грунтовому раствору </w:t>
      </w:r>
      <w:r w:rsidR="00B906CF">
        <w:rPr>
          <w:noProof/>
          <w:position w:val="-9"/>
        </w:rPr>
        <w:drawing>
          <wp:inline distT="0" distB="0" distL="0" distR="0">
            <wp:extent cx="258445" cy="228600"/>
            <wp:effectExtent l="0" t="0" r="825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определяются опытным путем. При определении значений </w:t>
      </w:r>
      <w:r w:rsidR="00B906CF">
        <w:rPr>
          <w:noProof/>
          <w:position w:val="-6"/>
        </w:rPr>
        <w:drawing>
          <wp:inline distT="0" distB="0" distL="0" distR="0">
            <wp:extent cx="149225" cy="158750"/>
            <wp:effectExtent l="0" t="0" r="317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w:t>
      </w:r>
      <w:r w:rsidR="00B906CF">
        <w:rPr>
          <w:noProof/>
          <w:position w:val="-9"/>
        </w:rPr>
        <w:drawing>
          <wp:inline distT="0" distB="0" distL="0" distR="0">
            <wp:extent cx="268605" cy="238760"/>
            <wp:effectExtent l="0" t="0" r="0" b="889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 </w:t>
      </w:r>
      <w:r w:rsidR="00B906CF">
        <w:rPr>
          <w:noProof/>
          <w:position w:val="-9"/>
        </w:rPr>
        <w:drawing>
          <wp:inline distT="0" distB="0" distL="0" distR="0">
            <wp:extent cx="258445" cy="228600"/>
            <wp:effectExtent l="0" t="0" r="825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в лаборатор</w:t>
      </w:r>
      <w:r>
        <w:t xml:space="preserve">ных условиях следует производить испытания на сдвиг в специальных приборах - для определения </w:t>
      </w:r>
      <w:r w:rsidR="00B906CF">
        <w:rPr>
          <w:noProof/>
          <w:position w:val="-9"/>
        </w:rPr>
        <w:drawing>
          <wp:inline distT="0" distB="0" distL="0" distR="0">
            <wp:extent cx="268605" cy="238760"/>
            <wp:effectExtent l="0" t="0" r="0" b="889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и </w:t>
      </w:r>
      <w:r w:rsidR="00B906CF">
        <w:rPr>
          <w:noProof/>
          <w:position w:val="-9"/>
        </w:rPr>
        <w:drawing>
          <wp:inline distT="0" distB="0" distL="0" distR="0">
            <wp:extent cx="258445" cy="228600"/>
            <wp:effectExtent l="0" t="0" r="825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и на одноосное сжатие или на вдавливание шарикового штампа - для определения </w:t>
      </w:r>
      <w:r w:rsidR="00B906CF">
        <w:rPr>
          <w:noProof/>
          <w:position w:val="-6"/>
        </w:rPr>
        <w:drawing>
          <wp:inline distT="0" distB="0" distL="0" distR="0">
            <wp:extent cx="149225" cy="158750"/>
            <wp:effectExtent l="0" t="0" r="317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определении </w:t>
      </w:r>
      <w:r w:rsidR="00B906CF">
        <w:rPr>
          <w:noProof/>
          <w:position w:val="-9"/>
        </w:rPr>
        <w:drawing>
          <wp:inline distT="0" distB="0" distL="0" distR="0">
            <wp:extent cx="268605" cy="238760"/>
            <wp:effectExtent l="0" t="0" r="0" b="889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шероховатость поверхности, по которой производится сдвиг смерзшегося с ней образца грунта, должна быть такой же, как фундаментов, применяемых в строительстве.. </w:t>
      </w:r>
    </w:p>
    <w:p w:rsidR="00000000" w:rsidRDefault="00747971">
      <w:pPr>
        <w:pStyle w:val="FORMATTEXT"/>
        <w:jc w:val="both"/>
      </w:pPr>
      <w:r>
        <w:t xml:space="preserve">            </w:t>
      </w:r>
    </w:p>
    <w:p w:rsidR="00000000" w:rsidRDefault="00747971">
      <w:pPr>
        <w:pStyle w:val="FORMATTEXT"/>
        <w:ind w:firstLine="568"/>
        <w:jc w:val="both"/>
      </w:pPr>
      <w:r>
        <w:t>В.2</w:t>
      </w:r>
      <w:r>
        <w:t xml:space="preserve"> При отсутствии опытных данных допускается принимать значения </w:t>
      </w:r>
      <w:r w:rsidR="00B906CF">
        <w:rPr>
          <w:noProof/>
          <w:position w:val="-6"/>
        </w:rPr>
        <w:drawing>
          <wp:inline distT="0" distB="0" distL="0" distR="0">
            <wp:extent cx="149225" cy="158750"/>
            <wp:effectExtent l="0" t="0" r="317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w:t>
      </w:r>
      <w:r w:rsidR="00B906CF">
        <w:rPr>
          <w:noProof/>
          <w:position w:val="-9"/>
        </w:rPr>
        <w:drawing>
          <wp:inline distT="0" distB="0" distL="0" distR="0">
            <wp:extent cx="268605" cy="238760"/>
            <wp:effectExtent l="0" t="0" r="0" b="889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и </w:t>
      </w:r>
      <w:r w:rsidR="00B906CF">
        <w:rPr>
          <w:noProof/>
          <w:position w:val="-9"/>
        </w:rPr>
        <w:drawing>
          <wp:inline distT="0" distB="0" distL="0" distR="0">
            <wp:extent cx="258445" cy="228600"/>
            <wp:effectExtent l="0" t="0" r="825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по таблицам В.1-В.11.</w:t>
      </w:r>
    </w:p>
    <w:p w:rsidR="00000000" w:rsidRDefault="00747971">
      <w:pPr>
        <w:pStyle w:val="FORMATTEXT"/>
        <w:ind w:firstLine="568"/>
        <w:jc w:val="both"/>
      </w:pPr>
      <w:r>
        <w:t xml:space="preserve"> </w:t>
      </w:r>
    </w:p>
    <w:p w:rsidR="00000000" w:rsidRDefault="00747971">
      <w:pPr>
        <w:pStyle w:val="FORMATTEXT"/>
        <w:ind w:firstLine="568"/>
        <w:jc w:val="both"/>
      </w:pPr>
      <w:r>
        <w:t xml:space="preserve">Расчетные давления на мерзлые грунты </w:t>
      </w:r>
      <w:r w:rsidR="00B906CF">
        <w:rPr>
          <w:noProof/>
          <w:position w:val="-6"/>
        </w:rPr>
        <w:drawing>
          <wp:inline distT="0" distB="0" distL="0" distR="0">
            <wp:extent cx="149225" cy="158750"/>
            <wp:effectExtent l="0" t="0" r="317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под нижним концом сваи принимаются по таблице В.1, под подошвой столбчатого фундамента - по таблице В.2 для мерзлых грунтов с континентальным типом засоления - по таблице В.5, для мерзлых грунтов с морским типом засоления - по таблицам В.7 и В</w:t>
      </w:r>
      <w:r>
        <w:t>.8, для льда - по таблице В.10, для заторфованных мерзлых грунтов - по таблице В.11.</w:t>
      </w:r>
    </w:p>
    <w:p w:rsidR="00000000" w:rsidRDefault="00747971">
      <w:pPr>
        <w:pStyle w:val="FORMATTEXT"/>
        <w:ind w:firstLine="568"/>
        <w:jc w:val="both"/>
      </w:pPr>
      <w:r>
        <w:t xml:space="preserve"> </w:t>
      </w:r>
    </w:p>
    <w:p w:rsidR="00000000" w:rsidRDefault="00747971">
      <w:pPr>
        <w:pStyle w:val="FORMATTEXT"/>
        <w:ind w:firstLine="568"/>
        <w:jc w:val="both"/>
      </w:pPr>
      <w:r>
        <w:lastRenderedPageBreak/>
        <w:t>Расчетные сопротивления мерзлых грунтов и грунтовых растворов сдвигу по поверхностям смерзания фундаментов принимаются по таблице В.3, для мерзлых засоленных грунтов с к</w:t>
      </w:r>
      <w:r>
        <w:t>онтинентальным типом засоления - по таблице В.6, для мерзлых грунтов с морским типом засоления - по таблице В.9, мерзлых заторфованных грунтов - по таблице В.11.</w:t>
      </w:r>
    </w:p>
    <w:p w:rsidR="00000000" w:rsidRDefault="00747971">
      <w:pPr>
        <w:pStyle w:val="FORMATTEXT"/>
        <w:ind w:firstLine="568"/>
        <w:jc w:val="both"/>
      </w:pPr>
      <w:r>
        <w:t xml:space="preserve"> </w:t>
      </w:r>
    </w:p>
    <w:p w:rsidR="00000000" w:rsidRDefault="00747971">
      <w:pPr>
        <w:pStyle w:val="FORMATTEXT"/>
        <w:ind w:firstLine="568"/>
        <w:jc w:val="both"/>
      </w:pPr>
      <w:r>
        <w:t xml:space="preserve">Расчетные сопротивления мерзлых грунтов сдвигу по грунту или грунтовому раствору </w:t>
      </w:r>
      <w:r w:rsidR="00B906CF">
        <w:rPr>
          <w:noProof/>
          <w:position w:val="-9"/>
        </w:rPr>
        <w:drawing>
          <wp:inline distT="0" distB="0" distL="0" distR="0">
            <wp:extent cx="258445" cy="228600"/>
            <wp:effectExtent l="0" t="0" r="825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принимаются по таблице В.4, льдов по грунтовому раствору </w:t>
      </w:r>
      <w:r w:rsidR="00B906CF">
        <w:rPr>
          <w:noProof/>
          <w:position w:val="-9"/>
        </w:rPr>
        <w:drawing>
          <wp:inline distT="0" distB="0" distL="0" distR="0">
            <wp:extent cx="318135" cy="238760"/>
            <wp:effectExtent l="0" t="0" r="5715" b="889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по таблице В.10, мерзлых заторфованных грунтов по грунту или грунтовому раствору - по таблице В.12. Значения расчетных сопротивлений мерз</w:t>
      </w:r>
      <w:r>
        <w:t xml:space="preserve">лых грунтов как континентального, так и морского типа засоления, сдвигу по грунту или грунтовому раствору </w:t>
      </w:r>
      <w:r w:rsidR="00B906CF">
        <w:rPr>
          <w:noProof/>
          <w:position w:val="-9"/>
        </w:rPr>
        <w:drawing>
          <wp:inline distT="0" distB="0" distL="0" distR="0">
            <wp:extent cx="258445" cy="228600"/>
            <wp:effectExtent l="0" t="0" r="825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допускается принимать равными </w:t>
      </w:r>
      <w:r w:rsidR="00B906CF">
        <w:rPr>
          <w:noProof/>
          <w:position w:val="-9"/>
        </w:rPr>
        <w:drawing>
          <wp:inline distT="0" distB="0" distL="0" distR="0">
            <wp:extent cx="645795" cy="238760"/>
            <wp:effectExtent l="0" t="0" r="1905" b="889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5795" cy="238760"/>
                    </a:xfrm>
                    <a:prstGeom prst="rect">
                      <a:avLst/>
                    </a:prstGeom>
                    <a:noFill/>
                    <a:ln>
                      <a:noFill/>
                    </a:ln>
                  </pic:spPr>
                </pic:pic>
              </a:graphicData>
            </a:graphic>
          </wp:inline>
        </w:drawing>
      </w:r>
      <w:r>
        <w:t>с учетом В.4.</w:t>
      </w:r>
    </w:p>
    <w:p w:rsidR="00000000" w:rsidRDefault="00747971">
      <w:pPr>
        <w:pStyle w:val="FORMATTEXT"/>
        <w:ind w:firstLine="568"/>
        <w:jc w:val="both"/>
      </w:pPr>
      <w:r>
        <w:t xml:space="preserve"> </w:t>
      </w:r>
    </w:p>
    <w:p w:rsidR="00000000" w:rsidRDefault="00747971">
      <w:pPr>
        <w:pStyle w:val="FORMATTEXT"/>
        <w:ind w:firstLine="568"/>
        <w:jc w:val="both"/>
      </w:pPr>
      <w:r>
        <w:t xml:space="preserve">В.3 Значения </w:t>
      </w:r>
      <w:r w:rsidR="00B906CF">
        <w:rPr>
          <w:noProof/>
          <w:position w:val="-9"/>
        </w:rPr>
        <w:drawing>
          <wp:inline distT="0" distB="0" distL="0" distR="0">
            <wp:extent cx="268605" cy="238760"/>
            <wp:effectExtent l="0" t="0" r="0" b="889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в таблицах В.3, В,6, В.9 и В.12 следует умножать на коэффициент </w:t>
      </w:r>
      <w:r w:rsidR="00B906CF">
        <w:rPr>
          <w:noProof/>
          <w:position w:val="-9"/>
        </w:rPr>
        <w:drawing>
          <wp:inline distT="0" distB="0" distL="0" distR="0">
            <wp:extent cx="238760" cy="238760"/>
            <wp:effectExtent l="0" t="0" r="8890" b="889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зависящий от вида поверхности смерзания и принимаемый равным:</w:t>
      </w:r>
    </w:p>
    <w:p w:rsidR="00000000" w:rsidRDefault="00747971">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7650"/>
        <w:gridCol w:w="900"/>
      </w:tblGrid>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бетонных поверхностей фундаментов, изготовляемых в металлической опа</w:t>
            </w:r>
            <w:r>
              <w:t>лубке</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деревянных поверхностей, не обработанных масляными антисептиками</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деревянных поверхностей, обработанных масляными антисептиками</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для металлических поверхностей из горячекатаного проката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lastRenderedPageBreak/>
              <w:t xml:space="preserve">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В.4 Значения </w:t>
      </w:r>
      <w:r w:rsidR="00B906CF">
        <w:rPr>
          <w:noProof/>
          <w:position w:val="-9"/>
        </w:rPr>
        <w:drawing>
          <wp:inline distT="0" distB="0" distL="0" distR="0">
            <wp:extent cx="258445" cy="228600"/>
            <wp:effectExtent l="0" t="0" r="825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в таблицах В.4 и В.9 следует умножать на коэффициент </w:t>
      </w:r>
      <w:r w:rsidR="00B906CF">
        <w:rPr>
          <w:noProof/>
          <w:position w:val="-9"/>
        </w:rPr>
        <w:drawing>
          <wp:inline distT="0" distB="0" distL="0" distR="0">
            <wp:extent cx="238760" cy="228600"/>
            <wp:effectExtent l="0" t="0" r="889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равный:</w:t>
      </w:r>
    </w:p>
    <w:p w:rsidR="00000000" w:rsidRDefault="00747971">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7650"/>
        <w:gridCol w:w="900"/>
      </w:tblGrid>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буронабивных свай с добавлением в бетон противоморозных химических добавок</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t xml:space="preserve">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всех видов свай при льди</w:t>
            </w:r>
            <w:r>
              <w:t>стости грунта 0,2</w:t>
            </w:r>
            <w:r w:rsidR="00B906CF">
              <w:rPr>
                <w:noProof/>
                <w:position w:val="-9"/>
              </w:rPr>
              <w:drawing>
                <wp:inline distT="0" distB="0" distL="0" distR="0">
                  <wp:extent cx="377825" cy="228600"/>
                  <wp:effectExtent l="0" t="0" r="317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r>
              <w:t>0,4</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t xml:space="preserve">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650" w:type="dxa"/>
            <w:tcBorders>
              <w:top w:val="nil"/>
              <w:left w:val="nil"/>
              <w:bottom w:val="nil"/>
              <w:right w:val="nil"/>
            </w:tcBorders>
            <w:tcMar>
              <w:top w:w="114" w:type="dxa"/>
              <w:left w:w="171" w:type="dxa"/>
              <w:bottom w:w="114" w:type="dxa"/>
              <w:right w:w="57" w:type="dxa"/>
            </w:tcMar>
          </w:tcPr>
          <w:p w:rsidR="00000000" w:rsidRDefault="00747971">
            <w:pPr>
              <w:pStyle w:val="a3"/>
              <w:ind w:firstLine="568"/>
              <w:jc w:val="both"/>
            </w:pPr>
            <w:r>
              <w:t xml:space="preserve">в остальных случаях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pStyle w:val="a3"/>
              <w:jc w:val="right"/>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Примечание - При сочетании двух перечисленных в В.4 условий коэффициент </w:t>
      </w:r>
      <w:r w:rsidR="00B906CF">
        <w:rPr>
          <w:noProof/>
          <w:position w:val="-9"/>
        </w:rPr>
        <w:drawing>
          <wp:inline distT="0" distB="0" distL="0" distR="0">
            <wp:extent cx="238760" cy="228600"/>
            <wp:effectExtent l="0" t="0" r="889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принимается равным 0,6.</w:t>
      </w:r>
    </w:p>
    <w:p w:rsidR="00000000" w:rsidRDefault="00747971">
      <w:pPr>
        <w:pStyle w:val="FORMATTEXT"/>
        <w:ind w:firstLine="568"/>
        <w:jc w:val="both"/>
      </w:pPr>
      <w:r>
        <w:t xml:space="preserve"> </w:t>
      </w:r>
    </w:p>
    <w:p w:rsidR="00000000" w:rsidRDefault="00747971">
      <w:pPr>
        <w:pStyle w:val="FORMATTEXT"/>
        <w:ind w:firstLine="568"/>
        <w:jc w:val="both"/>
      </w:pPr>
      <w:r>
        <w:t>В.5 Мерзлые засоленные грунты в зависимости от преобладающего химического состава солей выделяются по типу засоления - континентальному или морскому - в соответствии с ГОСТ 25100.</w:t>
      </w:r>
    </w:p>
    <w:p w:rsidR="00000000" w:rsidRDefault="00747971">
      <w:pPr>
        <w:pStyle w:val="FORMATTEXT"/>
        <w:ind w:firstLine="568"/>
        <w:jc w:val="both"/>
      </w:pPr>
      <w:r>
        <w:t xml:space="preserve"> </w:t>
      </w:r>
    </w:p>
    <w:p w:rsidR="00000000" w:rsidRDefault="00747971">
      <w:pPr>
        <w:pStyle w:val="FORMATTEXT"/>
        <w:jc w:val="both"/>
      </w:pPr>
      <w:r>
        <w:t>Таблица В.1 -</w:t>
      </w:r>
      <w:r>
        <w:t xml:space="preserve"> Расчетные давления на мерзлые незасоленные грунты </w:t>
      </w:r>
      <w:r w:rsidR="00B906CF">
        <w:rPr>
          <w:noProof/>
          <w:position w:val="-6"/>
        </w:rPr>
        <w:drawing>
          <wp:inline distT="0" distB="0" distL="0" distR="0">
            <wp:extent cx="149225" cy="158750"/>
            <wp:effectExtent l="0" t="0" r="317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под нижним концом сваи</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1050"/>
        <w:gridCol w:w="600"/>
        <w:gridCol w:w="600"/>
        <w:gridCol w:w="450"/>
        <w:gridCol w:w="600"/>
        <w:gridCol w:w="600"/>
        <w:gridCol w:w="600"/>
        <w:gridCol w:w="450"/>
        <w:gridCol w:w="600"/>
        <w:gridCol w:w="600"/>
        <w:gridCol w:w="450"/>
        <w:gridCol w:w="600"/>
        <w:gridCol w:w="60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Глубина погруж</w:t>
            </w:r>
            <w:r>
              <w:lastRenderedPageBreak/>
              <w:t xml:space="preserve">ения свай, 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75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Расчетные давления </w:t>
            </w:r>
            <w:r w:rsidR="00B906CF">
              <w:rPr>
                <w:noProof/>
                <w:position w:val="-6"/>
              </w:rPr>
              <w:drawing>
                <wp:inline distT="0" distB="0" distL="0" distR="0">
                  <wp:extent cx="149225" cy="158750"/>
                  <wp:effectExtent l="0" t="0" r="3175"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кПа, при температуре грунта,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 xml:space="preserve">При льдистости </w:t>
            </w:r>
            <w:r w:rsidR="00B906CF">
              <w:rPr>
                <w:noProof/>
                <w:position w:val="-9"/>
              </w:rPr>
              <w:drawing>
                <wp:inline distT="0" distB="0" distL="0" distR="0">
                  <wp:extent cx="268605" cy="2286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0,2:</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1 Крупно-</w:t>
            </w:r>
          </w:p>
          <w:p w:rsidR="00000000" w:rsidRDefault="00747971">
            <w:pPr>
              <w:pStyle w:val="FORMATTEXT"/>
            </w:pPr>
            <w:r>
              <w:t xml:space="preserve"> обломочные</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При любой глубине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2 Пески крупные и средней круп</w:t>
            </w:r>
            <w:r>
              <w:t>ности</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То же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3 Пески мелкие и пылеватые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 и более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4 Супеси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 и более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5 Суглинки и глины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 и более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При льдистости грунтов 0,2</w:t>
            </w:r>
            <w:r w:rsidR="00B906CF">
              <w:rPr>
                <w:noProof/>
                <w:position w:val="-9"/>
              </w:rPr>
              <w:drawing>
                <wp:inline distT="0" distB="0" distL="0" distR="0">
                  <wp:extent cx="377825" cy="228600"/>
                  <wp:effectExtent l="0" t="0" r="317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r>
              <w:t>0,4</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6 Все виды грунтов, указанные в поз.1-5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 и более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В.2 - Расчетные давления на мерзлые незасоленные грунты </w:t>
      </w:r>
      <w:r w:rsidR="00B906CF">
        <w:rPr>
          <w:noProof/>
          <w:position w:val="-6"/>
        </w:rPr>
        <w:drawing>
          <wp:inline distT="0" distB="0" distL="0" distR="0">
            <wp:extent cx="149225" cy="158750"/>
            <wp:effectExtent l="0" t="0" r="317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под подошвой столбчатого фундамента</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600"/>
        <w:gridCol w:w="600"/>
        <w:gridCol w:w="600"/>
        <w:gridCol w:w="600"/>
        <w:gridCol w:w="600"/>
        <w:gridCol w:w="600"/>
        <w:gridCol w:w="600"/>
        <w:gridCol w:w="600"/>
        <w:gridCol w:w="600"/>
        <w:gridCol w:w="600"/>
        <w:gridCol w:w="600"/>
        <w:gridCol w:w="60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2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давления </w:t>
            </w:r>
            <w:r w:rsidR="00B906CF">
              <w:rPr>
                <w:noProof/>
                <w:position w:val="-6"/>
              </w:rPr>
              <w:drawing>
                <wp:inline distT="0" distB="0" distL="0" distR="0">
                  <wp:extent cx="149225" cy="158750"/>
                  <wp:effectExtent l="0" t="0" r="317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кПа, при температуре грунта,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При льдистости грунтов </w:t>
            </w:r>
            <w:r w:rsidR="00B906CF">
              <w:rPr>
                <w:noProof/>
                <w:position w:val="-9"/>
              </w:rPr>
              <w:drawing>
                <wp:inline distT="0" distB="0" distL="0" distR="0">
                  <wp:extent cx="268605" cy="2286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0,2:</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1 Крупнообломоч- ные и пески крупные и средней крупности</w:t>
            </w:r>
          </w:p>
          <w:p w:rsidR="00000000" w:rsidRDefault="00747971">
            <w:pPr>
              <w:pStyle w:val="a3"/>
              <w:jc w:val="both"/>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2 Пески мелкие и пыле</w:t>
            </w:r>
            <w:r>
              <w:t>ватые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3 Супеси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4 Суглинки и глины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При льдистости грунтов </w:t>
            </w:r>
            <w:r w:rsidR="00B906CF">
              <w:rPr>
                <w:noProof/>
                <w:position w:val="-9"/>
              </w:rPr>
              <w:drawing>
                <wp:inline distT="0" distB="0" distL="0" distR="0">
                  <wp:extent cx="268605" cy="2286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0,2:</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5 Все виды грунтов, указанные в поз.1-4</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Таблица В.3 - Расчетные сопротивления мерз</w:t>
      </w:r>
      <w:r>
        <w:t xml:space="preserve">лых незасоленных грунтов и грунтовых растворов сдвигу по поверхности смерзания </w:t>
      </w:r>
      <w:r w:rsidR="00B906CF">
        <w:rPr>
          <w:noProof/>
          <w:position w:val="-9"/>
        </w:rPr>
        <w:drawing>
          <wp:inline distT="0" distB="0" distL="0" distR="0">
            <wp:extent cx="268605" cy="238760"/>
            <wp:effectExtent l="0" t="0" r="0" b="889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2100"/>
        <w:gridCol w:w="600"/>
        <w:gridCol w:w="600"/>
        <w:gridCol w:w="600"/>
        <w:gridCol w:w="450"/>
        <w:gridCol w:w="600"/>
        <w:gridCol w:w="600"/>
        <w:gridCol w:w="600"/>
        <w:gridCol w:w="600"/>
        <w:gridCol w:w="450"/>
        <w:gridCol w:w="600"/>
        <w:gridCol w:w="600"/>
        <w:gridCol w:w="600"/>
      </w:tblGrid>
      <w:tr w:rsidR="00000000">
        <w:tblPrEx>
          <w:tblCellMar>
            <w:top w:w="0" w:type="dxa"/>
            <w:bottom w:w="0" w:type="dxa"/>
          </w:tblCellMar>
        </w:tblPrEx>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сопротивления </w:t>
            </w:r>
            <w:r w:rsidR="00B906CF">
              <w:rPr>
                <w:noProof/>
                <w:position w:val="-9"/>
              </w:rPr>
              <w:drawing>
                <wp:inline distT="0" distB="0" distL="0" distR="0">
                  <wp:extent cx="268605" cy="238760"/>
                  <wp:effectExtent l="0" t="0" r="0" b="889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кПа, при температуре грунта,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Глинистые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Песчаные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Известково-песчаный раствор</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Примечание - Значение </w:t>
            </w:r>
            <w:r w:rsidR="00B906CF">
              <w:rPr>
                <w:noProof/>
                <w:position w:val="-9"/>
              </w:rPr>
              <w:drawing>
                <wp:inline distT="0" distB="0" distL="0" distR="0">
                  <wp:extent cx="268605" cy="238760"/>
                  <wp:effectExtent l="0" t="0" r="0" b="889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для известково-песчаного раствора даны для раствора следующего состава: на 1 м</w:t>
            </w:r>
            <w:r w:rsidR="00B906CF">
              <w:rPr>
                <w:noProof/>
                <w:position w:val="-8"/>
              </w:rPr>
              <w:drawing>
                <wp:inline distT="0" distB="0" distL="0" distR="0">
                  <wp:extent cx="109220" cy="218440"/>
                  <wp:effectExtent l="0" t="0" r="508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раствора песка среднезернистого - 820 л, известкового теста плотностью 1,4 г/см</w:t>
            </w:r>
            <w:r w:rsidR="00B906CF">
              <w:rPr>
                <w:noProof/>
                <w:position w:val="-8"/>
              </w:rPr>
              <w:drawing>
                <wp:inline distT="0" distB="0" distL="0" distR="0">
                  <wp:extent cx="109220" cy="218440"/>
                  <wp:effectExtent l="0" t="0" r="508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- 300 л, воды - 230 л; осадка конуса - 10-12 см. При других составах известково-песчаного раствора, а также для цементно-песчаного </w:t>
            </w:r>
            <w:r>
              <w:lastRenderedPageBreak/>
              <w:t xml:space="preserve">раствора значения </w:t>
            </w:r>
            <w:r w:rsidR="00B906CF">
              <w:rPr>
                <w:noProof/>
                <w:position w:val="-9"/>
              </w:rPr>
              <w:drawing>
                <wp:inline distT="0" distB="0" distL="0" distR="0">
                  <wp:extent cx="268605" cy="238760"/>
                  <wp:effectExtent l="0" t="0" r="0" b="889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определяются опытным путем.</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Таблица В.4 - Расчетные со</w:t>
      </w:r>
      <w:r>
        <w:t xml:space="preserve">противления мерзлых незаселенных грунтов сдвигу по грунту или грунтовому раствору </w:t>
      </w:r>
      <w:r w:rsidR="00B906CF">
        <w:rPr>
          <w:noProof/>
          <w:position w:val="-9"/>
        </w:rPr>
        <w:drawing>
          <wp:inline distT="0" distB="0" distL="0" distR="0">
            <wp:extent cx="258445" cy="228600"/>
            <wp:effectExtent l="0" t="0" r="825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500"/>
        <w:gridCol w:w="600"/>
        <w:gridCol w:w="600"/>
        <w:gridCol w:w="600"/>
        <w:gridCol w:w="600"/>
        <w:gridCol w:w="600"/>
        <w:gridCol w:w="600"/>
        <w:gridCol w:w="600"/>
        <w:gridCol w:w="750"/>
        <w:gridCol w:w="600"/>
        <w:gridCol w:w="600"/>
        <w:gridCol w:w="600"/>
        <w:gridCol w:w="75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давления </w:t>
            </w:r>
            <w:r w:rsidR="00B906CF">
              <w:rPr>
                <w:noProof/>
                <w:position w:val="-9"/>
              </w:rPr>
              <w:drawing>
                <wp:inline distT="0" distB="0" distL="0" distR="0">
                  <wp:extent cx="258445" cy="228600"/>
                  <wp:effectExtent l="0" t="0" r="825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кПа, при температуре грунта,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Песчаные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Глинистые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В.5 - Расчетные давления на мерзлые грунты с континентальным типом засоления </w:t>
      </w:r>
      <w:r w:rsidR="00B906CF">
        <w:rPr>
          <w:noProof/>
          <w:position w:val="-6"/>
        </w:rPr>
        <w:drawing>
          <wp:inline distT="0" distB="0" distL="0" distR="0">
            <wp:extent cx="149225" cy="158750"/>
            <wp:effectExtent l="0" t="0" r="317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под нижним концом сваи</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600"/>
        <w:gridCol w:w="600"/>
        <w:gridCol w:w="750"/>
        <w:gridCol w:w="600"/>
        <w:gridCol w:w="600"/>
        <w:gridCol w:w="750"/>
        <w:gridCol w:w="600"/>
        <w:gridCol w:w="600"/>
        <w:gridCol w:w="750"/>
        <w:gridCol w:w="600"/>
        <w:gridCol w:w="600"/>
        <w:gridCol w:w="75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Засоленность грунта </w:t>
            </w:r>
            <w:r w:rsidR="00B906CF">
              <w:rPr>
                <w:noProof/>
                <w:position w:val="-9"/>
              </w:rPr>
              <w:drawing>
                <wp:inline distT="0" distB="0" distL="0" distR="0">
                  <wp:extent cx="307975" cy="2286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 %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Расчетные давления </w:t>
            </w:r>
            <w:r w:rsidR="00B906CF">
              <w:rPr>
                <w:noProof/>
                <w:position w:val="-6"/>
              </w:rPr>
              <w:drawing>
                <wp:inline distT="0" distB="0" distL="0" distR="0">
                  <wp:extent cx="149225" cy="158750"/>
                  <wp:effectExtent l="0" t="0" r="317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кПа, при температуре грунта,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Глубина погружения сваи, 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и более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 и более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и более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и более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150" w:type="dxa"/>
            <w:gridSpan w:val="1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Пески мелкие и средние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950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300</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150" w:type="dxa"/>
            <w:gridSpan w:val="1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Супеси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150" w:type="dxa"/>
            <w:gridSpan w:val="1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Суглинки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950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150" w:type="dxa"/>
            <w:gridSpan w:val="1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 xml:space="preserve">Примечание - Значение </w:t>
            </w:r>
            <w:r w:rsidR="00B906CF">
              <w:rPr>
                <w:noProof/>
                <w:position w:val="-6"/>
              </w:rPr>
              <w:drawing>
                <wp:inline distT="0" distB="0" distL="0" distR="0">
                  <wp:extent cx="149225" cy="158750"/>
                  <wp:effectExtent l="0" t="0" r="317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под подошвой столбчатого фундамента допускается принимать по настоящей таблице как для свай глубиной погружения 3-5 м.</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Таблица В.6 - Расчетные сопротивления мерзлых грунтов с континентальн</w:t>
      </w:r>
      <w:r>
        <w:t xml:space="preserve">ым типом засоления сдвигу по поверхностям смерзания </w:t>
      </w:r>
      <w:r w:rsidR="00B906CF">
        <w:rPr>
          <w:noProof/>
          <w:position w:val="-9"/>
        </w:rPr>
        <w:drawing>
          <wp:inline distT="0" distB="0" distL="0" distR="0">
            <wp:extent cx="268605" cy="238760"/>
            <wp:effectExtent l="0" t="0" r="0" b="889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2550"/>
        <w:gridCol w:w="1650"/>
        <w:gridCol w:w="1500"/>
        <w:gridCol w:w="1650"/>
        <w:gridCol w:w="1650"/>
      </w:tblGrid>
      <w:tr w:rsidR="00000000">
        <w:tblPrEx>
          <w:tblCellMar>
            <w:top w:w="0" w:type="dxa"/>
            <w:bottom w:w="0" w:type="dxa"/>
          </w:tblCellMar>
        </w:tblPrEx>
        <w:tc>
          <w:tcPr>
            <w:tcW w:w="25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Засоленность грунта </w:t>
            </w:r>
            <w:r w:rsidR="00B906CF">
              <w:rPr>
                <w:noProof/>
                <w:position w:val="-9"/>
              </w:rPr>
              <w:drawing>
                <wp:inline distT="0" distB="0" distL="0" distR="0">
                  <wp:extent cx="307975" cy="22860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 %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45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сопротивления </w:t>
            </w:r>
            <w:r w:rsidR="00B906CF">
              <w:rPr>
                <w:noProof/>
                <w:position w:val="-9"/>
              </w:rPr>
              <w:drawing>
                <wp:inline distT="0" distB="0" distL="0" distR="0">
                  <wp:extent cx="268605" cy="238760"/>
                  <wp:effectExtent l="0" t="0" r="0" b="889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кПа, при температуре грунта,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Пески мелкие и средние</w:t>
            </w:r>
          </w:p>
          <w:p w:rsidR="00000000" w:rsidRDefault="00747971">
            <w:pPr>
              <w:pStyle w:val="a3"/>
              <w:jc w:val="both"/>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0,1</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0,2</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0,3</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0,5</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Супеси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0,15</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0,3</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0,5</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1,0</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Суглинки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0,2</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0,5</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0,75</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1,0</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w:t>
      </w:r>
      <w:r>
        <w:t xml:space="preserve">лица В.7 - Расчетные давления </w:t>
      </w:r>
      <w:r w:rsidR="00B906CF">
        <w:rPr>
          <w:noProof/>
          <w:position w:val="-6"/>
        </w:rPr>
        <w:drawing>
          <wp:inline distT="0" distB="0" distL="0" distR="0">
            <wp:extent cx="149225" cy="158750"/>
            <wp:effectExtent l="0" t="0" r="317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на мерзлые засоленные грунты с морским типом засоления под нижним концом сваи</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500"/>
        <w:gridCol w:w="1800"/>
        <w:gridCol w:w="1050"/>
        <w:gridCol w:w="1200"/>
        <w:gridCol w:w="1050"/>
        <w:gridCol w:w="1200"/>
        <w:gridCol w:w="120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Засоленность грунта </w:t>
            </w:r>
            <w:r w:rsidR="00B906CF">
              <w:rPr>
                <w:noProof/>
                <w:position w:val="-9"/>
              </w:rPr>
              <w:drawing>
                <wp:inline distT="0" distB="0" distL="0" distR="0">
                  <wp:extent cx="307975" cy="2286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 %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Глубина погружения свай, 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7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Расчетные давления </w:t>
            </w:r>
            <w:r w:rsidR="00B906CF">
              <w:rPr>
                <w:noProof/>
                <w:position w:val="-6"/>
              </w:rPr>
              <w:drawing>
                <wp:inline distT="0" distB="0" distL="0" distR="0">
                  <wp:extent cx="149225" cy="158750"/>
                  <wp:effectExtent l="0" t="0" r="317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кПа, при температуре грунта,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Пески мелкие и пылеватые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800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350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910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560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460</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w:t>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и более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1210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660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560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Супесь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1620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1310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880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1660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1350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920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и более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1730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1510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1080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650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Суглинки тяжелые и глины</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1360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1200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930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600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1460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1300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1030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700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570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540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и более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1550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1390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1120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790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660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630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В.8 - Расчетные давления </w:t>
      </w:r>
      <w:r w:rsidR="00B906CF">
        <w:rPr>
          <w:noProof/>
          <w:position w:val="-6"/>
        </w:rPr>
        <w:drawing>
          <wp:inline distT="0" distB="0" distL="0" distR="0">
            <wp:extent cx="149225" cy="158750"/>
            <wp:effectExtent l="0" t="0" r="317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на мерзлые засоленные грунты с морским типом засоления под подошвой столбчатого фундамента</w:t>
      </w:r>
    </w:p>
    <w:p w:rsidR="00000000" w:rsidRDefault="00747971">
      <w:pPr>
        <w:pStyle w:val="FORMATTEXT"/>
        <w:jc w:val="both"/>
      </w:pPr>
      <w:r>
        <w:lastRenderedPageBreak/>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1500"/>
        <w:gridCol w:w="1350"/>
        <w:gridCol w:w="1350"/>
        <w:gridCol w:w="1350"/>
        <w:gridCol w:w="16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Засоленность грунта, </w:t>
            </w:r>
            <w:r w:rsidR="00B906CF">
              <w:rPr>
                <w:noProof/>
                <w:position w:val="-9"/>
              </w:rPr>
              <w:drawing>
                <wp:inline distT="0" distB="0" distL="0" distR="0">
                  <wp:extent cx="307975" cy="2286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 %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2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Расчетные давления </w:t>
            </w:r>
            <w:r w:rsidR="00B906CF">
              <w:rPr>
                <w:noProof/>
                <w:position w:val="-6"/>
              </w:rPr>
              <w:drawing>
                <wp:inline distT="0" distB="0" distL="0" distR="0">
                  <wp:extent cx="149225" cy="158750"/>
                  <wp:effectExtent l="0" t="0" r="317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кПа, при температуре грунта,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Пески мелкие и пылеватые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2270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1280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740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Супеси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1750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1240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380</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Суглинки легкие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1750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1490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1400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1260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Суглинки тяжелые и глины</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1480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1380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1290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В.9 - Расчетные сопротивления срезу по поверхности смерзания </w:t>
      </w:r>
      <w:r w:rsidR="00B906CF">
        <w:rPr>
          <w:noProof/>
          <w:position w:val="-9"/>
        </w:rPr>
        <w:drawing>
          <wp:inline distT="0" distB="0" distL="0" distR="0">
            <wp:extent cx="268605" cy="238760"/>
            <wp:effectExtent l="0" t="0" r="0" b="889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мерзлых засоленных грунтов с морским типом засоления</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500"/>
        <w:gridCol w:w="1500"/>
        <w:gridCol w:w="1500"/>
        <w:gridCol w:w="1500"/>
        <w:gridCol w:w="1350"/>
        <w:gridCol w:w="165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Засоленность грунта, </w:t>
            </w:r>
            <w:r w:rsidR="00B906CF">
              <w:rPr>
                <w:noProof/>
                <w:position w:val="-9"/>
              </w:rPr>
              <w:drawing>
                <wp:inline distT="0" distB="0" distL="0" distR="0">
                  <wp:extent cx="307975" cy="22860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 %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Расчетные сопротивления </w:t>
            </w:r>
            <w:r w:rsidR="00B906CF">
              <w:rPr>
                <w:noProof/>
                <w:position w:val="-9"/>
              </w:rPr>
              <w:drawing>
                <wp:inline distT="0" distB="0" distL="0" distR="0">
                  <wp:extent cx="268605" cy="238760"/>
                  <wp:effectExtent l="0" t="0" r="0" b="889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 кПа, при температуре грунта,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Пески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Супеси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80</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Суглинки</w:t>
            </w:r>
            <w:r>
              <w:t xml:space="preserve"> тяжелые и глины</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245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75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В.10 - Расчетные давления на лед </w:t>
      </w:r>
      <w:r w:rsidR="00B906CF">
        <w:rPr>
          <w:noProof/>
          <w:position w:val="-6"/>
        </w:rPr>
        <w:drawing>
          <wp:inline distT="0" distB="0" distL="0" distR="0">
            <wp:extent cx="149225" cy="158750"/>
            <wp:effectExtent l="0" t="0" r="3175"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под нижним концом сваи и расчетные сопротивления льда сдвигу по поверхности смерзания с грунтовым раствором </w:t>
      </w:r>
      <w:r w:rsidR="00B906CF">
        <w:rPr>
          <w:noProof/>
          <w:position w:val="-9"/>
        </w:rPr>
        <w:drawing>
          <wp:inline distT="0" distB="0" distL="0" distR="0">
            <wp:extent cx="318135" cy="238760"/>
            <wp:effectExtent l="0" t="0" r="5715" b="889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3000"/>
        <w:gridCol w:w="3000"/>
        <w:gridCol w:w="3000"/>
      </w:tblGrid>
      <w:tr w:rsidR="00000000">
        <w:tblPrEx>
          <w:tblCellMar>
            <w:top w:w="0" w:type="dxa"/>
            <w:bottom w:w="0" w:type="dxa"/>
          </w:tblCellMar>
        </w:tblPrEx>
        <w:tc>
          <w:tcPr>
            <w:tcW w:w="30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Температура льда,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значения, </w:t>
            </w:r>
            <w:r w:rsidR="00B906CF">
              <w:rPr>
                <w:noProof/>
                <w:position w:val="-6"/>
              </w:rPr>
              <w:drawing>
                <wp:inline distT="0" distB="0" distL="0" distR="0">
                  <wp:extent cx="149225" cy="158750"/>
                  <wp:effectExtent l="0" t="0" r="317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w:t>
            </w:r>
            <w:r w:rsidR="00B906CF">
              <w:rPr>
                <w:noProof/>
                <w:position w:val="-9"/>
              </w:rPr>
              <w:drawing>
                <wp:inline distT="0" distB="0" distL="0" distR="0">
                  <wp:extent cx="318135" cy="238760"/>
                  <wp:effectExtent l="0" t="0" r="5715" b="889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кПа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6"/>
              </w:rPr>
              <w:drawing>
                <wp:inline distT="0" distB="0" distL="0" distR="0">
                  <wp:extent cx="149225" cy="158750"/>
                  <wp:effectExtent l="0" t="0" r="317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318135" cy="238760"/>
                  <wp:effectExtent l="0" t="0" r="5715" b="889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В.11 - Расчетные давления на мерзлые заторфованные грунты </w:t>
      </w:r>
      <w:r w:rsidR="00B906CF">
        <w:rPr>
          <w:noProof/>
          <w:position w:val="-6"/>
        </w:rPr>
        <w:drawing>
          <wp:inline distT="0" distB="0" distL="0" distR="0">
            <wp:extent cx="149225" cy="158750"/>
            <wp:effectExtent l="0" t="0" r="3175"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под нижним концом сваи</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650"/>
        <w:gridCol w:w="900"/>
        <w:gridCol w:w="450"/>
        <w:gridCol w:w="600"/>
        <w:gridCol w:w="600"/>
        <w:gridCol w:w="450"/>
        <w:gridCol w:w="600"/>
        <w:gridCol w:w="600"/>
        <w:gridCol w:w="450"/>
        <w:gridCol w:w="600"/>
        <w:gridCol w:w="600"/>
        <w:gridCol w:w="450"/>
        <w:gridCol w:w="600"/>
        <w:gridCol w:w="600"/>
      </w:tblGrid>
      <w:tr w:rsidR="00000000">
        <w:tblPrEx>
          <w:tblCellMar>
            <w:top w:w="0" w:type="dxa"/>
            <w:bottom w:w="0" w:type="dxa"/>
          </w:tblCellMar>
        </w:tblPrEx>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Глубина погру-</w:t>
            </w:r>
          </w:p>
          <w:p w:rsidR="00000000" w:rsidRDefault="00747971">
            <w:pPr>
              <w:pStyle w:val="a3"/>
              <w:jc w:val="center"/>
            </w:pPr>
            <w:r>
              <w:t xml:space="preserve"> жения сваи, 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60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Значение </w:t>
            </w:r>
            <w:r w:rsidR="00B906CF">
              <w:rPr>
                <w:noProof/>
                <w:position w:val="-6"/>
              </w:rPr>
              <w:drawing>
                <wp:inline distT="0" distB="0" distL="0" distR="0">
                  <wp:extent cx="149225" cy="158750"/>
                  <wp:effectExtent l="0" t="0" r="317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кПа, при температуре грунта,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pPr>
            <w:r>
              <w:t>Песчаные</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w:t>
            </w:r>
            <w:r w:rsidR="00B906CF">
              <w:rPr>
                <w:noProof/>
                <w:position w:val="-9"/>
              </w:rPr>
              <w:drawing>
                <wp:inline distT="0" distB="0" distL="0" distR="0">
                  <wp:extent cx="527050" cy="228600"/>
                  <wp:effectExtent l="0" t="0" r="635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w:t>
            </w:r>
            <w:r w:rsidR="00B906CF">
              <w:rPr>
                <w:noProof/>
                <w:position w:val="-6"/>
              </w:rPr>
              <w:drawing>
                <wp:inline distT="0" distB="0" distL="0" distR="0">
                  <wp:extent cx="397510" cy="158750"/>
                  <wp:effectExtent l="0" t="0" r="254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97510" cy="158750"/>
                          </a:xfrm>
                          <a:prstGeom prst="rect">
                            <a:avLst/>
                          </a:prstGeom>
                          <a:noFill/>
                          <a:ln>
                            <a:noFill/>
                          </a:ln>
                        </pic:spPr>
                      </pic:pic>
                    </a:graphicData>
                  </a:graphic>
                </wp:inline>
              </w:drawing>
            </w:r>
            <w:r>
              <w:t xml:space="preserve"> 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0,01*</w:t>
            </w:r>
            <w:r w:rsidR="00B906CF">
              <w:rPr>
                <w:noProof/>
                <w:position w:val="-9"/>
              </w:rPr>
              <w:drawing>
                <wp:inline distT="0" distB="0" distL="0" distR="0">
                  <wp:extent cx="527050" cy="228600"/>
                  <wp:effectExtent l="0" t="0" r="635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18</w:t>
            </w:r>
            <w:r>
              <w:lastRenderedPageBreak/>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40</w:t>
            </w:r>
            <w:r>
              <w:lastRenderedPageBreak/>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70</w:t>
            </w:r>
            <w:r>
              <w:lastRenderedPageBreak/>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11</w:t>
            </w:r>
            <w:r>
              <w:lastRenderedPageBreak/>
              <w:t xml:space="preserve">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0,03*</w:t>
            </w:r>
            <w:r w:rsidR="00B906CF">
              <w:rPr>
                <w:noProof/>
                <w:position w:val="-9"/>
              </w:rPr>
              <w:drawing>
                <wp:inline distT="0" distB="0" distL="0" distR="0">
                  <wp:extent cx="527050" cy="228600"/>
                  <wp:effectExtent l="0" t="0" r="635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w:t>
            </w:r>
            <w:r w:rsidR="00B906CF">
              <w:rPr>
                <w:noProof/>
                <w:position w:val="-9"/>
              </w:rPr>
              <w:drawing>
                <wp:inline distT="0" distB="0" distL="0" distR="0">
                  <wp:extent cx="527050" cy="228600"/>
                  <wp:effectExtent l="0" t="0" r="635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6"/>
              </w:rPr>
              <w:drawing>
                <wp:inline distT="0" distB="0" distL="0" distR="0">
                  <wp:extent cx="397510" cy="158750"/>
                  <wp:effectExtent l="0" t="0" r="254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97510" cy="158750"/>
                          </a:xfrm>
                          <a:prstGeom prst="rect">
                            <a:avLst/>
                          </a:prstGeom>
                          <a:noFill/>
                          <a:ln>
                            <a:noFill/>
                          </a:ln>
                        </pic:spPr>
                      </pic:pic>
                    </a:graphicData>
                  </a:graphic>
                </wp:inline>
              </w:drawing>
            </w:r>
            <w:r>
              <w:t xml:space="preserve"> 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pPr>
            <w:r>
              <w:t>Пылевато-</w:t>
            </w:r>
          </w:p>
          <w:p w:rsidR="00000000" w:rsidRDefault="00747971">
            <w:pPr>
              <w:pStyle w:val="FORMATTEXT"/>
            </w:pPr>
            <w:r>
              <w:t xml:space="preserve"> глинистые</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0,05</w:t>
            </w:r>
            <w:r w:rsidR="00B906CF">
              <w:rPr>
                <w:noProof/>
                <w:position w:val="-9"/>
              </w:rPr>
              <w:drawing>
                <wp:inline distT="0" distB="0" distL="0" distR="0">
                  <wp:extent cx="527050" cy="228600"/>
                  <wp:effectExtent l="0" t="0" r="635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3-5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115</w:t>
            </w:r>
            <w:r>
              <w:lastRenderedPageBreak/>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0,1</w:t>
            </w:r>
            <w:r w:rsidR="00B906CF">
              <w:rPr>
                <w:noProof/>
                <w:position w:val="-9"/>
              </w:rPr>
              <w:drawing>
                <wp:inline distT="0" distB="0" distL="0" distR="0">
                  <wp:extent cx="527050" cy="228600"/>
                  <wp:effectExtent l="0" t="0" r="635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0,05</w:t>
            </w:r>
            <w:r w:rsidR="00B906CF">
              <w:rPr>
                <w:noProof/>
                <w:position w:val="-9"/>
              </w:rPr>
              <w:drawing>
                <wp:inline distT="0" distB="0" distL="0" distR="0">
                  <wp:extent cx="527050" cy="228600"/>
                  <wp:effectExtent l="0" t="0" r="635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0,05</w:t>
            </w:r>
            <w:r w:rsidR="00B906CF">
              <w:rPr>
                <w:noProof/>
                <w:position w:val="-9"/>
              </w:rPr>
              <w:drawing>
                <wp:inline distT="0" distB="0" distL="0" distR="0">
                  <wp:extent cx="527050" cy="228600"/>
                  <wp:effectExtent l="0" t="0" r="635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0,1</w:t>
            </w:r>
            <w:r w:rsidR="00B906CF">
              <w:rPr>
                <w:noProof/>
                <w:position w:val="-9"/>
              </w:rPr>
              <w:drawing>
                <wp:inline distT="0" distB="0" distL="0" distR="0">
                  <wp:extent cx="527050" cy="228600"/>
                  <wp:effectExtent l="0" t="0" r="635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r>
        <w:t xml:space="preserve">_______________ </w:t>
      </w:r>
    </w:p>
    <w:p w:rsidR="00000000" w:rsidRDefault="00747971">
      <w:pPr>
        <w:pStyle w:val="FORMATTEXT"/>
        <w:ind w:firstLine="568"/>
        <w:jc w:val="both"/>
      </w:pPr>
      <w:r>
        <w:t xml:space="preserve">* Текст документа соответствует оригиналу. - Примечание изготовителя базы данных. </w:t>
      </w:r>
    </w:p>
    <w:p w:rsidR="00000000" w:rsidRDefault="00747971">
      <w:pPr>
        <w:pStyle w:val="FORMATTEXT"/>
        <w:jc w:val="both"/>
      </w:pPr>
      <w:r>
        <w:t>           </w:t>
      </w:r>
    </w:p>
    <w:p w:rsidR="00000000" w:rsidRDefault="00747971">
      <w:pPr>
        <w:pStyle w:val="FORMATTEXT"/>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Таблица В.12 - Расч</w:t>
      </w:r>
      <w:r>
        <w:t xml:space="preserve">етные давления на мерзлые заторфованные грунты под подошвой столбчатого фундамента </w:t>
      </w:r>
      <w:r w:rsidR="00B906CF">
        <w:rPr>
          <w:noProof/>
          <w:position w:val="-6"/>
        </w:rPr>
        <w:drawing>
          <wp:inline distT="0" distB="0" distL="0" distR="0">
            <wp:extent cx="149225" cy="158750"/>
            <wp:effectExtent l="0" t="0" r="3175"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расчетные сопротивления мерзлых заторфованных грунтов сдвигу по поверхности смерзания </w:t>
      </w:r>
      <w:r w:rsidR="00B906CF">
        <w:rPr>
          <w:noProof/>
          <w:position w:val="-9"/>
        </w:rPr>
        <w:drawing>
          <wp:inline distT="0" distB="0" distL="0" distR="0">
            <wp:extent cx="268605" cy="238760"/>
            <wp:effectExtent l="0" t="0" r="0" b="889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и расчетные с</w:t>
      </w:r>
      <w:r>
        <w:t xml:space="preserve">опротивления мерзлых заторфованных грунтов сдвигу по грунту или грунтовому раствору </w:t>
      </w:r>
      <w:r w:rsidR="00B906CF">
        <w:rPr>
          <w:noProof/>
          <w:position w:val="-9"/>
        </w:rPr>
        <w:drawing>
          <wp:inline distT="0" distB="0" distL="0" distR="0">
            <wp:extent cx="258445" cy="228600"/>
            <wp:effectExtent l="0" t="0" r="825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950"/>
        <w:gridCol w:w="450"/>
        <w:gridCol w:w="600"/>
        <w:gridCol w:w="600"/>
        <w:gridCol w:w="600"/>
        <w:gridCol w:w="600"/>
        <w:gridCol w:w="600"/>
        <w:gridCol w:w="600"/>
        <w:gridCol w:w="600"/>
        <w:gridCol w:w="600"/>
        <w:gridCol w:w="450"/>
        <w:gridCol w:w="600"/>
        <w:gridCol w:w="750"/>
      </w:tblGrid>
      <w:tr w:rsidR="00000000">
        <w:tblPrEx>
          <w:tblCellMar>
            <w:top w:w="0" w:type="dxa"/>
            <w:bottom w:w="0" w:type="dxa"/>
          </w:tblCellMar>
        </w:tblPrEx>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05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значения </w:t>
            </w:r>
            <w:r w:rsidR="00B906CF">
              <w:rPr>
                <w:noProof/>
                <w:position w:val="-6"/>
              </w:rPr>
              <w:drawing>
                <wp:inline distT="0" distB="0" distL="0" distR="0">
                  <wp:extent cx="149225" cy="158750"/>
                  <wp:effectExtent l="0" t="0" r="3175"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w:t>
            </w:r>
            <w:r w:rsidR="00B906CF">
              <w:rPr>
                <w:noProof/>
                <w:position w:val="-9"/>
              </w:rPr>
              <w:drawing>
                <wp:inline distT="0" distB="0" distL="0" distR="0">
                  <wp:extent cx="268605" cy="238760"/>
                  <wp:effectExtent l="0" t="0" r="0" b="889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 </w:t>
            </w:r>
            <w:r w:rsidR="00B906CF">
              <w:rPr>
                <w:noProof/>
                <w:position w:val="-9"/>
              </w:rPr>
              <w:drawing>
                <wp:inline distT="0" distB="0" distL="0" distR="0">
                  <wp:extent cx="258445" cy="228600"/>
                  <wp:effectExtent l="0" t="0" r="8255"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кПа, при температуре грунта,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-0,5</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3"/>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 xml:space="preserve">Расчетные давления на мерзлые заторфованные грунты под подошвой столбчатого фундамента </w:t>
            </w:r>
            <w:r w:rsidR="00B906CF">
              <w:rPr>
                <w:noProof/>
                <w:position w:val="-6"/>
              </w:rPr>
              <w:drawing>
                <wp:inline distT="0" distB="0" distL="0" distR="0">
                  <wp:extent cx="149225" cy="158750"/>
                  <wp:effectExtent l="0" t="0" r="3175"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both"/>
            </w:pPr>
            <w:r>
              <w:t xml:space="preserve">Песчаные: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w:t>
            </w:r>
            <w:r w:rsidR="00B906CF">
              <w:rPr>
                <w:noProof/>
                <w:position w:val="-9"/>
              </w:rPr>
              <w:drawing>
                <wp:inline distT="0" distB="0" distL="0" distR="0">
                  <wp:extent cx="527050" cy="228600"/>
                  <wp:effectExtent l="0" t="0" r="635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180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120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Глинистые: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0,05</w:t>
            </w:r>
            <w:r w:rsidR="00B906CF">
              <w:rPr>
                <w:noProof/>
                <w:position w:val="-9"/>
              </w:rPr>
              <w:drawing>
                <wp:inline distT="0" distB="0" distL="0" distR="0">
                  <wp:extent cx="527050" cy="228600"/>
                  <wp:effectExtent l="0" t="0" r="635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11</w:t>
            </w:r>
            <w:r>
              <w:lastRenderedPageBreak/>
              <w:t xml:space="preserve">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0,1</w:t>
            </w:r>
            <w:r w:rsidR="00B906CF">
              <w:rPr>
                <w:noProof/>
                <w:position w:val="-9"/>
              </w:rPr>
              <w:drawing>
                <wp:inline distT="0" distB="0" distL="0" distR="0">
                  <wp:extent cx="527050" cy="228600"/>
                  <wp:effectExtent l="0" t="0" r="635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Торф</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3"/>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Расчетные сопротивления мерзлых заторфованных грунтов сдвигу по п</w:t>
            </w:r>
            <w:r>
              <w:t xml:space="preserve">оверхности смерзания </w:t>
            </w:r>
            <w:r w:rsidR="00B906CF">
              <w:rPr>
                <w:noProof/>
                <w:position w:val="-9"/>
              </w:rPr>
              <w:drawing>
                <wp:inline distT="0" distB="0" distL="0" distR="0">
                  <wp:extent cx="268605" cy="238760"/>
                  <wp:effectExtent l="0" t="0" r="0" b="889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Песчаные: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w:t>
            </w:r>
            <w:r w:rsidR="00B906CF">
              <w:rPr>
                <w:noProof/>
                <w:position w:val="-9"/>
              </w:rPr>
              <w:drawing>
                <wp:inline distT="0" distB="0" distL="0" distR="0">
                  <wp:extent cx="527050" cy="228600"/>
                  <wp:effectExtent l="0" t="0" r="635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3</w:t>
            </w:r>
            <w:r>
              <w:lastRenderedPageBreak/>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1</w:t>
            </w:r>
            <w:r>
              <w:lastRenderedPageBreak/>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0,3</w:t>
            </w:r>
            <w:r w:rsidR="00B906CF">
              <w:rPr>
                <w:noProof/>
                <w:position w:val="-9"/>
              </w:rPr>
              <w:drawing>
                <wp:inline distT="0" distB="0" distL="0" distR="0">
                  <wp:extent cx="527050" cy="228600"/>
                  <wp:effectExtent l="0" t="0" r="635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Глинистые:</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0,05</w:t>
            </w:r>
            <w:r w:rsidR="00B906CF">
              <w:rPr>
                <w:noProof/>
                <w:position w:val="-9"/>
              </w:rPr>
              <w:drawing>
                <wp:inline distT="0" distB="0" distL="0" distR="0">
                  <wp:extent cx="527050" cy="228600"/>
                  <wp:effectExtent l="0" t="0" r="635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Торф</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3"/>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 xml:space="preserve">Расчетные сопротивления мерзлых заторфованных грунтов сдвигу по грунту или </w:t>
            </w:r>
            <w:r>
              <w:lastRenderedPageBreak/>
              <w:t>грунто</w:t>
            </w:r>
            <w:r>
              <w:t xml:space="preserve">вому раствору </w:t>
            </w:r>
            <w:r w:rsidR="00B906CF">
              <w:rPr>
                <w:noProof/>
                <w:position w:val="-9"/>
              </w:rPr>
              <w:drawing>
                <wp:inline distT="0" distB="0" distL="0" distR="0">
                  <wp:extent cx="258445" cy="228600"/>
                  <wp:effectExtent l="0" t="0" r="8255"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lastRenderedPageBreak/>
              <w:t>Песчаные: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w:t>
            </w:r>
            <w:r w:rsidR="00B906CF">
              <w:rPr>
                <w:noProof/>
                <w:position w:val="-9"/>
              </w:rPr>
              <w:drawing>
                <wp:inline distT="0" distB="0" distL="0" distR="0">
                  <wp:extent cx="527050" cy="228600"/>
                  <wp:effectExtent l="0" t="0" r="635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w:t>
            </w:r>
            <w:r w:rsidR="00B906CF">
              <w:rPr>
                <w:noProof/>
                <w:position w:val="-9"/>
              </w:rPr>
              <w:drawing>
                <wp:inline distT="0" distB="0" distL="0" distR="0">
                  <wp:extent cx="527050" cy="228600"/>
                  <wp:effectExtent l="0" t="0" r="635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Глинистые: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0,05</w:t>
            </w:r>
            <w:r w:rsidR="00B906CF">
              <w:rPr>
                <w:noProof/>
                <w:position w:val="-9"/>
              </w:rPr>
              <w:drawing>
                <wp:inline distT="0" distB="0" distL="0" distR="0">
                  <wp:extent cx="527050" cy="228600"/>
                  <wp:effectExtent l="0" t="0" r="635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w:t>
            </w:r>
            <w:r w:rsidR="00B906CF">
              <w:rPr>
                <w:noProof/>
                <w:position w:val="-9"/>
              </w:rPr>
              <w:drawing>
                <wp:inline distT="0" distB="0" distL="0" distR="0">
                  <wp:extent cx="527050" cy="228600"/>
                  <wp:effectExtent l="0" t="0" r="635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18</w:t>
            </w:r>
            <w:r>
              <w:lastRenderedPageBreak/>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0,3</w:t>
            </w:r>
            <w:r w:rsidR="00B906CF">
              <w:rPr>
                <w:noProof/>
                <w:position w:val="-9"/>
              </w:rPr>
              <w:drawing>
                <wp:inline distT="0" distB="0" distL="0" distR="0">
                  <wp:extent cx="527050" cy="228600"/>
                  <wp:effectExtent l="0" t="0" r="635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Торф</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Таблица В.13 - Нормативные предельно длительные значения удельного сцеплен</w:t>
      </w:r>
      <w:r>
        <w:t xml:space="preserve">ия </w:t>
      </w:r>
      <w:r w:rsidR="00B906CF">
        <w:rPr>
          <w:noProof/>
          <w:position w:val="-8"/>
        </w:rPr>
        <w:drawing>
          <wp:inline distT="0" distB="0" distL="0" distR="0">
            <wp:extent cx="188595" cy="218440"/>
            <wp:effectExtent l="0" t="0" r="1905"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(кПа) и угла внутреннего трения </w:t>
      </w:r>
      <w:r w:rsidR="00B906CF">
        <w:rPr>
          <w:noProof/>
          <w:position w:val="-8"/>
        </w:rPr>
        <w:drawing>
          <wp:inline distT="0" distB="0" distL="0" distR="0">
            <wp:extent cx="218440" cy="21844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(град) для мерзлых грунтов и контакта грунта со скалой</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650"/>
        <w:gridCol w:w="1350"/>
        <w:gridCol w:w="600"/>
        <w:gridCol w:w="450"/>
        <w:gridCol w:w="600"/>
        <w:gridCol w:w="600"/>
        <w:gridCol w:w="600"/>
        <w:gridCol w:w="600"/>
        <w:gridCol w:w="600"/>
        <w:gridCol w:w="600"/>
        <w:gridCol w:w="600"/>
        <w:gridCol w:w="450"/>
        <w:gridCol w:w="600"/>
      </w:tblGrid>
      <w:tr w:rsidR="00000000">
        <w:tblPrEx>
          <w:tblCellMar>
            <w:top w:w="0" w:type="dxa"/>
            <w:bottom w:w="0" w:type="dxa"/>
          </w:tblCellMar>
        </w:tblPrEx>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Грунты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Обозначения характеристик грунтов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300" w:type="dxa"/>
            <w:gridSpan w:val="11"/>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Характеристики грунтов при темпер</w:t>
            </w:r>
            <w:r>
              <w:t xml:space="preserve">атуре грунта,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both"/>
            </w:pPr>
            <w:r>
              <w:t xml:space="preserve">Песчаные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8"/>
              </w:rPr>
              <w:lastRenderedPageBreak/>
              <w:drawing>
                <wp:inline distT="0" distB="0" distL="0" distR="0">
                  <wp:extent cx="188595" cy="218440"/>
                  <wp:effectExtent l="0" t="0" r="1905"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 xml:space="preserve">80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1</w:t>
            </w: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4</w:t>
            </w:r>
            <w:r>
              <w:lastRenderedPageBreak/>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8"/>
              </w:rPr>
              <w:drawing>
                <wp:inline distT="0" distB="0" distL="0" distR="0">
                  <wp:extent cx="218440" cy="21844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28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both"/>
            </w:pPr>
            <w:r>
              <w:t xml:space="preserve">Контакт песчаных грунтов со скалой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8"/>
              </w:rPr>
              <w:drawing>
                <wp:inline distT="0" distB="0" distL="0" distR="0">
                  <wp:extent cx="188595" cy="218440"/>
                  <wp:effectExtent l="0" t="0" r="1905"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8"/>
              </w:rPr>
              <w:drawing>
                <wp:inline distT="0" distB="0" distL="0" distR="0">
                  <wp:extent cx="218440" cy="21844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both"/>
            </w:pPr>
            <w:r>
              <w:t xml:space="preserve">Глинистые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8"/>
              </w:rPr>
              <w:drawing>
                <wp:inline distT="0" distB="0" distL="0" distR="0">
                  <wp:extent cx="188595" cy="218440"/>
                  <wp:effectExtent l="0" t="0" r="1905"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8"/>
              </w:rPr>
              <w:drawing>
                <wp:inline distT="0" distB="0" distL="0" distR="0">
                  <wp:extent cx="218440" cy="21844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В.14 - Нормативные значения удельного сцепления </w:t>
      </w:r>
      <w:r w:rsidR="00B906CF">
        <w:rPr>
          <w:noProof/>
          <w:position w:val="-9"/>
        </w:rPr>
        <w:drawing>
          <wp:inline distT="0" distB="0" distL="0" distR="0">
            <wp:extent cx="228600" cy="22860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(кПа) и угла внутреннего трения </w:t>
      </w:r>
      <w:r w:rsidR="00B906CF">
        <w:rPr>
          <w:noProof/>
          <w:position w:val="-9"/>
        </w:rPr>
        <w:drawing>
          <wp:inline distT="0" distB="0" distL="0" distR="0">
            <wp:extent cx="258445" cy="228600"/>
            <wp:effectExtent l="0" t="0" r="825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(град) оттаивающего глинистого грунта</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950"/>
        <w:gridCol w:w="1350"/>
        <w:gridCol w:w="1050"/>
        <w:gridCol w:w="1200"/>
        <w:gridCol w:w="1350"/>
        <w:gridCol w:w="1050"/>
        <w:gridCol w:w="1200"/>
      </w:tblGrid>
      <w:tr w:rsidR="00000000">
        <w:tblPrEx>
          <w:tblCellMar>
            <w:top w:w="0" w:type="dxa"/>
            <w:bottom w:w="0" w:type="dxa"/>
          </w:tblCellMar>
        </w:tblPrEx>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Обозначения характеристик грунтов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2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Характеристики грунтов при значении показателя текучести </w:t>
            </w:r>
            <w:r w:rsidR="00B906CF">
              <w:rPr>
                <w:noProof/>
                <w:position w:val="-8"/>
              </w:rPr>
              <w:drawing>
                <wp:inline distT="0" distB="0" distL="0" distR="0">
                  <wp:extent cx="188595" cy="218440"/>
                  <wp:effectExtent l="0" t="0" r="190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доли единицы</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both"/>
            </w:pPr>
            <w:r>
              <w:rPr>
                <w:noProof/>
                <w:position w:val="-8"/>
              </w:rPr>
              <w:drawing>
                <wp:inline distT="0" distB="0" distL="0" distR="0">
                  <wp:extent cx="188595" cy="218440"/>
                  <wp:effectExtent l="0" t="0" r="1905"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rsidR="00747971">
              <w:t>, кПа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both"/>
            </w:pPr>
            <w:r>
              <w:rPr>
                <w:noProof/>
                <w:position w:val="-8"/>
              </w:rPr>
              <w:drawing>
                <wp:inline distT="0" distB="0" distL="0" distR="0">
                  <wp:extent cx="218440" cy="21844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747971">
              <w:t>, град</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center"/>
      </w:pPr>
      <w:r>
        <w:t>     </w:t>
      </w:r>
    </w:p>
    <w:p w:rsidR="00000000" w:rsidRDefault="00747971">
      <w:pPr>
        <w:pStyle w:val="FORMATTEXT"/>
        <w:jc w:val="center"/>
      </w:pPr>
      <w:r>
        <w:t xml:space="preserve">       </w:t>
      </w:r>
    </w:p>
    <w:p w:rsidR="00000000" w:rsidRDefault="00747971">
      <w:pPr>
        <w:pStyle w:val="FORMATTEXT"/>
        <w:jc w:val="center"/>
      </w:pPr>
      <w:r>
        <w:t>Приложение Г</w:t>
      </w:r>
    </w:p>
    <w:p w:rsidR="00000000" w:rsidRDefault="00747971">
      <w:pPr>
        <w:pStyle w:val="FORMATTEXT"/>
        <w:jc w:val="center"/>
      </w:pPr>
      <w:r>
        <w:t xml:space="preserve"> (обязательное)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Среднегодовая температура и глубина сезонного оттаивания и промерзания грунта </w:t>
      </w:r>
    </w:p>
    <w:p w:rsidR="00000000" w:rsidRDefault="00747971">
      <w:pPr>
        <w:pStyle w:val="FORMATTEXT"/>
        <w:ind w:firstLine="568"/>
        <w:jc w:val="both"/>
      </w:pPr>
      <w:r>
        <w:t>Г.1 Нормативная глубина сезонного оттаивания гру</w:t>
      </w:r>
      <w:r>
        <w:t xml:space="preserve">нта </w:t>
      </w:r>
      <w:r w:rsidR="00B906CF">
        <w:rPr>
          <w:noProof/>
          <w:position w:val="-9"/>
        </w:rPr>
        <w:drawing>
          <wp:inline distT="0" distB="0" distL="0" distR="0">
            <wp:extent cx="318135" cy="238760"/>
            <wp:effectExtent l="0" t="0" r="5715" b="889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м, определяется по данным натурных наблюдений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21"/>
        </w:rPr>
        <w:drawing>
          <wp:inline distT="0" distB="0" distL="0" distR="0">
            <wp:extent cx="1868805" cy="5365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68805" cy="536575"/>
                    </a:xfrm>
                    <a:prstGeom prst="rect">
                      <a:avLst/>
                    </a:prstGeom>
                    <a:noFill/>
                    <a:ln>
                      <a:noFill/>
                    </a:ln>
                  </pic:spPr>
                </pic:pic>
              </a:graphicData>
            </a:graphic>
          </wp:inline>
        </w:drawing>
      </w:r>
      <w:r w:rsidR="00747971">
        <w:t xml:space="preserve">,                                            (Г.1)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28600" cy="2286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наибольшая глубина сезонного оттаивания грунта в годовом периоде, м, устанавливаемая по данным натурных наблюдений в соответствии с </w:t>
      </w:r>
      <w:r>
        <w:lastRenderedPageBreak/>
        <w:t xml:space="preserve">ГОСТ 26262; </w:t>
      </w:r>
    </w:p>
    <w:p w:rsidR="00000000" w:rsidRDefault="00B906CF">
      <w:pPr>
        <w:pStyle w:val="FORMATTEXT"/>
        <w:ind w:firstLine="568"/>
        <w:jc w:val="both"/>
      </w:pPr>
      <w:r>
        <w:rPr>
          <w:noProof/>
          <w:position w:val="-9"/>
        </w:rPr>
        <w:drawing>
          <wp:inline distT="0" distB="0" distL="0" distR="0">
            <wp:extent cx="238760" cy="238760"/>
            <wp:effectExtent l="0" t="0" r="8890" b="889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температура начала замерзания грунта, °С, определяемая по приложению Б;</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и </w:t>
      </w:r>
      <w:r>
        <w:rPr>
          <w:noProof/>
          <w:position w:val="-9"/>
        </w:rPr>
        <w:drawing>
          <wp:inline distT="0" distB="0" distL="0" distR="0">
            <wp:extent cx="307975" cy="238760"/>
            <wp:effectExtent l="0" t="0" r="0" b="889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rsidR="00747971">
        <w:t xml:space="preserve"> - соответственно средняя по многолетним данным температура воздуха за </w:t>
      </w:r>
      <w:r w:rsidR="00747971">
        <w:t xml:space="preserve">период положительных температур, °С, и продолжительность этого периода, ч, принимаемые по СП 131.13330, причем для климатических подрайонов IБ и IГ значения </w:t>
      </w:r>
      <w:r>
        <w:rPr>
          <w:noProof/>
          <w:position w:val="-9"/>
        </w:rPr>
        <w:drawing>
          <wp:inline distT="0" distB="0" distL="0" distR="0">
            <wp:extent cx="337820" cy="238760"/>
            <wp:effectExtent l="0" t="0" r="5080" b="889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и </w:t>
      </w:r>
      <w:r>
        <w:rPr>
          <w:noProof/>
          <w:position w:val="-9"/>
        </w:rPr>
        <w:drawing>
          <wp:inline distT="0" distB="0" distL="0" distR="0">
            <wp:extent cx="307975" cy="238760"/>
            <wp:effectExtent l="0" t="0" r="0" b="889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rsidR="00747971">
        <w:t>следует принимать с коэфф</w:t>
      </w:r>
      <w:r w:rsidR="00747971">
        <w:t>ициентом 0,9;</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18440" cy="2286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и </w:t>
      </w:r>
      <w:r>
        <w:rPr>
          <w:noProof/>
          <w:position w:val="-9"/>
        </w:rPr>
        <w:drawing>
          <wp:inline distT="0" distB="0" distL="0" distR="0">
            <wp:extent cx="179070" cy="2286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 - соответственно средняя температура воздуха, °С, за период положительных температур и продолжительность этого периода, ч, в год проведения наблюдений, принимаемые по</w:t>
      </w:r>
      <w:r w:rsidR="00747971">
        <w:t xml:space="preserve"> метеоданным.</w:t>
      </w:r>
    </w:p>
    <w:p w:rsidR="00000000" w:rsidRDefault="00747971">
      <w:pPr>
        <w:pStyle w:val="FORMATTEXT"/>
        <w:ind w:firstLine="568"/>
        <w:jc w:val="both"/>
      </w:pPr>
      <w:r>
        <w:t xml:space="preserve"> </w:t>
      </w:r>
    </w:p>
    <w:p w:rsidR="00000000" w:rsidRDefault="00747971">
      <w:pPr>
        <w:pStyle w:val="FORMATTEXT"/>
        <w:ind w:firstLine="568"/>
        <w:jc w:val="both"/>
      </w:pPr>
      <w:r>
        <w:t xml:space="preserve">Г.2 Нормативная глубина сезонного промерзания грунта </w:t>
      </w:r>
      <w:r w:rsidR="00B906CF">
        <w:rPr>
          <w:noProof/>
          <w:position w:val="-9"/>
        </w:rPr>
        <w:drawing>
          <wp:inline distT="0" distB="0" distL="0" distR="0">
            <wp:extent cx="307975" cy="238760"/>
            <wp:effectExtent l="0" t="0" r="0" b="889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 м,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21"/>
        </w:rPr>
        <w:drawing>
          <wp:inline distT="0" distB="0" distL="0" distR="0">
            <wp:extent cx="1838960" cy="536575"/>
            <wp:effectExtent l="0" t="0" r="889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38960" cy="536575"/>
                    </a:xfrm>
                    <a:prstGeom prst="rect">
                      <a:avLst/>
                    </a:prstGeom>
                    <a:noFill/>
                    <a:ln>
                      <a:noFill/>
                    </a:ln>
                  </pic:spPr>
                </pic:pic>
              </a:graphicData>
            </a:graphic>
          </wp:inline>
        </w:drawing>
      </w:r>
      <w:r w:rsidR="00747971">
        <w:t xml:space="preserve">,                                               (Г.2)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38760"/>
            <wp:effectExtent l="0" t="0" r="0" b="889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наибольшая глубина сезонного промерзания грунта в годовом периоде, м, устанавливаемая по данным натурных наблюдений в соответствии с ГОСТ 24847;</w:t>
      </w:r>
    </w:p>
    <w:p w:rsidR="00000000" w:rsidRDefault="00747971">
      <w:pPr>
        <w:pStyle w:val="FORMATTEXT"/>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и </w:t>
      </w:r>
      <w:r>
        <w:rPr>
          <w:noProof/>
          <w:position w:val="-9"/>
        </w:rPr>
        <w:drawing>
          <wp:inline distT="0" distB="0" distL="0" distR="0">
            <wp:extent cx="298450" cy="238760"/>
            <wp:effectExtent l="0" t="0" r="6350" b="889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xml:space="preserve"> - соответственно средн</w:t>
      </w:r>
      <w:r w:rsidR="00747971">
        <w:t>яя по многолетним данным температура воздуха за период отрицательных температур, °С, и продолжительность этого периода, ч, принимаемые по СП 131.13330;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38760"/>
            <wp:effectExtent l="0" t="0" r="0" b="889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и </w:t>
      </w:r>
      <w:r>
        <w:rPr>
          <w:noProof/>
          <w:position w:val="-9"/>
        </w:rPr>
        <w:drawing>
          <wp:inline distT="0" distB="0" distL="0" distR="0">
            <wp:extent cx="179070" cy="238760"/>
            <wp:effectExtent l="0" t="0" r="0" b="889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sidR="00747971">
        <w:t xml:space="preserve"> - соответственно средняя тем</w:t>
      </w:r>
      <w:r w:rsidR="00747971">
        <w:t>пература воздуха, °С, за период отрицательных температур и продолжительность этого периода, ч, в год проведения наблюдений, принимаемые по метеоданным.</w:t>
      </w:r>
    </w:p>
    <w:p w:rsidR="00000000" w:rsidRDefault="00747971">
      <w:pPr>
        <w:pStyle w:val="FORMATTEXT"/>
        <w:ind w:firstLine="568"/>
        <w:jc w:val="both"/>
      </w:pPr>
      <w:r>
        <w:t xml:space="preserve"> </w:t>
      </w:r>
    </w:p>
    <w:p w:rsidR="00000000" w:rsidRDefault="00747971">
      <w:pPr>
        <w:pStyle w:val="FORMATTEXT"/>
        <w:ind w:firstLine="568"/>
        <w:jc w:val="both"/>
      </w:pPr>
      <w:r>
        <w:t xml:space="preserve">Г.3 При отсутствии данных натурных наблюдений нормативную глубину сезонного оттаивания грунта </w:t>
      </w:r>
      <w:r w:rsidR="00B906CF">
        <w:rPr>
          <w:noProof/>
          <w:position w:val="-9"/>
        </w:rPr>
        <w:drawing>
          <wp:inline distT="0" distB="0" distL="0" distR="0">
            <wp:extent cx="318135" cy="238760"/>
            <wp:effectExtent l="0" t="0" r="5715" b="889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м, допускается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22"/>
        </w:rPr>
        <w:lastRenderedPageBreak/>
        <w:drawing>
          <wp:inline distT="0" distB="0" distL="0" distR="0">
            <wp:extent cx="2892425" cy="576580"/>
            <wp:effectExtent l="0" t="0" r="3175"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892425" cy="576580"/>
                    </a:xfrm>
                    <a:prstGeom prst="rect">
                      <a:avLst/>
                    </a:prstGeom>
                    <a:noFill/>
                    <a:ln>
                      <a:noFill/>
                    </a:ln>
                  </pic:spPr>
                </pic:pic>
              </a:graphicData>
            </a:graphic>
          </wp:inline>
        </w:drawing>
      </w:r>
      <w:r w:rsidR="00747971">
        <w:t xml:space="preserve">,                      (Г.3)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p>
    <w:p w:rsidR="00000000" w:rsidRDefault="00B906CF">
      <w:pPr>
        <w:pStyle w:val="FORMATTEXT"/>
        <w:jc w:val="right"/>
      </w:pPr>
      <w:r>
        <w:rPr>
          <w:noProof/>
          <w:position w:val="-19"/>
        </w:rPr>
        <w:drawing>
          <wp:inline distT="0" distB="0" distL="0" distR="0">
            <wp:extent cx="2663825" cy="487045"/>
            <wp:effectExtent l="0" t="0" r="3175" b="825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663825" cy="487045"/>
                    </a:xfrm>
                    <a:prstGeom prst="rect">
                      <a:avLst/>
                    </a:prstGeom>
                    <a:noFill/>
                    <a:ln>
                      <a:noFill/>
                    </a:ln>
                  </pic:spPr>
                </pic:pic>
              </a:graphicData>
            </a:graphic>
          </wp:inline>
        </w:drawing>
      </w:r>
      <w:r w:rsidR="00747971">
        <w:t xml:space="preserve">;                             (Г.4) </w:t>
      </w:r>
    </w:p>
    <w:p w:rsidR="00000000" w:rsidRDefault="00747971">
      <w:pPr>
        <w:pStyle w:val="FORMATTEXT"/>
        <w:jc w:val="right"/>
      </w:pPr>
      <w:r>
        <w:t>     </w:t>
      </w:r>
    </w:p>
    <w:p w:rsidR="00000000" w:rsidRDefault="00747971">
      <w:pPr>
        <w:pStyle w:val="FORMATTEXT"/>
        <w:jc w:val="right"/>
      </w:pPr>
      <w:r>
        <w:t xml:space="preserve"> </w:t>
      </w:r>
      <w:r w:rsidR="00B906CF">
        <w:rPr>
          <w:noProof/>
          <w:position w:val="-19"/>
        </w:rPr>
        <w:drawing>
          <wp:inline distT="0" distB="0" distL="0" distR="0">
            <wp:extent cx="3339465" cy="487045"/>
            <wp:effectExtent l="0" t="0" r="0" b="825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339465" cy="487045"/>
                    </a:xfrm>
                    <a:prstGeom prst="rect">
                      <a:avLst/>
                    </a:prstGeom>
                    <a:noFill/>
                    <a:ln>
                      <a:noFill/>
                    </a:ln>
                  </pic:spPr>
                </pic:pic>
              </a:graphicData>
            </a:graphic>
          </wp:inline>
        </w:drawing>
      </w:r>
      <w:r>
        <w:t xml:space="preserve">,                    (Г.5) </w:t>
      </w:r>
    </w:p>
    <w:p w:rsidR="00000000" w:rsidRDefault="00B906CF">
      <w:pPr>
        <w:pStyle w:val="FORMATTEXT"/>
        <w:ind w:firstLine="568"/>
        <w:jc w:val="both"/>
      </w:pPr>
      <w:r>
        <w:rPr>
          <w:noProof/>
          <w:position w:val="-9"/>
        </w:rPr>
        <w:drawing>
          <wp:inline distT="0" distB="0" distL="0" distR="0">
            <wp:extent cx="238760" cy="238760"/>
            <wp:effectExtent l="0" t="0" r="8890" b="889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обозначение то же, что в формулах (Г.1)-(Г.2);</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98450" cy="238760"/>
            <wp:effectExtent l="0" t="0" r="6350" b="889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расчетная температура поверхности грунта в летний период, °С, определ</w:t>
      </w:r>
      <w:r w:rsidR="00747971">
        <w:t>яемая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0"/>
        </w:rPr>
        <w:drawing>
          <wp:inline distT="0" distB="0" distL="0" distR="0">
            <wp:extent cx="1480820" cy="278130"/>
            <wp:effectExtent l="0" t="0" r="5080" b="762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480820" cy="278130"/>
                    </a:xfrm>
                    <a:prstGeom prst="rect">
                      <a:avLst/>
                    </a:prstGeom>
                    <a:noFill/>
                    <a:ln>
                      <a:noFill/>
                    </a:ln>
                  </pic:spPr>
                </pic:pic>
              </a:graphicData>
            </a:graphic>
          </wp:inline>
        </w:drawing>
      </w:r>
      <w:r w:rsidR="00747971">
        <w:t xml:space="preserve">;                                           (Г.6) </w:t>
      </w:r>
    </w:p>
    <w:p w:rsidR="00000000" w:rsidRDefault="00B906CF">
      <w:pPr>
        <w:pStyle w:val="FORMATTEXT"/>
        <w:ind w:firstLine="568"/>
        <w:jc w:val="both"/>
      </w:pPr>
      <w:r>
        <w:rPr>
          <w:noProof/>
          <w:position w:val="-9"/>
        </w:rPr>
        <w:drawing>
          <wp:inline distT="0" distB="0" distL="0" distR="0">
            <wp:extent cx="268605" cy="238760"/>
            <wp:effectExtent l="0" t="0" r="0" b="889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расчетный период положительных температур, ч, определяемый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331595" cy="238760"/>
            <wp:effectExtent l="0" t="0" r="1905" b="889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31595" cy="238760"/>
                    </a:xfrm>
                    <a:prstGeom prst="rect">
                      <a:avLst/>
                    </a:prstGeom>
                    <a:noFill/>
                    <a:ln>
                      <a:noFill/>
                    </a:ln>
                  </pic:spPr>
                </pic:pic>
              </a:graphicData>
            </a:graphic>
          </wp:inline>
        </w:drawing>
      </w:r>
      <w:r w:rsidR="00747971">
        <w:t xml:space="preserve">;                                              (Г.7) </w:t>
      </w:r>
    </w:p>
    <w:p w:rsidR="00000000" w:rsidRDefault="00B906CF">
      <w:pPr>
        <w:pStyle w:val="FORMATTEXT"/>
        <w:ind w:firstLine="568"/>
        <w:jc w:val="both"/>
      </w:pPr>
      <w:r>
        <w:rPr>
          <w:noProof/>
          <w:position w:val="-8"/>
        </w:rPr>
        <w:drawing>
          <wp:inline distT="0" distB="0" distL="0" distR="0">
            <wp:extent cx="119380" cy="21844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19380" cy="218440"/>
                    </a:xfrm>
                    <a:prstGeom prst="rect">
                      <a:avLst/>
                    </a:prstGeom>
                    <a:noFill/>
                    <a:ln>
                      <a:noFill/>
                    </a:ln>
                  </pic:spPr>
                </pic:pic>
              </a:graphicData>
            </a:graphic>
          </wp:inline>
        </w:drawing>
      </w:r>
      <w:r w:rsidR="00747971">
        <w:t xml:space="preserve">- время, принимаемое </w:t>
      </w:r>
      <w:r w:rsidR="00747971">
        <w:t>равным 1,3·10</w:t>
      </w:r>
      <w:r>
        <w:rPr>
          <w:noProof/>
          <w:position w:val="-8"/>
        </w:rPr>
        <w:drawing>
          <wp:inline distT="0" distB="0" distL="0" distR="0">
            <wp:extent cx="109220" cy="218440"/>
            <wp:effectExtent l="0" t="0" r="508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xml:space="preserve"> с (3600 ч);</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8"/>
        </w:rPr>
        <w:drawing>
          <wp:inline distT="0" distB="0" distL="0" distR="0">
            <wp:extent cx="149225" cy="218440"/>
            <wp:effectExtent l="0" t="0" r="317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49225" cy="218440"/>
                    </a:xfrm>
                    <a:prstGeom prst="rect">
                      <a:avLst/>
                    </a:prstGeom>
                    <a:noFill/>
                    <a:ln>
                      <a:noFill/>
                    </a:ln>
                  </pic:spPr>
                </pic:pic>
              </a:graphicData>
            </a:graphic>
          </wp:inline>
        </w:drawing>
      </w:r>
      <w:r w:rsidR="00747971">
        <w:t>- время, принимаемое равным 2,7·10</w:t>
      </w:r>
      <w:r>
        <w:rPr>
          <w:noProof/>
          <w:position w:val="-8"/>
        </w:rPr>
        <w:drawing>
          <wp:inline distT="0" distB="0" distL="0" distR="0">
            <wp:extent cx="109220" cy="218440"/>
            <wp:effectExtent l="0" t="0" r="508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xml:space="preserve"> с (7500 ч);</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расчетная среднегодовая температура</w:t>
      </w:r>
      <w:r w:rsidR="00747971">
        <w:t xml:space="preserve"> многолетнемерзлого грунта, °С, определяемая по Г.8;</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28600" cy="2286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и </w:t>
      </w:r>
      <w:r>
        <w:rPr>
          <w:noProof/>
          <w:position w:val="-9"/>
        </w:rPr>
        <w:drawing>
          <wp:inline distT="0" distB="0" distL="0" distR="0">
            <wp:extent cx="228600" cy="238760"/>
            <wp:effectExtent l="0" t="0" r="0" b="889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xml:space="preserve"> - теплопроводность соответственно талого и мерзлого грунта, Вт/(м·°С);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28600"/>
            <wp:effectExtent l="0" t="0" r="889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и </w:t>
      </w:r>
      <w:r>
        <w:rPr>
          <w:noProof/>
          <w:position w:val="-9"/>
        </w:rPr>
        <w:drawing>
          <wp:inline distT="0" distB="0" distL="0" distR="0">
            <wp:extent cx="228600" cy="238760"/>
            <wp:effectExtent l="0" t="0" r="0" b="889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xml:space="preserve"> - объемная теплоемкость соответственно талого и мерзлого грунта, Дж/(м</w:t>
      </w:r>
      <w:r>
        <w:rPr>
          <w:noProof/>
          <w:position w:val="-8"/>
        </w:rPr>
        <w:drawing>
          <wp:inline distT="0" distB="0" distL="0" distR="0">
            <wp:extent cx="109220" cy="218440"/>
            <wp:effectExtent l="0" t="0" r="508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lastRenderedPageBreak/>
        <w:drawing>
          <wp:inline distT="0" distB="0" distL="0" distR="0">
            <wp:extent cx="218440" cy="2286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коэффициент, принимаемый для песчаных грунтов равным 1,0, а для глинистых - по табл</w:t>
      </w:r>
      <w:r w:rsidR="00747971">
        <w:t xml:space="preserve">ице Г.1 в зависимости от значения теплоемкости </w:t>
      </w:r>
      <w:r>
        <w:rPr>
          <w:noProof/>
          <w:position w:val="-9"/>
        </w:rPr>
        <w:drawing>
          <wp:inline distT="0" distB="0" distL="0" distR="0">
            <wp:extent cx="228600" cy="238760"/>
            <wp:effectExtent l="0" t="0" r="0" b="889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и средней температуры грунта, °С, определяемой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0"/>
        </w:rPr>
        <w:drawing>
          <wp:inline distT="0" distB="0" distL="0" distR="0">
            <wp:extent cx="1868805" cy="258445"/>
            <wp:effectExtent l="0" t="0" r="0" b="825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868805" cy="258445"/>
                    </a:xfrm>
                    <a:prstGeom prst="rect">
                      <a:avLst/>
                    </a:prstGeom>
                    <a:noFill/>
                    <a:ln>
                      <a:noFill/>
                    </a:ln>
                  </pic:spPr>
                </pic:pic>
              </a:graphicData>
            </a:graphic>
          </wp:inline>
        </w:drawing>
      </w:r>
      <w:r w:rsidR="00747971">
        <w:t xml:space="preserve">;                                        (Г.8) </w:t>
      </w:r>
    </w:p>
    <w:p w:rsidR="00000000" w:rsidRDefault="00B906CF">
      <w:pPr>
        <w:pStyle w:val="FORMATTEXT"/>
        <w:ind w:firstLine="568"/>
        <w:jc w:val="both"/>
      </w:pPr>
      <w:r>
        <w:rPr>
          <w:noProof/>
          <w:position w:val="-9"/>
        </w:rPr>
        <w:drawing>
          <wp:inline distT="0" distB="0" distL="0" distR="0">
            <wp:extent cx="188595" cy="228600"/>
            <wp:effectExtent l="0" t="0" r="1905"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теплота таяния (замерзания) грунта, Дж/м</w:t>
      </w:r>
      <w:r>
        <w:rPr>
          <w:noProof/>
          <w:position w:val="-8"/>
        </w:rPr>
        <w:drawing>
          <wp:inline distT="0" distB="0" distL="0" distR="0">
            <wp:extent cx="109220" cy="218440"/>
            <wp:effectExtent l="0" t="0" r="508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xml:space="preserve">, определяемая по приложению Б при температуре грунта, равной </w:t>
      </w:r>
      <w:r>
        <w:rPr>
          <w:noProof/>
          <w:position w:val="-9"/>
        </w:rPr>
        <w:drawing>
          <wp:inline distT="0" distB="0" distL="0" distR="0">
            <wp:extent cx="347980" cy="22860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rsidR="00747971">
        <w:t>, °С.</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Г.1 - Коэффициент </w:t>
      </w:r>
      <w:r w:rsidR="00B906CF">
        <w:rPr>
          <w:noProof/>
          <w:position w:val="-9"/>
        </w:rPr>
        <w:drawing>
          <wp:inline distT="0" distB="0" distL="0" distR="0">
            <wp:extent cx="218440" cy="22860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500"/>
        <w:gridCol w:w="1800"/>
        <w:gridCol w:w="1950"/>
        <w:gridCol w:w="1950"/>
        <w:gridCol w:w="180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Температура,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218440" cy="22860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при объемной теплоемкости </w:t>
            </w:r>
            <w:r w:rsidR="00B906CF">
              <w:rPr>
                <w:noProof/>
                <w:position w:val="-9"/>
              </w:rPr>
              <w:drawing>
                <wp:inline distT="0" distB="0" distL="0" distR="0">
                  <wp:extent cx="228600" cy="238760"/>
                  <wp:effectExtent l="0" t="0" r="0" b="889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Дж/(м</w:t>
            </w:r>
            <w:r w:rsidR="00B906CF">
              <w:rPr>
                <w:noProof/>
                <w:position w:val="-8"/>
              </w:rPr>
              <w:drawing>
                <wp:inline distT="0" distB="0" distL="0" distR="0">
                  <wp:extent cx="109220" cy="218440"/>
                  <wp:effectExtent l="0" t="0" r="508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1,3·10 </w:t>
            </w:r>
            <w:r w:rsidR="00B906CF">
              <w:rPr>
                <w:noProof/>
                <w:position w:val="-8"/>
              </w:rPr>
              <w:drawing>
                <wp:inline distT="0" distB="0" distL="0" distR="0">
                  <wp:extent cx="109220" cy="218440"/>
                  <wp:effectExtent l="0" t="0" r="508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1,7·10 </w:t>
            </w:r>
            <w:r w:rsidR="00B906CF">
              <w:rPr>
                <w:noProof/>
                <w:position w:val="-8"/>
              </w:rPr>
              <w:drawing>
                <wp:inline distT="0" distB="0" distL="0" distR="0">
                  <wp:extent cx="109220" cy="218440"/>
                  <wp:effectExtent l="0" t="0" r="508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2,1·10</w:t>
            </w:r>
            <w:r w:rsidR="00B906CF">
              <w:rPr>
                <w:noProof/>
                <w:position w:val="-8"/>
              </w:rPr>
              <w:drawing>
                <wp:inline distT="0" distB="0" distL="0" distR="0">
                  <wp:extent cx="109220" cy="218440"/>
                  <wp:effectExtent l="0" t="0" r="508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2,5·10 </w:t>
            </w:r>
            <w:r w:rsidR="00B906CF">
              <w:rPr>
                <w:noProof/>
                <w:position w:val="-8"/>
              </w:rPr>
              <w:drawing>
                <wp:inline distT="0" distB="0" distL="0" distR="0">
                  <wp:extent cx="109220" cy="218440"/>
                  <wp:effectExtent l="0" t="0" r="508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5,3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Г.4 Нормативная глубина сезонного промерзания грунта </w:t>
      </w:r>
      <w:r w:rsidR="00B906CF">
        <w:rPr>
          <w:noProof/>
          <w:position w:val="-9"/>
        </w:rPr>
        <w:drawing>
          <wp:inline distT="0" distB="0" distL="0" distR="0">
            <wp:extent cx="307975" cy="238760"/>
            <wp:effectExtent l="0" t="0" r="0" b="889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 м,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1918335" cy="506730"/>
            <wp:effectExtent l="0" t="0" r="5715" b="762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18335" cy="506730"/>
                    </a:xfrm>
                    <a:prstGeom prst="rect">
                      <a:avLst/>
                    </a:prstGeom>
                    <a:noFill/>
                    <a:ln>
                      <a:noFill/>
                    </a:ln>
                  </pic:spPr>
                </pic:pic>
              </a:graphicData>
            </a:graphic>
          </wp:inline>
        </w:drawing>
      </w:r>
      <w:r w:rsidR="00747971">
        <w:t xml:space="preserve">,                                        (Г.9)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p>
    <w:p w:rsidR="00000000" w:rsidRDefault="00B906CF">
      <w:pPr>
        <w:pStyle w:val="FORMATTEXT"/>
        <w:jc w:val="right"/>
      </w:pPr>
      <w:r>
        <w:rPr>
          <w:noProof/>
          <w:position w:val="-10"/>
        </w:rPr>
        <w:drawing>
          <wp:inline distT="0" distB="0" distL="0" distR="0">
            <wp:extent cx="1828800" cy="258445"/>
            <wp:effectExtent l="0" t="0" r="0" b="8255"/>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828800" cy="258445"/>
                    </a:xfrm>
                    <a:prstGeom prst="rect">
                      <a:avLst/>
                    </a:prstGeom>
                    <a:noFill/>
                    <a:ln>
                      <a:noFill/>
                    </a:ln>
                  </pic:spPr>
                </pic:pic>
              </a:graphicData>
            </a:graphic>
          </wp:inline>
        </w:drawing>
      </w:r>
      <w:r w:rsidR="00747971">
        <w:t xml:space="preserve">,                                    (Г.10)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здесь </w:t>
      </w:r>
      <w:r w:rsidR="00B906CF">
        <w:rPr>
          <w:noProof/>
          <w:position w:val="-9"/>
        </w:rPr>
        <w:drawing>
          <wp:inline distT="0" distB="0" distL="0" distR="0">
            <wp:extent cx="188595" cy="228600"/>
            <wp:effectExtent l="0" t="0" r="1905"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теплота замерзания грунта, Дж/м</w:t>
      </w:r>
      <w:r w:rsidR="00B906CF">
        <w:rPr>
          <w:noProof/>
          <w:position w:val="-8"/>
        </w:rPr>
        <w:drawing>
          <wp:inline distT="0" distB="0" distL="0" distR="0">
            <wp:extent cx="109220" cy="218440"/>
            <wp:effectExtent l="0" t="0" r="508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определяемая по приложению Б при температуре грунта равна* </w:t>
      </w:r>
      <w:r w:rsidR="00B906CF">
        <w:rPr>
          <w:noProof/>
          <w:position w:val="-9"/>
        </w:rPr>
        <w:drawing>
          <wp:inline distT="0" distB="0" distL="0" distR="0">
            <wp:extent cx="984250" cy="238760"/>
            <wp:effectExtent l="0" t="0" r="6350" b="889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984250" cy="238760"/>
                    </a:xfrm>
                    <a:prstGeom prst="rect">
                      <a:avLst/>
                    </a:prstGeom>
                    <a:noFill/>
                    <a:ln>
                      <a:noFill/>
                    </a:ln>
                  </pic:spPr>
                </pic:pic>
              </a:graphicData>
            </a:graphic>
          </wp:inline>
        </w:drawing>
      </w:r>
      <w:r>
        <w:t>, °C.</w:t>
      </w:r>
    </w:p>
    <w:p w:rsidR="00000000" w:rsidRDefault="00747971">
      <w:pPr>
        <w:pStyle w:val="FORMATTEXT"/>
        <w:jc w:val="both"/>
      </w:pPr>
      <w:r>
        <w:t xml:space="preserve"> _______________ </w:t>
      </w:r>
    </w:p>
    <w:p w:rsidR="00000000" w:rsidRDefault="00747971">
      <w:pPr>
        <w:pStyle w:val="FORMATTEXT"/>
      </w:pPr>
      <w:r>
        <w:t>     * Текст документа соответствует оригинал</w:t>
      </w:r>
      <w:r>
        <w:t xml:space="preserve">у. - Примечание изготовителя базы данных.     </w:t>
      </w:r>
    </w:p>
    <w:p w:rsidR="00000000" w:rsidRDefault="00747971">
      <w:pPr>
        <w:pStyle w:val="FORMATTEXT"/>
        <w:ind w:firstLine="568"/>
        <w:jc w:val="both"/>
      </w:pPr>
      <w:r>
        <w:t>Остальные обозначения те же, что в формуле (Г.2).</w:t>
      </w:r>
    </w:p>
    <w:p w:rsidR="00000000" w:rsidRDefault="00747971">
      <w:pPr>
        <w:pStyle w:val="FORMATTEXT"/>
        <w:ind w:firstLine="568"/>
        <w:jc w:val="both"/>
      </w:pPr>
      <w:r>
        <w:t xml:space="preserve"> </w:t>
      </w:r>
    </w:p>
    <w:p w:rsidR="00000000" w:rsidRDefault="00747971">
      <w:pPr>
        <w:pStyle w:val="FORMATTEXT"/>
        <w:ind w:firstLine="568"/>
        <w:jc w:val="both"/>
      </w:pPr>
      <w:r>
        <w:t>Г.5 В случаях, когда предусматриваются вертикальная планировка территории подсыпкой, регулирование поверхностного стока и другие мероприятия, приводящие к по</w:t>
      </w:r>
      <w:r>
        <w:t>нижению уровня подземных вод, значения теплофизических характеристик при расчете нормативных глубин сезонного оттаивания и промерзания грунтов по формулам (Г.3) и (Г.9) следует принимать при влажности грунта, равной:</w:t>
      </w:r>
    </w:p>
    <w:p w:rsidR="00000000" w:rsidRDefault="00747971">
      <w:pPr>
        <w:pStyle w:val="FORMATTEXT"/>
        <w:ind w:firstLine="568"/>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6900"/>
        <w:gridCol w:w="1650"/>
      </w:tblGrid>
      <w:tr w:rsidR="00000000">
        <w:tblPrEx>
          <w:tblCellMar>
            <w:top w:w="0" w:type="dxa"/>
            <w:bottom w:w="0" w:type="dxa"/>
          </w:tblCellMar>
        </w:tblPrEx>
        <w:tc>
          <w:tcPr>
            <w:tcW w:w="6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900" w:type="dxa"/>
            <w:tcBorders>
              <w:top w:val="nil"/>
              <w:left w:val="nil"/>
              <w:bottom w:val="nil"/>
              <w:right w:val="nil"/>
            </w:tcBorders>
            <w:tcMar>
              <w:top w:w="114" w:type="dxa"/>
              <w:left w:w="171" w:type="dxa"/>
              <w:bottom w:w="114" w:type="dxa"/>
              <w:right w:w="57" w:type="dxa"/>
            </w:tcMar>
          </w:tcPr>
          <w:p w:rsidR="00000000" w:rsidRDefault="00747971">
            <w:pPr>
              <w:pStyle w:val="FORMATTEXT"/>
              <w:ind w:firstLine="568"/>
              <w:jc w:val="both"/>
            </w:pPr>
            <w:r>
              <w:t>для крупнообломочных грунтов</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0,04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9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        " песков (кроме пылеватых)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0,07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9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        " песков пылеватых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900" w:type="dxa"/>
            <w:tcBorders>
              <w:top w:val="nil"/>
              <w:left w:val="nil"/>
              <w:bottom w:val="nil"/>
              <w:right w:val="nil"/>
            </w:tcBorders>
            <w:tcMar>
              <w:top w:w="114" w:type="dxa"/>
              <w:left w:w="171" w:type="dxa"/>
              <w:bottom w:w="114" w:type="dxa"/>
              <w:right w:w="57" w:type="dxa"/>
            </w:tcMar>
          </w:tcPr>
          <w:p w:rsidR="00000000" w:rsidRDefault="00747971">
            <w:pPr>
              <w:pStyle w:val="FORMATTEXT"/>
              <w:jc w:val="both"/>
            </w:pPr>
            <w:r>
              <w:t>        " глинистых грунтов</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B906CF">
            <w:pPr>
              <w:pStyle w:val="a3"/>
            </w:pPr>
            <w:r>
              <w:rPr>
                <w:noProof/>
                <w:position w:val="-9"/>
              </w:rPr>
              <w:drawing>
                <wp:inline distT="0" distB="0" distL="0" distR="0">
                  <wp:extent cx="725805" cy="238760"/>
                  <wp:effectExtent l="0" t="0" r="0" b="889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72580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90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        " заторфованных грунтов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1,1 </w:t>
            </w:r>
            <w:r w:rsidR="00B906CF">
              <w:rPr>
                <w:noProof/>
                <w:position w:val="-9"/>
              </w:rPr>
              <w:drawing>
                <wp:inline distT="0" distB="0" distL="0" distR="0">
                  <wp:extent cx="228600" cy="238760"/>
                  <wp:effectExtent l="0" t="0" r="0" b="889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38760"/>
            <wp:effectExtent l="0" t="0" r="1905" b="889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xml:space="preserve">и </w:t>
      </w:r>
      <w:r w:rsidR="00B906CF">
        <w:rPr>
          <w:noProof/>
          <w:position w:val="-9"/>
        </w:rPr>
        <w:drawing>
          <wp:inline distT="0" distB="0" distL="0" distR="0">
            <wp:extent cx="228600" cy="238760"/>
            <wp:effectExtent l="0" t="0" r="0" b="889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соответственно число пластичности и влажности грунта на границе пластичности.</w:t>
      </w:r>
    </w:p>
    <w:p w:rsidR="00000000" w:rsidRDefault="00747971">
      <w:pPr>
        <w:pStyle w:val="FORMATTEXT"/>
        <w:jc w:val="both"/>
      </w:pPr>
      <w:r>
        <w:t xml:space="preserve"> </w:t>
      </w:r>
    </w:p>
    <w:p w:rsidR="00000000" w:rsidRDefault="00747971">
      <w:pPr>
        <w:pStyle w:val="FORMATTEXT"/>
        <w:ind w:firstLine="568"/>
        <w:jc w:val="both"/>
      </w:pPr>
      <w:r>
        <w:t xml:space="preserve">Г.6 Расчетная глубина сезонного оттаивания </w:t>
      </w:r>
      <w:r w:rsidR="00B906CF">
        <w:rPr>
          <w:noProof/>
          <w:position w:val="-9"/>
        </w:rPr>
        <w:drawing>
          <wp:inline distT="0" distB="0" distL="0" distR="0">
            <wp:extent cx="228600" cy="22860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и расчетная глубина сез</w:t>
      </w:r>
      <w:r>
        <w:t xml:space="preserve">онного промерзания грунта </w:t>
      </w:r>
      <w:r w:rsidR="00B906CF">
        <w:rPr>
          <w:noProof/>
          <w:position w:val="-9"/>
        </w:rPr>
        <w:drawing>
          <wp:inline distT="0" distB="0" distL="0" distR="0">
            <wp:extent cx="218440" cy="238760"/>
            <wp:effectExtent l="0" t="0" r="0" b="889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определяются по формулам:</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824865" cy="238760"/>
            <wp:effectExtent l="0" t="0" r="0" b="889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24865" cy="238760"/>
                    </a:xfrm>
                    <a:prstGeom prst="rect">
                      <a:avLst/>
                    </a:prstGeom>
                    <a:noFill/>
                    <a:ln>
                      <a:noFill/>
                    </a:ln>
                  </pic:spPr>
                </pic:pic>
              </a:graphicData>
            </a:graphic>
          </wp:inline>
        </w:drawing>
      </w:r>
      <w:r w:rsidR="00747971">
        <w:t xml:space="preserve">;                                                          (Г.11) </w:t>
      </w:r>
    </w:p>
    <w:p w:rsidR="00000000" w:rsidRDefault="00747971">
      <w:pPr>
        <w:pStyle w:val="FORMATTEXT"/>
        <w:jc w:val="right"/>
      </w:pPr>
      <w:r>
        <w:t>     </w:t>
      </w:r>
    </w:p>
    <w:p w:rsidR="00000000" w:rsidRDefault="00747971">
      <w:pPr>
        <w:pStyle w:val="FORMATTEXT"/>
        <w:jc w:val="right"/>
      </w:pPr>
      <w:r>
        <w:t xml:space="preserve"> </w:t>
      </w:r>
      <w:r w:rsidR="00B906CF">
        <w:rPr>
          <w:noProof/>
          <w:position w:val="-9"/>
        </w:rPr>
        <w:drawing>
          <wp:inline distT="0" distB="0" distL="0" distR="0">
            <wp:extent cx="805180" cy="238760"/>
            <wp:effectExtent l="0" t="0" r="0" b="889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805180" cy="238760"/>
                    </a:xfrm>
                    <a:prstGeom prst="rect">
                      <a:avLst/>
                    </a:prstGeom>
                    <a:noFill/>
                    <a:ln>
                      <a:noFill/>
                    </a:ln>
                  </pic:spPr>
                </pic:pic>
              </a:graphicData>
            </a:graphic>
          </wp:inline>
        </w:drawing>
      </w:r>
      <w:r>
        <w:t>,                    </w:t>
      </w:r>
      <w:r>
        <w:t xml:space="preserve">                                       (Г.12) </w:t>
      </w: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где </w:t>
      </w:r>
      <w:r w:rsidR="00B906CF">
        <w:rPr>
          <w:noProof/>
          <w:position w:val="-9"/>
        </w:rPr>
        <w:drawing>
          <wp:inline distT="0" distB="0" distL="0" distR="0">
            <wp:extent cx="318135" cy="238760"/>
            <wp:effectExtent l="0" t="0" r="5715" b="889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и </w:t>
      </w:r>
      <w:r w:rsidR="00B906CF">
        <w:rPr>
          <w:noProof/>
          <w:position w:val="-9"/>
        </w:rPr>
        <w:drawing>
          <wp:inline distT="0" distB="0" distL="0" distR="0">
            <wp:extent cx="307975" cy="238760"/>
            <wp:effectExtent l="0" t="0" r="0" b="889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 xml:space="preserve">- нормативные глубины соответственно сезонного оттаивания и сезонного промерзания грунта; </w:t>
      </w:r>
    </w:p>
    <w:p w:rsidR="00000000" w:rsidRDefault="00B906CF">
      <w:pPr>
        <w:pStyle w:val="FORMATTEXT"/>
        <w:ind w:firstLine="568"/>
        <w:jc w:val="both"/>
      </w:pPr>
      <w:r>
        <w:rPr>
          <w:noProof/>
          <w:position w:val="-9"/>
        </w:rPr>
        <w:drawing>
          <wp:inline distT="0" distB="0" distL="0" distR="0">
            <wp:extent cx="188595" cy="228600"/>
            <wp:effectExtent l="0" t="0" r="1905"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и </w:t>
      </w:r>
      <w:r>
        <w:rPr>
          <w:noProof/>
          <w:position w:val="-9"/>
        </w:rPr>
        <w:drawing>
          <wp:inline distT="0" distB="0" distL="0" distR="0">
            <wp:extent cx="188595" cy="228600"/>
            <wp:effectExtent l="0" t="0" r="1905"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 коэффициенты теплового влияния сооружения, принимаемые по таблице Г.2.</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Г.2 - Коэффициенты и </w:t>
      </w:r>
      <w:r w:rsidR="00B906CF">
        <w:rPr>
          <w:noProof/>
          <w:position w:val="-9"/>
        </w:rPr>
        <w:drawing>
          <wp:inline distT="0" distB="0" distL="0" distR="0">
            <wp:extent cx="188595" cy="228600"/>
            <wp:effectExtent l="0" t="0" r="190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w:t>
      </w:r>
    </w:p>
    <w:p w:rsidR="00000000" w:rsidRDefault="00747971">
      <w:pPr>
        <w:pStyle w:val="FORMATTEXT"/>
        <w:jc w:val="both"/>
      </w:pPr>
      <w:r>
        <w:t xml:space="preserve"> _______________ </w:t>
      </w:r>
    </w:p>
    <w:p w:rsidR="00000000" w:rsidRDefault="00747971">
      <w:pPr>
        <w:pStyle w:val="FORMATTEXT"/>
      </w:pPr>
      <w:r>
        <w:t>     * Текст документа соответствует оригиналу. - Примечани</w:t>
      </w:r>
      <w:r>
        <w:t xml:space="preserve">е изготовителя базы данных.     </w:t>
      </w:r>
    </w:p>
    <w:tbl>
      <w:tblPr>
        <w:tblW w:w="0" w:type="auto"/>
        <w:tblInd w:w="171" w:type="dxa"/>
        <w:tblLayout w:type="fixed"/>
        <w:tblCellMar>
          <w:left w:w="90" w:type="dxa"/>
          <w:right w:w="90" w:type="dxa"/>
        </w:tblCellMar>
        <w:tblLook w:val="0000" w:firstRow="0" w:lastRow="0" w:firstColumn="0" w:lastColumn="0" w:noHBand="0" w:noVBand="0"/>
      </w:tblPr>
      <w:tblGrid>
        <w:gridCol w:w="6600"/>
        <w:gridCol w:w="1050"/>
        <w:gridCol w:w="1800"/>
      </w:tblGrid>
      <w:tr w:rsidR="00000000">
        <w:tblPrEx>
          <w:tblCellMar>
            <w:top w:w="0" w:type="dxa"/>
            <w:bottom w:w="0" w:type="dxa"/>
          </w:tblCellMar>
        </w:tblPrEx>
        <w:tc>
          <w:tcPr>
            <w:tcW w:w="6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188595" cy="228600"/>
                  <wp:effectExtent l="0" t="0" r="1905"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188595" cy="228600"/>
                  <wp:effectExtent l="0" t="0" r="1905"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Здания и сооружения без холодного подполья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В соответствии с требованиями </w:t>
            </w:r>
          </w:p>
          <w:p w:rsidR="00000000" w:rsidRDefault="00747971">
            <w:pPr>
              <w:pStyle w:val="FORMATTEXT"/>
              <w:jc w:val="center"/>
            </w:pPr>
            <w:r>
              <w:t>СП 22.13330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Здания и сооружения с холодным подпольем:</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у наружных стен с отмостками</w:t>
            </w:r>
            <w:r>
              <w:t>, имеющими асфальтовое и тому подобное покрытия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у наружных стен с отмостками без асфальтовых покрытий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у внутренних опор</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Мосты: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промежуточные массивные опоры с фундаментами мелкого заложения или фундамен</w:t>
            </w:r>
            <w:r>
              <w:t>тами из свай и свай-столбов с плитой (ростверком), заглубленной в грунт при ширине опор по фасаду:</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от 2 до 4 м</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4 м и более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both"/>
            </w:pPr>
            <w:r>
              <w:t>промежуточные столбчатые и свайные опоры, рамно-стоечные опоры с фундаментами мелкого зал</w:t>
            </w:r>
            <w:r>
              <w:t>ожения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обсыпные устои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Примечания</w:t>
            </w:r>
          </w:p>
          <w:p w:rsidR="00000000" w:rsidRDefault="00747971">
            <w:pPr>
              <w:pStyle w:val="FORMATTEXT"/>
              <w:jc w:val="both"/>
            </w:pPr>
            <w:r>
              <w:t xml:space="preserve"> </w:t>
            </w:r>
          </w:p>
          <w:p w:rsidR="00000000" w:rsidRDefault="00747971">
            <w:pPr>
              <w:pStyle w:val="FORMATTEXT"/>
              <w:jc w:val="both"/>
            </w:pPr>
            <w:r>
              <w:t xml:space="preserve">1 Данные таблицы не распространяются на случаи применения теплоизоляции и других </w:t>
            </w:r>
            <w:r>
              <w:lastRenderedPageBreak/>
              <w:t>специальных теплозащитных мероприятий (вентилируемые и теплоизолирующие подсыпки, охлаждающие устройства и т</w:t>
            </w:r>
            <w:r>
              <w:t>.д.).</w:t>
            </w:r>
          </w:p>
          <w:p w:rsidR="00000000" w:rsidRDefault="00747971">
            <w:pPr>
              <w:pStyle w:val="FORMATTEXT"/>
              <w:jc w:val="both"/>
            </w:pPr>
            <w:r>
              <w:t xml:space="preserve"> </w:t>
            </w:r>
          </w:p>
          <w:p w:rsidR="00000000" w:rsidRDefault="00747971">
            <w:pPr>
              <w:pStyle w:val="FORMATTEXT"/>
              <w:jc w:val="both"/>
            </w:pPr>
            <w:r>
              <w:t xml:space="preserve">2 Для устоев мостов, обсыпанных песчаным грунтом, значения </w:t>
            </w:r>
            <w:r w:rsidR="00B906CF">
              <w:rPr>
                <w:noProof/>
                <w:position w:val="-9"/>
              </w:rPr>
              <w:drawing>
                <wp:inline distT="0" distB="0" distL="0" distR="0">
                  <wp:extent cx="188595" cy="228600"/>
                  <wp:effectExtent l="0" t="0" r="190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и </w:t>
            </w:r>
            <w:r w:rsidR="00B906CF">
              <w:rPr>
                <w:noProof/>
                <w:position w:val="-9"/>
              </w:rPr>
              <w:drawing>
                <wp:inline distT="0" distB="0" distL="0" distR="0">
                  <wp:extent cx="188595" cy="228600"/>
                  <wp:effectExtent l="0" t="0" r="1905"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следует принимать по данным теплотехнического расчета, но не менее 1,2.</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Г.7 Нормативное значение среднегодовой</w:t>
      </w:r>
      <w:r>
        <w:t xml:space="preserve"> температуры многолетнемерзлого грунта </w:t>
      </w:r>
      <w:r w:rsidR="00B906CF">
        <w:rPr>
          <w:noProof/>
          <w:position w:val="-9"/>
        </w:rPr>
        <w:drawing>
          <wp:inline distT="0" distB="0" distL="0" distR="0">
            <wp:extent cx="268605" cy="238760"/>
            <wp:effectExtent l="0" t="0" r="0" b="889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определяется по данным полевых измерений температуры грунтов в соответствии с ГОСТ 25358 на опытных площадках с естественными условиями. Допускается значение </w:t>
      </w:r>
      <w:r w:rsidR="00B906CF">
        <w:rPr>
          <w:noProof/>
          <w:position w:val="-9"/>
        </w:rPr>
        <w:drawing>
          <wp:inline distT="0" distB="0" distL="0" distR="0">
            <wp:extent cx="268605" cy="238760"/>
            <wp:effectExtent l="0" t="0" r="0" b="889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принимать равным температуре грунта на глубине 10 м от поверхности.</w:t>
      </w:r>
    </w:p>
    <w:p w:rsidR="00000000" w:rsidRDefault="00747971">
      <w:pPr>
        <w:pStyle w:val="FORMATTEXT"/>
        <w:ind w:firstLine="568"/>
        <w:jc w:val="both"/>
      </w:pPr>
      <w:r>
        <w:t xml:space="preserve"> </w:t>
      </w:r>
    </w:p>
    <w:p w:rsidR="00000000" w:rsidRDefault="00747971">
      <w:pPr>
        <w:pStyle w:val="FORMATTEXT"/>
        <w:ind w:firstLine="568"/>
        <w:jc w:val="both"/>
      </w:pPr>
      <w:r>
        <w:t xml:space="preserve">Г.8 Расчетная среднегодовая температура многолетнемерзлого грунта </w:t>
      </w:r>
      <w:r w:rsidR="00B906CF">
        <w:rPr>
          <w:noProof/>
          <w:position w:val="-9"/>
        </w:rPr>
        <w:drawing>
          <wp:inline distT="0" distB="0" distL="0" distR="0">
            <wp:extent cx="179070" cy="22860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°С, устанавливается на основании прогнозных расчетов изменения темпер</w:t>
      </w:r>
      <w:r>
        <w:t>атурного режима грунтов на застраиваемой территории.</w:t>
      </w:r>
    </w:p>
    <w:p w:rsidR="00000000" w:rsidRDefault="00747971">
      <w:pPr>
        <w:pStyle w:val="FORMATTEXT"/>
        <w:ind w:firstLine="568"/>
        <w:jc w:val="both"/>
      </w:pPr>
      <w:r>
        <w:t xml:space="preserve"> </w:t>
      </w:r>
    </w:p>
    <w:p w:rsidR="00000000" w:rsidRDefault="00747971">
      <w:pPr>
        <w:pStyle w:val="FORMATTEXT"/>
        <w:ind w:firstLine="568"/>
        <w:jc w:val="both"/>
      </w:pPr>
      <w:r>
        <w:t xml:space="preserve">Допускается определять значение </w:t>
      </w:r>
      <w:r w:rsidR="00B906CF">
        <w:rPr>
          <w:noProof/>
          <w:position w:val="-9"/>
        </w:rPr>
        <w:drawing>
          <wp:inline distT="0" distB="0" distL="0" distR="0">
            <wp:extent cx="179070" cy="22860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°С,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22"/>
        </w:rPr>
        <w:drawing>
          <wp:inline distT="0" distB="0" distL="0" distR="0">
            <wp:extent cx="3379470" cy="566420"/>
            <wp:effectExtent l="0" t="0" r="0" b="508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3379470" cy="566420"/>
                    </a:xfrm>
                    <a:prstGeom prst="rect">
                      <a:avLst/>
                    </a:prstGeom>
                    <a:noFill/>
                    <a:ln>
                      <a:noFill/>
                    </a:ln>
                  </pic:spPr>
                </pic:pic>
              </a:graphicData>
            </a:graphic>
          </wp:inline>
        </w:drawing>
      </w:r>
      <w:r w:rsidR="00747971">
        <w:t xml:space="preserve">,               (Г.13)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58750" cy="238760"/>
            <wp:effectExtent l="0" t="0" r="0" b="889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58750" cy="238760"/>
                    </a:xfrm>
                    <a:prstGeom prst="rect">
                      <a:avLst/>
                    </a:prstGeom>
                    <a:noFill/>
                    <a:ln>
                      <a:noFill/>
                    </a:ln>
                  </pic:spPr>
                </pic:pic>
              </a:graphicData>
            </a:graphic>
          </wp:inline>
        </w:drawing>
      </w:r>
      <w:r>
        <w:t>- продолжител</w:t>
      </w:r>
      <w:r>
        <w:t>ьность года, принимаемая равной 3,15·10</w:t>
      </w:r>
      <w:r w:rsidR="00B906CF">
        <w:rPr>
          <w:noProof/>
          <w:position w:val="-8"/>
        </w:rPr>
        <w:drawing>
          <wp:inline distT="0" distB="0" distL="0" distR="0">
            <wp:extent cx="109220" cy="218440"/>
            <wp:effectExtent l="0" t="0" r="508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с (8760 ч); </w:t>
      </w:r>
    </w:p>
    <w:p w:rsidR="00000000" w:rsidRDefault="00B906CF">
      <w:pPr>
        <w:pStyle w:val="FORMATTEXT"/>
        <w:ind w:firstLine="568"/>
        <w:jc w:val="both"/>
      </w:pPr>
      <w:r>
        <w:rPr>
          <w:noProof/>
          <w:position w:val="-9"/>
        </w:rPr>
        <w:drawing>
          <wp:inline distT="0" distB="0" distL="0" distR="0">
            <wp:extent cx="318135" cy="238760"/>
            <wp:effectExtent l="0" t="0" r="5715" b="889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и </w:t>
      </w:r>
      <w:r>
        <w:rPr>
          <w:noProof/>
          <w:position w:val="-9"/>
        </w:rPr>
        <w:drawing>
          <wp:inline distT="0" distB="0" distL="0" distR="0">
            <wp:extent cx="298450" cy="238760"/>
            <wp:effectExtent l="0" t="0" r="6350" b="889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xml:space="preserve"> - соответственно средняя по многолетним данным температура воздуха в период отрицательных те</w:t>
      </w:r>
      <w:r w:rsidR="00747971">
        <w:t>мператур, °С, и продолжительность этого периода, с (ч), принимаемые по СП 131.13330;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нормативная глубина сезонного оттаивания, м, для предварительных расчетов допускается принимать по рисунками Г.1 и Г.2;</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теплота таяния (замерзания) грунта, Дж/м</w:t>
      </w:r>
      <w:r>
        <w:rPr>
          <w:noProof/>
          <w:position w:val="-8"/>
        </w:rPr>
        <w:drawing>
          <wp:inline distT="0" distB="0" distL="0" distR="0">
            <wp:extent cx="109220" cy="218440"/>
            <wp:effectExtent l="0" t="0" r="508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определяемая по приложению Б;</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lastRenderedPageBreak/>
        <w:drawing>
          <wp:inline distT="0" distB="0" distL="0" distR="0">
            <wp:extent cx="198755" cy="22860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термическое сопротивление снегового покрова, м</w:t>
      </w:r>
      <w:r>
        <w:rPr>
          <w:noProof/>
          <w:position w:val="-8"/>
        </w:rPr>
        <w:drawing>
          <wp:inline distT="0" distB="0" distL="0" distR="0">
            <wp:extent cx="109220" cy="218440"/>
            <wp:effectExtent l="0" t="0" r="508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·°С/Вт, определяемое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775335" cy="228600"/>
            <wp:effectExtent l="0" t="0" r="5715"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775335" cy="228600"/>
                    </a:xfrm>
                    <a:prstGeom prst="rect">
                      <a:avLst/>
                    </a:prstGeom>
                    <a:noFill/>
                    <a:ln>
                      <a:noFill/>
                    </a:ln>
                  </pic:spPr>
                </pic:pic>
              </a:graphicData>
            </a:graphic>
          </wp:inline>
        </w:drawing>
      </w:r>
      <w:r w:rsidR="00747971">
        <w:t xml:space="preserve">,                                                            (Г.14)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28600"/>
            <wp:effectExtent l="0" t="0" r="1905"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среднезимняя высота снегового покрова, м, принимаемая по метеоданным; </w:t>
      </w:r>
    </w:p>
    <w:p w:rsidR="00000000" w:rsidRDefault="00747971">
      <w:pPr>
        <w:pStyle w:val="FORMATTEXT"/>
        <w:jc w:val="both"/>
      </w:pPr>
      <w:r>
        <w:t>       </w:t>
      </w:r>
      <w:r w:rsidR="00B906CF">
        <w:rPr>
          <w:noProof/>
          <w:position w:val="-7"/>
        </w:rPr>
        <w:drawing>
          <wp:inline distT="0" distB="0" distL="0" distR="0">
            <wp:extent cx="168910" cy="198755"/>
            <wp:effectExtent l="0" t="0" r="254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68910" cy="198755"/>
                    </a:xfrm>
                    <a:prstGeom prst="rect">
                      <a:avLst/>
                    </a:prstGeom>
                    <a:noFill/>
                    <a:ln>
                      <a:noFill/>
                    </a:ln>
                  </pic:spPr>
                </pic:pic>
              </a:graphicData>
            </a:graphic>
          </wp:inline>
        </w:drawing>
      </w:r>
      <w:r>
        <w:t xml:space="preserve"> - среднезимняя теплопроводность снегового покрова, Вт/м</w:t>
      </w:r>
      <w:r w:rsidR="00B906CF">
        <w:rPr>
          <w:noProof/>
          <w:position w:val="-8"/>
        </w:rPr>
        <w:drawing>
          <wp:inline distT="0" distB="0" distL="0" distR="0">
            <wp:extent cx="109220" cy="218440"/>
            <wp:effectExtent l="0" t="0" r="508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·°С, определяется по формуле</w:t>
      </w:r>
    </w:p>
    <w:p w:rsidR="00000000" w:rsidRDefault="00747971">
      <w:pPr>
        <w:pStyle w:val="FORMATTEXT"/>
        <w:jc w:val="both"/>
      </w:pPr>
      <w:r>
        <w:t xml:space="preserve"> </w:t>
      </w:r>
    </w:p>
    <w:p w:rsidR="00000000" w:rsidRDefault="00B906CF">
      <w:pPr>
        <w:pStyle w:val="FORMATTEXT"/>
        <w:jc w:val="right"/>
      </w:pPr>
      <w:r>
        <w:rPr>
          <w:noProof/>
          <w:position w:val="-9"/>
        </w:rPr>
        <w:drawing>
          <wp:inline distT="0" distB="0" distL="0" distR="0">
            <wp:extent cx="1520825" cy="228600"/>
            <wp:effectExtent l="0" t="0" r="3175"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520825" cy="228600"/>
                    </a:xfrm>
                    <a:prstGeom prst="rect">
                      <a:avLst/>
                    </a:prstGeom>
                    <a:noFill/>
                    <a:ln>
                      <a:noFill/>
                    </a:ln>
                  </pic:spPr>
                </pic:pic>
              </a:graphicData>
            </a:graphic>
          </wp:inline>
        </w:drawing>
      </w:r>
      <w:r w:rsidR="00747971">
        <w:t xml:space="preserve">,                                                (Г.15)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28600" cy="22860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пересчетный множитель, принимаемый равным 1,16 м</w:t>
      </w:r>
      <w:r w:rsidR="00B906CF">
        <w:rPr>
          <w:noProof/>
          <w:position w:val="-8"/>
        </w:rPr>
        <w:drawing>
          <wp:inline distT="0" distB="0" distL="0" distR="0">
            <wp:extent cx="109220" cy="218440"/>
            <wp:effectExtent l="0" t="0" r="508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·Вт/(т·°С); </w:t>
      </w:r>
    </w:p>
    <w:p w:rsidR="00000000" w:rsidRDefault="00B906CF">
      <w:pPr>
        <w:pStyle w:val="FORMATTEXT"/>
        <w:ind w:firstLine="568"/>
        <w:jc w:val="both"/>
      </w:pPr>
      <w:r>
        <w:rPr>
          <w:noProof/>
          <w:position w:val="-9"/>
        </w:rPr>
        <w:drawing>
          <wp:inline distT="0" distB="0" distL="0" distR="0">
            <wp:extent cx="188595" cy="228600"/>
            <wp:effectExtent l="0" t="0" r="1905"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среднезимняя плотность снегового покрова, т/м</w:t>
      </w:r>
      <w:r>
        <w:rPr>
          <w:noProof/>
          <w:position w:val="-8"/>
        </w:rPr>
        <w:drawing>
          <wp:inline distT="0" distB="0" distL="0" distR="0">
            <wp:extent cx="109220" cy="218440"/>
            <wp:effectExtent l="0" t="0" r="508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при</w:t>
      </w:r>
      <w:r w:rsidR="00747971">
        <w:t>нимаемая по метеоданным.</w:t>
      </w:r>
    </w:p>
    <w:p w:rsidR="00000000" w:rsidRDefault="00747971">
      <w:pPr>
        <w:pStyle w:val="FORMATTEXT"/>
        <w:ind w:firstLine="568"/>
        <w:jc w:val="both"/>
      </w:pPr>
      <w:r>
        <w:t xml:space="preserve"> </w:t>
      </w:r>
    </w:p>
    <w:p w:rsidR="00000000" w:rsidRDefault="00747971">
      <w:pPr>
        <w:pStyle w:val="FORMATTEXT"/>
        <w:ind w:firstLine="568"/>
        <w:jc w:val="both"/>
      </w:pPr>
      <w:r>
        <w:t>Примечания</w:t>
      </w:r>
    </w:p>
    <w:p w:rsidR="00000000" w:rsidRDefault="00747971">
      <w:pPr>
        <w:pStyle w:val="FORMATTEXT"/>
        <w:ind w:firstLine="568"/>
        <w:jc w:val="both"/>
      </w:pPr>
      <w:r>
        <w:t xml:space="preserve"> </w:t>
      </w:r>
    </w:p>
    <w:p w:rsidR="00000000" w:rsidRDefault="00747971">
      <w:pPr>
        <w:pStyle w:val="FORMATTEXT"/>
        <w:ind w:firstLine="568"/>
        <w:jc w:val="both"/>
      </w:pPr>
      <w:r>
        <w:t xml:space="preserve">1 В районах со средней скоростью ветра в зимний период свыше 5 м/с рассчитанное по формуле (Г.13) значение </w:t>
      </w:r>
      <w:r w:rsidR="00B906CF">
        <w:rPr>
          <w:noProof/>
          <w:position w:val="-9"/>
        </w:rPr>
        <w:drawing>
          <wp:inline distT="0" distB="0" distL="0" distR="0">
            <wp:extent cx="198755" cy="2286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следует увеличивать в 1,3 раза.</w:t>
      </w:r>
    </w:p>
    <w:p w:rsidR="00000000" w:rsidRDefault="00747971">
      <w:pPr>
        <w:pStyle w:val="FORMATTEXT"/>
        <w:ind w:firstLine="568"/>
        <w:jc w:val="both"/>
      </w:pPr>
      <w:r>
        <w:t xml:space="preserve"> </w:t>
      </w:r>
    </w:p>
    <w:p w:rsidR="00000000" w:rsidRDefault="00747971">
      <w:pPr>
        <w:pStyle w:val="FORMATTEXT"/>
        <w:ind w:firstLine="568"/>
        <w:jc w:val="both"/>
      </w:pPr>
      <w:r>
        <w:t xml:space="preserve">2 Если при расчете по формуле (Г.12) </w:t>
      </w:r>
      <w:r w:rsidR="00B906CF">
        <w:rPr>
          <w:noProof/>
          <w:position w:val="-9"/>
        </w:rPr>
        <w:drawing>
          <wp:inline distT="0" distB="0" distL="0" distR="0">
            <wp:extent cx="546735" cy="238760"/>
            <wp:effectExtent l="0" t="0" r="5715" b="889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46735" cy="238760"/>
                    </a:xfrm>
                    <a:prstGeom prst="rect">
                      <a:avLst/>
                    </a:prstGeom>
                    <a:noFill/>
                    <a:ln>
                      <a:noFill/>
                    </a:ln>
                  </pic:spPr>
                </pic:pic>
              </a:graphicData>
            </a:graphic>
          </wp:inline>
        </w:drawing>
      </w:r>
      <w:r>
        <w:t xml:space="preserve">, то следует принимать </w:t>
      </w:r>
      <w:r w:rsidR="00B906CF">
        <w:rPr>
          <w:noProof/>
          <w:position w:val="-9"/>
        </w:rPr>
        <w:drawing>
          <wp:inline distT="0" distB="0" distL="0" distR="0">
            <wp:extent cx="546735" cy="238760"/>
            <wp:effectExtent l="0" t="0" r="5715" b="889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46735" cy="238760"/>
                    </a:xfrm>
                    <a:prstGeom prst="rect">
                      <a:avLst/>
                    </a:prstGeom>
                    <a:noFill/>
                    <a:ln>
                      <a:noFill/>
                    </a:ln>
                  </pic:spPr>
                </pic:pic>
              </a:graphicData>
            </a:graphic>
          </wp:inline>
        </w:drawing>
      </w:r>
      <w:r>
        <w:t xml:space="preserve">. </w:t>
      </w:r>
    </w:p>
    <w:p w:rsidR="00000000" w:rsidRDefault="00B906CF">
      <w:pPr>
        <w:pStyle w:val="TOPLEVELTEXT"/>
        <w:jc w:val="center"/>
      </w:pPr>
      <w:r>
        <w:rPr>
          <w:noProof/>
          <w:position w:val="-191"/>
        </w:rPr>
        <w:lastRenderedPageBreak/>
        <w:drawing>
          <wp:inline distT="0" distB="0" distL="0" distR="0">
            <wp:extent cx="8308975" cy="486029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8308975" cy="486029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Г.1 - Глубины оттаивания песчаных грунтов </w:t>
      </w:r>
    </w:p>
    <w:p w:rsidR="00000000" w:rsidRDefault="00747971">
      <w:pPr>
        <w:pStyle w:val="FORMATTEXT"/>
        <w:jc w:val="center"/>
      </w:pPr>
    </w:p>
    <w:p w:rsidR="00000000" w:rsidRDefault="00B906CF">
      <w:pPr>
        <w:pStyle w:val="TOPLEVELTEXT"/>
        <w:jc w:val="center"/>
      </w:pPr>
      <w:r>
        <w:rPr>
          <w:noProof/>
          <w:position w:val="-191"/>
        </w:rPr>
        <w:lastRenderedPageBreak/>
        <w:drawing>
          <wp:inline distT="0" distB="0" distL="0" distR="0">
            <wp:extent cx="8299450" cy="4860290"/>
            <wp:effectExtent l="0" t="0" r="635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8299450" cy="486029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Рисунок Г.2 - Глубины оттаивания гл</w:t>
      </w:r>
      <w:r>
        <w:t xml:space="preserve">инистых грунтов </w:t>
      </w:r>
    </w:p>
    <w:p w:rsidR="00000000" w:rsidRDefault="00747971">
      <w:pPr>
        <w:pStyle w:val="FORMATTEXT"/>
        <w:jc w:val="center"/>
      </w:pPr>
    </w:p>
    <w:p w:rsidR="00000000" w:rsidRDefault="00747971">
      <w:pPr>
        <w:pStyle w:val="FORMATTEXT"/>
        <w:jc w:val="center"/>
      </w:pPr>
      <w:r>
        <w:t>Приложение Д</w:t>
      </w:r>
    </w:p>
    <w:p w:rsidR="00000000" w:rsidRDefault="00747971">
      <w:pPr>
        <w:pStyle w:val="FORMATTEXT"/>
        <w:jc w:val="center"/>
      </w:pPr>
      <w:r>
        <w:t xml:space="preserve"> (обязательное)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Расчет температурного режима вентилируемого подполья </w:t>
      </w:r>
    </w:p>
    <w:p w:rsidR="00000000" w:rsidRDefault="00747971">
      <w:pPr>
        <w:pStyle w:val="FORMATTEXT"/>
        <w:ind w:firstLine="568"/>
        <w:jc w:val="both"/>
      </w:pPr>
      <w:r>
        <w:lastRenderedPageBreak/>
        <w:t xml:space="preserve">Д.1 Температурный режим вентилируемого подполья характеризуется среднегодовой температурой воздуха в подполье </w:t>
      </w:r>
      <w:r w:rsidR="00B906CF">
        <w:rPr>
          <w:noProof/>
          <w:position w:val="-9"/>
        </w:rPr>
        <w:drawing>
          <wp:inline distT="0" distB="0" distL="0" distR="0">
            <wp:extent cx="268605" cy="2286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 xml:space="preserve">, устанавливаемой расчетом в зависимости от предусмотренного проектом значения среднегодовой температуры многолетнемерзлого грунта на его верхней поверхности </w:t>
      </w:r>
      <w:r w:rsidR="00B906CF">
        <w:rPr>
          <w:noProof/>
          <w:position w:val="-9"/>
        </w:rPr>
        <w:drawing>
          <wp:inline distT="0" distB="0" distL="0" distR="0">
            <wp:extent cx="179070" cy="22860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(7.2.8), теплового режима с</w:t>
      </w:r>
      <w:r>
        <w:t>ооружения и режима вентилирования подполья.</w:t>
      </w:r>
    </w:p>
    <w:p w:rsidR="00000000" w:rsidRDefault="00747971">
      <w:pPr>
        <w:pStyle w:val="FORMATTEXT"/>
        <w:ind w:firstLine="568"/>
        <w:jc w:val="both"/>
      </w:pPr>
      <w:r>
        <w:t xml:space="preserve"> </w:t>
      </w:r>
    </w:p>
    <w:p w:rsidR="00000000" w:rsidRDefault="00747971">
      <w:pPr>
        <w:pStyle w:val="FORMATTEXT"/>
        <w:ind w:firstLine="568"/>
        <w:jc w:val="both"/>
      </w:pPr>
      <w:r>
        <w:t xml:space="preserve">Д.2 Среднегодовая температура воздуха в вентилируемом подполье </w:t>
      </w:r>
      <w:r w:rsidR="00B906CF">
        <w:rPr>
          <w:noProof/>
          <w:position w:val="-9"/>
        </w:rPr>
        <w:drawing>
          <wp:inline distT="0" distB="0" distL="0" distR="0">
            <wp:extent cx="268605" cy="2286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 °С, обеспечивающая предусмотренную в проекте среднегодовую температуру многолетнемерзлого грунта на его верхн</w:t>
      </w:r>
      <w:r>
        <w:t xml:space="preserve">ей поверхности </w:t>
      </w:r>
      <w:r w:rsidR="00B906CF">
        <w:rPr>
          <w:noProof/>
          <w:position w:val="-9"/>
        </w:rPr>
        <w:drawing>
          <wp:inline distT="0" distB="0" distL="0" distR="0">
            <wp:extent cx="179070" cy="22860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°С, вычисляется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725805" cy="2286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25805" cy="228600"/>
                    </a:xfrm>
                    <a:prstGeom prst="rect">
                      <a:avLst/>
                    </a:prstGeom>
                    <a:noFill/>
                    <a:ln>
                      <a:noFill/>
                    </a:ln>
                  </pic:spPr>
                </pic:pic>
              </a:graphicData>
            </a:graphic>
          </wp:inline>
        </w:drawing>
      </w:r>
      <w:r w:rsidR="00747971">
        <w:t xml:space="preserve">,                                                       (Д.1)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коэффициент, принимаемый по табли</w:t>
      </w:r>
      <w:r>
        <w:t xml:space="preserve">це Д.1 в зависимости от значений </w:t>
      </w:r>
      <w:r w:rsidR="00B906CF">
        <w:rPr>
          <w:noProof/>
          <w:position w:val="-9"/>
        </w:rPr>
        <w:drawing>
          <wp:inline distT="0" distB="0" distL="0" distR="0">
            <wp:extent cx="268605" cy="238760"/>
            <wp:effectExtent l="0" t="0" r="0" b="889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и </w:t>
      </w:r>
      <w:r w:rsidR="00B906CF">
        <w:rPr>
          <w:noProof/>
          <w:position w:val="-9"/>
        </w:rPr>
        <w:drawing>
          <wp:inline distT="0" distB="0" distL="0" distR="0">
            <wp:extent cx="527050" cy="238760"/>
            <wp:effectExtent l="0" t="0" r="6350" b="889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27050" cy="238760"/>
                    </a:xfrm>
                    <a:prstGeom prst="rect">
                      <a:avLst/>
                    </a:prstGeom>
                    <a:noFill/>
                    <a:ln>
                      <a:noFill/>
                    </a:ln>
                  </pic:spPr>
                </pic:pic>
              </a:graphicData>
            </a:graphic>
          </wp:inline>
        </w:drawing>
      </w:r>
      <w:r>
        <w:t xml:space="preserve">, </w:t>
      </w:r>
    </w:p>
    <w:p w:rsidR="00000000" w:rsidRDefault="00747971">
      <w:pPr>
        <w:pStyle w:val="FORMATTEXT"/>
        <w:ind w:firstLine="568"/>
        <w:jc w:val="both"/>
      </w:pPr>
      <w:r>
        <w:t>где </w:t>
      </w:r>
      <w:r w:rsidR="00B906CF">
        <w:rPr>
          <w:noProof/>
          <w:position w:val="-9"/>
        </w:rPr>
        <w:drawing>
          <wp:inline distT="0" distB="0" distL="0" distR="0">
            <wp:extent cx="268605" cy="238760"/>
            <wp:effectExtent l="0" t="0" r="0" b="889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 - продолжительность периода с отрицательной среднесуточной температурой воздуха, сут, принимаемая по СП 131.13330;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28600" cy="238760"/>
            <wp:effectExtent l="0" t="0" r="0" b="889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и </w:t>
      </w:r>
      <w:r>
        <w:rPr>
          <w:noProof/>
          <w:position w:val="-9"/>
        </w:rPr>
        <w:drawing>
          <wp:inline distT="0" distB="0" distL="0" distR="0">
            <wp:extent cx="228600" cy="2286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xml:space="preserve"> - теплопроводность соответст</w:t>
      </w:r>
      <w:r w:rsidR="00747971">
        <w:t>венно мерзлого и талого грунтов.</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Д.1 - Коэффициент </w:t>
      </w:r>
      <w:r w:rsidR="00B906CF">
        <w:rPr>
          <w:noProof/>
          <w:position w:val="-9"/>
        </w:rPr>
        <w:drawing>
          <wp:inline distT="0" distB="0" distL="0" distR="0">
            <wp:extent cx="179070" cy="22860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2100"/>
        <w:gridCol w:w="1350"/>
        <w:gridCol w:w="1500"/>
        <w:gridCol w:w="1350"/>
        <w:gridCol w:w="1500"/>
        <w:gridCol w:w="1200"/>
      </w:tblGrid>
      <w:tr w:rsidR="00000000">
        <w:tblPrEx>
          <w:tblCellMar>
            <w:top w:w="0" w:type="dxa"/>
            <w:bottom w:w="0" w:type="dxa"/>
          </w:tblCellMar>
        </w:tblPrEx>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527050" cy="238760"/>
                  <wp:effectExtent l="0" t="0" r="6350" b="889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2705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179070" cy="22860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при </w:t>
            </w:r>
            <w:r w:rsidR="00B906CF">
              <w:rPr>
                <w:noProof/>
                <w:position w:val="-9"/>
              </w:rPr>
              <w:drawing>
                <wp:inline distT="0" distB="0" distL="0" distR="0">
                  <wp:extent cx="268605" cy="238760"/>
                  <wp:effectExtent l="0" t="0" r="0" b="889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сут</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0,98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0,97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Д.3 Среднегодовая температура многолетнемерзлого грунта на его верхней поверхности </w:t>
      </w:r>
      <w:r w:rsidR="00B906CF">
        <w:rPr>
          <w:noProof/>
          <w:position w:val="-9"/>
        </w:rPr>
        <w:drawing>
          <wp:inline distT="0" distB="0" distL="0" distR="0">
            <wp:extent cx="179070" cy="22860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°С, определяется расчетом по условию обеспечения требуемых значений расчетной температуры грунтов в основании сооружения (7.2.7) с учетом мерзлотно-грунтовых и климатических условий участка строительства. Допускается пр</w:t>
      </w:r>
      <w:r>
        <w:t xml:space="preserve">инимать значение </w:t>
      </w:r>
      <w:r w:rsidR="00B906CF">
        <w:rPr>
          <w:noProof/>
          <w:position w:val="-9"/>
        </w:rPr>
        <w:drawing>
          <wp:inline distT="0" distB="0" distL="0" distR="0">
            <wp:extent cx="179070" cy="22860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по таблице Д.2 в зависимости от среднегодовой температуры грунта </w:t>
      </w:r>
      <w:r w:rsidR="00B906CF">
        <w:rPr>
          <w:noProof/>
          <w:position w:val="-9"/>
        </w:rPr>
        <w:drawing>
          <wp:inline distT="0" distB="0" distL="0" distR="0">
            <wp:extent cx="179070" cy="22860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ширины сооружения </w:t>
      </w:r>
      <w:r w:rsidR="00B906CF">
        <w:rPr>
          <w:noProof/>
          <w:position w:val="-6"/>
        </w:rPr>
        <w:drawing>
          <wp:inline distT="0" distB="0" distL="0" distR="0">
            <wp:extent cx="149225" cy="158750"/>
            <wp:effectExtent l="0" t="0" r="3175"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и глубины заложения фундаментов </w:t>
      </w:r>
      <w:r w:rsidR="00B906CF">
        <w:rPr>
          <w:noProof/>
          <w:position w:val="-4"/>
        </w:rPr>
        <w:drawing>
          <wp:inline distT="0" distB="0" distL="0" distR="0">
            <wp:extent cx="119380" cy="11938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xml:space="preserve">с учетом температуры начала замерзания грунта </w:t>
      </w:r>
      <w:r w:rsidR="00B906CF">
        <w:rPr>
          <w:noProof/>
          <w:position w:val="-9"/>
        </w:rPr>
        <w:drawing>
          <wp:inline distT="0" distB="0" distL="0" distR="0">
            <wp:extent cx="238760" cy="238760"/>
            <wp:effectExtent l="0" t="0" r="8890" b="889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jc w:val="both"/>
      </w:pPr>
      <w:r>
        <w:t>Таблица Д.2 - Значение температур</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1650"/>
        <w:gridCol w:w="1200"/>
        <w:gridCol w:w="1200"/>
        <w:gridCol w:w="1350"/>
        <w:gridCol w:w="1200"/>
        <w:gridCol w:w="120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Значения </w:t>
            </w:r>
            <w:r w:rsidR="00B906CF">
              <w:rPr>
                <w:noProof/>
                <w:position w:val="-9"/>
              </w:rPr>
              <w:drawing>
                <wp:inline distT="0" distB="0" distL="0" distR="0">
                  <wp:extent cx="536575" cy="238760"/>
                  <wp:effectExtent l="0" t="0" r="0" b="889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36575" cy="238760"/>
                          </a:xfrm>
                          <a:prstGeom prst="rect">
                            <a:avLst/>
                          </a:prstGeom>
                          <a:noFill/>
                          <a:ln>
                            <a:noFill/>
                          </a:ln>
                        </pic:spPr>
                      </pic:pic>
                    </a:graphicData>
                  </a:graphic>
                </wp:inline>
              </w:drawing>
            </w:r>
            <w:r>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Ширина сооружения </w:t>
            </w:r>
            <w:r w:rsidR="00B906CF">
              <w:rPr>
                <w:noProof/>
                <w:position w:val="-6"/>
              </w:rPr>
              <w:drawing>
                <wp:inline distT="0" distB="0" distL="0" distR="0">
                  <wp:extent cx="149225" cy="158750"/>
                  <wp:effectExtent l="0" t="0" r="3175"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15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Значения, °С, для фундаментов*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75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столбчатых при глубине заложения </w:t>
            </w:r>
            <w:r w:rsidR="00B906CF">
              <w:rPr>
                <w:noProof/>
                <w:position w:val="-4"/>
              </w:rPr>
              <w:drawing>
                <wp:inline distT="0" distB="0" distL="0" distR="0">
                  <wp:extent cx="119380" cy="11938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свайных при глубине заложения </w:t>
            </w:r>
            <w:r w:rsidR="00B906CF">
              <w:rPr>
                <w:noProof/>
                <w:position w:val="-4"/>
              </w:rPr>
              <w:drawing>
                <wp:inline distT="0" distB="0" distL="0" distR="0">
                  <wp:extent cx="119380" cy="11938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xml:space="preserve">, м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-1</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w:t>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Примечания</w:t>
            </w:r>
          </w:p>
          <w:p w:rsidR="00000000" w:rsidRDefault="00747971">
            <w:pPr>
              <w:pStyle w:val="FORMATTEXT"/>
              <w:jc w:val="both"/>
            </w:pPr>
            <w:r>
              <w:t xml:space="preserve"> </w:t>
            </w:r>
          </w:p>
          <w:p w:rsidR="00000000" w:rsidRDefault="00747971">
            <w:pPr>
              <w:pStyle w:val="FORMATTEXT"/>
              <w:jc w:val="both"/>
            </w:pPr>
            <w:r>
              <w:t xml:space="preserve">1 Глубина заложения фундаментов </w:t>
            </w:r>
            <w:r w:rsidR="00B906CF">
              <w:rPr>
                <w:noProof/>
                <w:position w:val="-4"/>
              </w:rPr>
              <w:drawing>
                <wp:inline distT="0" distB="0" distL="0" distR="0">
                  <wp:extent cx="119380" cy="11938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отсчитывается от уровня верхней поверхности многолетнемерзлого грунта.</w:t>
            </w:r>
          </w:p>
          <w:p w:rsidR="00000000" w:rsidRDefault="00747971">
            <w:pPr>
              <w:pStyle w:val="FORMATTEXT"/>
              <w:jc w:val="both"/>
            </w:pPr>
            <w:r>
              <w:t xml:space="preserve"> </w:t>
            </w:r>
          </w:p>
          <w:p w:rsidR="00000000" w:rsidRDefault="00747971">
            <w:pPr>
              <w:pStyle w:val="FORMATTEXT"/>
              <w:jc w:val="both"/>
            </w:pPr>
            <w:r>
              <w:t xml:space="preserve">2* При среднегодовой температуре наружного воздуха </w:t>
            </w:r>
            <w:r w:rsidR="00B906CF">
              <w:rPr>
                <w:noProof/>
                <w:position w:val="-9"/>
              </w:rPr>
              <w:drawing>
                <wp:inline distT="0" distB="0" distL="0" distR="0">
                  <wp:extent cx="278130" cy="228600"/>
                  <wp:effectExtent l="0" t="0" r="762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78130" cy="228600"/>
                          </a:xfrm>
                          <a:prstGeom prst="rect">
                            <a:avLst/>
                          </a:prstGeom>
                          <a:noFill/>
                          <a:ln>
                            <a:noFill/>
                          </a:ln>
                        </pic:spPr>
                      </pic:pic>
                    </a:graphicData>
                  </a:graphic>
                </wp:inline>
              </w:drawing>
            </w:r>
            <w:r>
              <w:t xml:space="preserve">выше табличных значений в расчетах следует принимать </w:t>
            </w:r>
            <w:r w:rsidR="00B906CF">
              <w:rPr>
                <w:noProof/>
                <w:position w:val="-9"/>
              </w:rPr>
              <w:drawing>
                <wp:inline distT="0" distB="0" distL="0" distR="0">
                  <wp:extent cx="576580" cy="2286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76580" cy="228600"/>
                          </a:xfrm>
                          <a:prstGeom prst="rect">
                            <a:avLst/>
                          </a:prstGeom>
                          <a:noFill/>
                          <a:ln>
                            <a:noFill/>
                          </a:ln>
                        </pic:spPr>
                      </pic:pic>
                    </a:graphicData>
                  </a:graphic>
                </wp:inline>
              </w:drawing>
            </w:r>
            <w:r>
              <w:t>.</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r>
        <w:t xml:space="preserve">_______________ </w:t>
      </w:r>
    </w:p>
    <w:p w:rsidR="00000000" w:rsidRDefault="00747971">
      <w:pPr>
        <w:pStyle w:val="FORMATTEXT"/>
        <w:ind w:firstLine="568"/>
        <w:jc w:val="both"/>
      </w:pPr>
      <w:r>
        <w:t xml:space="preserve">* Текст в шапке таблицы Д.2 и пункте 2 Примечания соответствуют оригиналу. - Примечание изготовителя базы данных. </w:t>
      </w:r>
    </w:p>
    <w:p w:rsidR="00000000" w:rsidRDefault="00747971">
      <w:pPr>
        <w:pStyle w:val="FORMATTEXT"/>
        <w:jc w:val="both"/>
      </w:pPr>
      <w:r>
        <w:t>                </w:t>
      </w:r>
    </w:p>
    <w:p w:rsidR="00000000" w:rsidRDefault="00747971">
      <w:pPr>
        <w:pStyle w:val="FORMATTEXT"/>
        <w:jc w:val="both"/>
      </w:pPr>
      <w:r>
        <w:t xml:space="preserve"> </w:t>
      </w:r>
    </w:p>
    <w:p w:rsidR="00000000" w:rsidRDefault="00747971">
      <w:pPr>
        <w:pStyle w:val="FORMATTEXT"/>
        <w:ind w:firstLine="568"/>
        <w:jc w:val="both"/>
      </w:pPr>
      <w:r>
        <w:t>Д.4 Установленная расчетом по Д.2 среднегодовая температура воздуха в п</w:t>
      </w:r>
      <w:r>
        <w:t xml:space="preserve">одполье </w:t>
      </w:r>
      <w:r w:rsidR="00B906CF">
        <w:rPr>
          <w:noProof/>
          <w:position w:val="-9"/>
        </w:rPr>
        <w:drawing>
          <wp:inline distT="0" distB="0" distL="0" distR="0">
            <wp:extent cx="268605" cy="238760"/>
            <wp:effectExtent l="0" t="0" r="0" b="889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при естественном вентилировании подполья за счет ветрового напора обеспечивается подбором модуля его вентилирования </w:t>
      </w:r>
      <w:r w:rsidR="00B906CF">
        <w:rPr>
          <w:noProof/>
          <w:position w:val="-6"/>
        </w:rPr>
        <w:drawing>
          <wp:inline distT="0" distB="0" distL="0" distR="0">
            <wp:extent cx="198755" cy="15875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t>, определяемого соотношением</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795020" cy="228600"/>
            <wp:effectExtent l="0" t="0" r="508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5020" cy="228600"/>
                    </a:xfrm>
                    <a:prstGeom prst="rect">
                      <a:avLst/>
                    </a:prstGeom>
                    <a:noFill/>
                    <a:ln>
                      <a:noFill/>
                    </a:ln>
                  </pic:spPr>
                </pic:pic>
              </a:graphicData>
            </a:graphic>
          </wp:inline>
        </w:drawing>
      </w:r>
      <w:r w:rsidR="00747971">
        <w:t xml:space="preserve">,                                                          (Д.2)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для подполий с продухами - общая площадь продухов; для открытых подполий - площадь, равная произведению периметра здания на </w:t>
      </w:r>
      <w:r>
        <w:lastRenderedPageBreak/>
        <w:t>расстояние от пов</w:t>
      </w:r>
      <w:r>
        <w:t>ерхности грунта или отмостки до низа ростверка свайного фундамента или фундаментных балок, м</w:t>
      </w:r>
      <w:r w:rsidR="00B906CF">
        <w:rPr>
          <w:noProof/>
          <w:position w:val="-8"/>
        </w:rPr>
        <w:drawing>
          <wp:inline distT="0" distB="0" distL="0" distR="0">
            <wp:extent cx="109220" cy="218440"/>
            <wp:effectExtent l="0" t="0" r="508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площадь здания в плане по наружному контуру, м</w:t>
      </w:r>
      <w:r>
        <w:rPr>
          <w:noProof/>
          <w:position w:val="-8"/>
        </w:rPr>
        <w:drawing>
          <wp:inline distT="0" distB="0" distL="0" distR="0">
            <wp:extent cx="109220" cy="218440"/>
            <wp:effectExtent l="0" t="0" r="508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При</w:t>
      </w:r>
      <w:r>
        <w:t xml:space="preserve">мечание - При отношении высоты подполья </w:t>
      </w:r>
      <w:r w:rsidR="00B906CF">
        <w:rPr>
          <w:noProof/>
          <w:position w:val="-9"/>
        </w:rPr>
        <w:drawing>
          <wp:inline distT="0" distB="0" distL="0" distR="0">
            <wp:extent cx="179070" cy="2286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к ширине здания </w:t>
      </w:r>
      <w:r w:rsidR="00B906CF">
        <w:rPr>
          <w:noProof/>
          <w:position w:val="-6"/>
        </w:rPr>
        <w:drawing>
          <wp:inline distT="0" distB="0" distL="0" distR="0">
            <wp:extent cx="149225" cy="158750"/>
            <wp:effectExtent l="0" t="0" r="3175"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менее 0,02 следует применять вентиляцию с механическим побуждением.</w:t>
      </w:r>
    </w:p>
    <w:p w:rsidR="00000000" w:rsidRDefault="00747971">
      <w:pPr>
        <w:pStyle w:val="FORMATTEXT"/>
        <w:ind w:firstLine="568"/>
        <w:jc w:val="both"/>
      </w:pPr>
      <w:r>
        <w:t xml:space="preserve"> </w:t>
      </w:r>
    </w:p>
    <w:p w:rsidR="00000000" w:rsidRDefault="00747971">
      <w:pPr>
        <w:pStyle w:val="FORMATTEXT"/>
        <w:ind w:firstLine="568"/>
        <w:jc w:val="both"/>
      </w:pPr>
      <w:r>
        <w:t xml:space="preserve">Д.5 Модуль вентилирования </w:t>
      </w:r>
      <w:r w:rsidR="00B906CF">
        <w:rPr>
          <w:noProof/>
          <w:position w:val="-6"/>
        </w:rPr>
        <w:drawing>
          <wp:inline distT="0" distB="0" distL="0" distR="0">
            <wp:extent cx="198755" cy="15875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t xml:space="preserve">, необходимый для обеспечения расчетной температуры воздуха в подполье </w:t>
      </w:r>
      <w:r w:rsidR="00B906CF">
        <w:rPr>
          <w:noProof/>
          <w:position w:val="-9"/>
        </w:rPr>
        <w:drawing>
          <wp:inline distT="0" distB="0" distL="0" distR="0">
            <wp:extent cx="268605" cy="238760"/>
            <wp:effectExtent l="0" t="0" r="0" b="889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при его естественном вентилировании, вычисляется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3041650" cy="497205"/>
            <wp:effectExtent l="0" t="0" r="635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041650" cy="497205"/>
                    </a:xfrm>
                    <a:prstGeom prst="rect">
                      <a:avLst/>
                    </a:prstGeom>
                    <a:noFill/>
                    <a:ln>
                      <a:noFill/>
                    </a:ln>
                  </pic:spPr>
                </pic:pic>
              </a:graphicData>
            </a:graphic>
          </wp:inline>
        </w:drawing>
      </w:r>
      <w:r w:rsidR="00747971">
        <w:t xml:space="preserve">,                         (Д.3)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коэффициент, принимаемый в зависимости от расстояния между зданиями </w:t>
      </w:r>
      <w:r w:rsidR="00B906CF">
        <w:rPr>
          <w:noProof/>
          <w:position w:val="-5"/>
        </w:rPr>
        <w:drawing>
          <wp:inline distT="0" distB="0" distL="0" distR="0">
            <wp:extent cx="119380" cy="13906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и их высотой </w:t>
      </w:r>
      <w:r w:rsidR="00B906CF">
        <w:rPr>
          <w:noProof/>
          <w:position w:val="-7"/>
        </w:rPr>
        <w:drawing>
          <wp:inline distT="0" distB="0" distL="0" distR="0">
            <wp:extent cx="119380" cy="17907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 равным: </w:t>
      </w:r>
    </w:p>
    <w:p w:rsidR="00000000" w:rsidRDefault="00747971">
      <w:pPr>
        <w:pStyle w:val="FORMATTEXT"/>
        <w:ind w:firstLine="568"/>
        <w:jc w:val="both"/>
      </w:pPr>
      <w:r>
        <w:t xml:space="preserve">1,0 при </w:t>
      </w:r>
      <w:r w:rsidR="00B906CF">
        <w:rPr>
          <w:noProof/>
          <w:position w:val="-7"/>
        </w:rPr>
        <w:drawing>
          <wp:inline distT="0" distB="0" distL="0" distR="0">
            <wp:extent cx="427355" cy="17907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27355" cy="179070"/>
                    </a:xfrm>
                    <a:prstGeom prst="rect">
                      <a:avLst/>
                    </a:prstGeom>
                    <a:noFill/>
                    <a:ln>
                      <a:noFill/>
                    </a:ln>
                  </pic:spPr>
                </pic:pic>
              </a:graphicData>
            </a:graphic>
          </wp:inline>
        </w:drawing>
      </w:r>
    </w:p>
    <w:p w:rsidR="00000000" w:rsidRDefault="00747971">
      <w:pPr>
        <w:pStyle w:val="FORMATTEXT"/>
        <w:ind w:firstLine="568"/>
        <w:jc w:val="both"/>
      </w:pPr>
    </w:p>
    <w:p w:rsidR="00000000" w:rsidRDefault="00747971">
      <w:pPr>
        <w:pStyle w:val="FORMATTEXT"/>
        <w:ind w:firstLine="568"/>
        <w:jc w:val="both"/>
      </w:pPr>
      <w:r>
        <w:t xml:space="preserve">1,2 при </w:t>
      </w:r>
      <w:r w:rsidR="00B906CF">
        <w:rPr>
          <w:noProof/>
          <w:position w:val="-7"/>
        </w:rPr>
        <w:drawing>
          <wp:inline distT="0" distB="0" distL="0" distR="0">
            <wp:extent cx="447040" cy="17907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47040" cy="179070"/>
                    </a:xfrm>
                    <a:prstGeom prst="rect">
                      <a:avLst/>
                    </a:prstGeom>
                    <a:noFill/>
                    <a:ln>
                      <a:noFill/>
                    </a:ln>
                  </pic:spPr>
                </pic:pic>
              </a:graphicData>
            </a:graphic>
          </wp:inline>
        </w:drawing>
      </w:r>
    </w:p>
    <w:p w:rsidR="00000000" w:rsidRDefault="00747971">
      <w:pPr>
        <w:pStyle w:val="FORMATTEXT"/>
        <w:ind w:firstLine="568"/>
        <w:jc w:val="both"/>
      </w:pPr>
    </w:p>
    <w:p w:rsidR="00000000" w:rsidRDefault="00747971">
      <w:pPr>
        <w:pStyle w:val="FORMATTEXT"/>
        <w:ind w:firstLine="568"/>
        <w:jc w:val="both"/>
      </w:pPr>
      <w:r>
        <w:t xml:space="preserve">1,5 при </w:t>
      </w:r>
      <w:r w:rsidR="00B906CF">
        <w:rPr>
          <w:noProof/>
          <w:position w:val="-7"/>
        </w:rPr>
        <w:drawing>
          <wp:inline distT="0" distB="0" distL="0" distR="0">
            <wp:extent cx="427355" cy="17907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27355" cy="179070"/>
                    </a:xfrm>
                    <a:prstGeom prst="rect">
                      <a:avLst/>
                    </a:prstGeom>
                    <a:noFill/>
                    <a:ln>
                      <a:noFill/>
                    </a:ln>
                  </pic:spPr>
                </pic:pic>
              </a:graphicData>
            </a:graphic>
          </wp:inline>
        </w:drawing>
      </w:r>
    </w:p>
    <w:p w:rsidR="00000000" w:rsidRDefault="00747971">
      <w:pPr>
        <w:pStyle w:val="FORMATTEXT"/>
        <w:ind w:firstLine="568"/>
        <w:jc w:val="both"/>
      </w:pPr>
    </w:p>
    <w:p w:rsidR="00000000" w:rsidRDefault="00B906CF">
      <w:pPr>
        <w:pStyle w:val="FORMATTEXT"/>
        <w:ind w:firstLine="568"/>
        <w:jc w:val="both"/>
      </w:pPr>
      <w:r>
        <w:rPr>
          <w:noProof/>
          <w:position w:val="-9"/>
        </w:rPr>
        <w:drawing>
          <wp:inline distT="0" distB="0" distL="0" distR="0">
            <wp:extent cx="218440" cy="2286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расчетная температура воздуха в помещении, °С;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78130" cy="228600"/>
            <wp:effectExtent l="0" t="0" r="762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78130" cy="228600"/>
                    </a:xfrm>
                    <a:prstGeom prst="rect">
                      <a:avLst/>
                    </a:prstGeom>
                    <a:noFill/>
                    <a:ln>
                      <a:noFill/>
                    </a:ln>
                  </pic:spPr>
                </pic:pic>
              </a:graphicData>
            </a:graphic>
          </wp:inline>
        </w:drawing>
      </w:r>
      <w:r w:rsidR="00747971">
        <w:t>- среднегодовая температура наружного воздуха, °С;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сопротивление теплопередаче перекрытия над подпольем, м</w:t>
      </w:r>
      <w:r>
        <w:rPr>
          <w:noProof/>
          <w:position w:val="-8"/>
        </w:rPr>
        <w:drawing>
          <wp:inline distT="0" distB="0" distL="0" distR="0">
            <wp:extent cx="109220" cy="218440"/>
            <wp:effectExtent l="0" t="0" r="508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·°С/Вт;</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объемная теплоемкость воздуха, принимаемая равной 1300 Дж/(м</w:t>
      </w:r>
      <w:r>
        <w:rPr>
          <w:noProof/>
          <w:position w:val="-8"/>
        </w:rPr>
        <w:drawing>
          <wp:inline distT="0" distB="0" distL="0" distR="0">
            <wp:extent cx="109220" cy="218440"/>
            <wp:effectExtent l="0" t="0" r="508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обобщенный аэродинамический коэффициент, учитывающий давление ветра и гидравлические сопротивления, принимаемый равным: для сооружений прямоугольной формы - </w:t>
      </w:r>
      <w:r>
        <w:rPr>
          <w:noProof/>
          <w:position w:val="-9"/>
        </w:rPr>
        <w:drawing>
          <wp:inline distT="0" distB="0" distL="0" distR="0">
            <wp:extent cx="337820" cy="228600"/>
            <wp:effectExtent l="0" t="0" r="508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37820" cy="228600"/>
                    </a:xfrm>
                    <a:prstGeom prst="rect">
                      <a:avLst/>
                    </a:prstGeom>
                    <a:noFill/>
                    <a:ln>
                      <a:noFill/>
                    </a:ln>
                  </pic:spPr>
                </pic:pic>
              </a:graphicData>
            </a:graphic>
          </wp:inline>
        </w:drawing>
      </w:r>
      <w:r w:rsidR="00747971">
        <w:t>0,3</w:t>
      </w:r>
      <w:r w:rsidR="00747971">
        <w:t xml:space="preserve">7; </w:t>
      </w:r>
      <w:r>
        <w:rPr>
          <w:noProof/>
          <w:position w:val="-6"/>
        </w:rPr>
        <w:drawing>
          <wp:inline distT="0" distB="0" distL="0" distR="0">
            <wp:extent cx="179070" cy="15875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rsidR="00747971">
        <w:t xml:space="preserve">-образной формы - </w:t>
      </w:r>
      <w:r>
        <w:rPr>
          <w:noProof/>
          <w:position w:val="-9"/>
        </w:rPr>
        <w:drawing>
          <wp:inline distT="0" distB="0" distL="0" distR="0">
            <wp:extent cx="337820" cy="228600"/>
            <wp:effectExtent l="0" t="0" r="508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37820" cy="228600"/>
                    </a:xfrm>
                    <a:prstGeom prst="rect">
                      <a:avLst/>
                    </a:prstGeom>
                    <a:noFill/>
                    <a:ln>
                      <a:noFill/>
                    </a:ln>
                  </pic:spPr>
                </pic:pic>
              </a:graphicData>
            </a:graphic>
          </wp:inline>
        </w:drawing>
      </w:r>
      <w:r w:rsidR="00747971">
        <w:t xml:space="preserve">0,3; </w:t>
      </w:r>
      <w:r>
        <w:rPr>
          <w:noProof/>
          <w:position w:val="-6"/>
        </w:rPr>
        <w:drawing>
          <wp:inline distT="0" distB="0" distL="0" distR="0">
            <wp:extent cx="139065" cy="15875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rsidR="00747971">
        <w:t xml:space="preserve">-образной формы - </w:t>
      </w:r>
      <w:r>
        <w:rPr>
          <w:noProof/>
          <w:position w:val="-9"/>
        </w:rPr>
        <w:drawing>
          <wp:inline distT="0" distB="0" distL="0" distR="0">
            <wp:extent cx="337820" cy="228600"/>
            <wp:effectExtent l="0" t="0" r="508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37820" cy="228600"/>
                    </a:xfrm>
                    <a:prstGeom prst="rect">
                      <a:avLst/>
                    </a:prstGeom>
                    <a:noFill/>
                    <a:ln>
                      <a:noFill/>
                    </a:ln>
                  </pic:spPr>
                </pic:pic>
              </a:graphicData>
            </a:graphic>
          </wp:inline>
        </w:drawing>
      </w:r>
      <w:r w:rsidR="00747971">
        <w:t xml:space="preserve">0,33 и </w:t>
      </w:r>
      <w:r>
        <w:rPr>
          <w:noProof/>
          <w:position w:val="-6"/>
        </w:rPr>
        <w:drawing>
          <wp:inline distT="0" distB="0" distL="0" distR="0">
            <wp:extent cx="139065" cy="15875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r w:rsidR="00747971">
        <w:t xml:space="preserve">-образной формы - </w:t>
      </w:r>
      <w:r>
        <w:rPr>
          <w:noProof/>
          <w:position w:val="-9"/>
        </w:rPr>
        <w:drawing>
          <wp:inline distT="0" distB="0" distL="0" distR="0">
            <wp:extent cx="337820" cy="228600"/>
            <wp:effectExtent l="0" t="0" r="508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37820" cy="228600"/>
                    </a:xfrm>
                    <a:prstGeom prst="rect">
                      <a:avLst/>
                    </a:prstGeom>
                    <a:noFill/>
                    <a:ln>
                      <a:noFill/>
                    </a:ln>
                  </pic:spPr>
                </pic:pic>
              </a:graphicData>
            </a:graphic>
          </wp:inline>
        </w:drawing>
      </w:r>
      <w:r w:rsidR="00747971">
        <w:t>0,29;</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lastRenderedPageBreak/>
        <w:drawing>
          <wp:inline distT="0" distB="0" distL="0" distR="0">
            <wp:extent cx="188595" cy="228600"/>
            <wp:effectExtent l="0" t="0" r="1905"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средняя годовая скорость ветра, м/с (м/ч);</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drawing>
          <wp:inline distT="0" distB="0" distL="0" distR="0">
            <wp:extent cx="119380" cy="15875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rsidR="00747971">
        <w:t>- безразмерный параметр; для открытых подполий принимается равным 0; для подполий с продухами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7"/>
        </w:rPr>
        <w:drawing>
          <wp:inline distT="0" distB="0" distL="0" distR="0">
            <wp:extent cx="715645" cy="447040"/>
            <wp:effectExtent l="0" t="0" r="8255"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15645" cy="447040"/>
                    </a:xfrm>
                    <a:prstGeom prst="rect">
                      <a:avLst/>
                    </a:prstGeom>
                    <a:noFill/>
                    <a:ln>
                      <a:noFill/>
                    </a:ln>
                  </pic:spPr>
                </pic:pic>
              </a:graphicData>
            </a:graphic>
          </wp:inline>
        </w:drawing>
      </w:r>
      <w:r w:rsidR="00747971">
        <w:t xml:space="preserve">,                                                            (Д.4)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8"/>
        </w:rPr>
        <w:drawing>
          <wp:inline distT="0" distB="0" distL="0" distR="0">
            <wp:extent cx="198755" cy="21844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8755" cy="218440"/>
                    </a:xfrm>
                    <a:prstGeom prst="rect">
                      <a:avLst/>
                    </a:prstGeom>
                    <a:noFill/>
                    <a:ln>
                      <a:noFill/>
                    </a:ln>
                  </pic:spPr>
                </pic:pic>
              </a:graphicData>
            </a:graphic>
          </wp:inline>
        </w:drawing>
      </w:r>
      <w:r>
        <w:t>- площадь цоколя для подполий с продухами, м</w:t>
      </w:r>
      <w:r w:rsidR="00B906CF">
        <w:rPr>
          <w:noProof/>
          <w:position w:val="-8"/>
        </w:rPr>
        <w:drawing>
          <wp:inline distT="0" distB="0" distL="0" distR="0">
            <wp:extent cx="109220" cy="218440"/>
            <wp:effectExtent l="0" t="0" r="508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8"/>
        </w:rPr>
        <w:drawing>
          <wp:inline distT="0" distB="0" distL="0" distR="0">
            <wp:extent cx="198755" cy="21844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8755" cy="218440"/>
                    </a:xfrm>
                    <a:prstGeom prst="rect">
                      <a:avLst/>
                    </a:prstGeom>
                    <a:noFill/>
                    <a:ln>
                      <a:noFill/>
                    </a:ln>
                  </pic:spPr>
                </pic:pic>
              </a:graphicData>
            </a:graphic>
          </wp:inline>
        </w:drawing>
      </w:r>
      <w:r w:rsidR="00747971">
        <w:t>- сопротивл</w:t>
      </w:r>
      <w:r w:rsidR="00747971">
        <w:t>ение теплопередаче цоколя, м</w:t>
      </w:r>
      <w:r>
        <w:rPr>
          <w:noProof/>
          <w:position w:val="-8"/>
        </w:rPr>
        <w:drawing>
          <wp:inline distT="0" distB="0" distL="0" distR="0">
            <wp:extent cx="109220" cy="218440"/>
            <wp:effectExtent l="0" t="0" r="508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·°С/Вт;</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7"/>
        </w:rPr>
        <w:drawing>
          <wp:inline distT="0" distB="0" distL="0" distR="0">
            <wp:extent cx="119380" cy="19875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rsidR="00747971">
        <w:t>- параметр, учитывающий влияние расположенных в подполье коммуникаций на его тепловой режим, °С, определяемый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2106930" cy="497205"/>
            <wp:effectExtent l="0" t="0" r="762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106930" cy="497205"/>
                    </a:xfrm>
                    <a:prstGeom prst="rect">
                      <a:avLst/>
                    </a:prstGeom>
                    <a:noFill/>
                    <a:ln>
                      <a:noFill/>
                    </a:ln>
                  </pic:spPr>
                </pic:pic>
              </a:graphicData>
            </a:graphic>
          </wp:inline>
        </w:drawing>
      </w:r>
      <w:r w:rsidR="00747971">
        <w:t xml:space="preserve">,                                        (Д.5)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 число трубопроводов; </w:t>
      </w:r>
    </w:p>
    <w:p w:rsidR="00000000" w:rsidRDefault="00B906CF">
      <w:pPr>
        <w:pStyle w:val="FORMATTEXT"/>
        <w:ind w:firstLine="568"/>
        <w:jc w:val="both"/>
      </w:pPr>
      <w:r>
        <w:rPr>
          <w:noProof/>
          <w:position w:val="-9"/>
        </w:rPr>
        <w:drawing>
          <wp:inline distT="0" distB="0" distL="0" distR="0">
            <wp:extent cx="258445" cy="238760"/>
            <wp:effectExtent l="0" t="0" r="8255" b="889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00747971">
        <w:t xml:space="preserve">- длина </w:t>
      </w:r>
      <w:r>
        <w:rPr>
          <w:noProof/>
          <w:position w:val="-7"/>
        </w:rPr>
        <w:drawing>
          <wp:inline distT="0" distB="0" distL="0" distR="0">
            <wp:extent cx="119380" cy="188595"/>
            <wp:effectExtent l="0" t="0" r="0" b="1905"/>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 xml:space="preserve">-го трубопровода, м; </w:t>
      </w:r>
    </w:p>
    <w:p w:rsidR="00000000" w:rsidRDefault="00747971">
      <w:pPr>
        <w:pStyle w:val="FORMATTEXT"/>
        <w:ind w:firstLine="568"/>
        <w:jc w:val="both"/>
      </w:pPr>
    </w:p>
    <w:p w:rsidR="00000000" w:rsidRDefault="00B906CF">
      <w:pPr>
        <w:pStyle w:val="FORMATTEXT"/>
        <w:ind w:firstLine="568"/>
        <w:jc w:val="both"/>
      </w:pPr>
      <w:r>
        <w:rPr>
          <w:noProof/>
          <w:position w:val="-9"/>
        </w:rPr>
        <w:drawing>
          <wp:inline distT="0" distB="0" distL="0" distR="0">
            <wp:extent cx="298450" cy="238760"/>
            <wp:effectExtent l="0" t="0" r="6350" b="889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xml:space="preserve">- температура теплоносителя в </w:t>
      </w:r>
      <w:r>
        <w:rPr>
          <w:noProof/>
          <w:position w:val="-7"/>
        </w:rPr>
        <w:drawing>
          <wp:inline distT="0" distB="0" distL="0" distR="0">
            <wp:extent cx="119380" cy="188595"/>
            <wp:effectExtent l="0" t="0" r="0" b="1905"/>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w:t>
      </w:r>
      <w:r w:rsidR="00747971">
        <w:t>м трубопроводе, °С;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68605" cy="238760"/>
            <wp:effectExtent l="0" t="0" r="0" b="889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rsidR="00747971">
        <w:t xml:space="preserve">- время работы </w:t>
      </w:r>
      <w:r>
        <w:rPr>
          <w:noProof/>
          <w:position w:val="-7"/>
        </w:rPr>
        <w:drawing>
          <wp:inline distT="0" distB="0" distL="0" distR="0">
            <wp:extent cx="119380" cy="188595"/>
            <wp:effectExtent l="0" t="0" r="0" b="190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трубопровода в течение года, сут;</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58750" cy="238760"/>
            <wp:effectExtent l="0" t="0" r="0" b="889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58750" cy="238760"/>
                    </a:xfrm>
                    <a:prstGeom prst="rect">
                      <a:avLst/>
                    </a:prstGeom>
                    <a:noFill/>
                    <a:ln>
                      <a:noFill/>
                    </a:ln>
                  </pic:spPr>
                </pic:pic>
              </a:graphicData>
            </a:graphic>
          </wp:inline>
        </w:drawing>
      </w:r>
      <w:r w:rsidR="00747971">
        <w:t>- продолжительность года, равная 365 сут;</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xml:space="preserve">- сопротивление теплопередаче теплоизоляции </w:t>
      </w:r>
      <w:r>
        <w:rPr>
          <w:noProof/>
          <w:position w:val="-7"/>
        </w:rPr>
        <w:drawing>
          <wp:inline distT="0" distB="0" distL="0" distR="0">
            <wp:extent cx="119380" cy="188595"/>
            <wp:effectExtent l="0" t="0" r="0" b="1905"/>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трубопровода м·°С/Вт;</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коэффициент потери напора на отдельных участках подполья, принимаемый по таблице Д.3.</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Таблица Д.3 -</w:t>
      </w:r>
      <w:r>
        <w:t xml:space="preserve"> Коэффициент </w:t>
      </w:r>
      <w:r w:rsidR="00B906CF">
        <w:rPr>
          <w:noProof/>
          <w:position w:val="-9"/>
        </w:rPr>
        <w:drawing>
          <wp:inline distT="0" distB="0" distL="0" distR="0">
            <wp:extent cx="179070" cy="22860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7050"/>
        <w:gridCol w:w="1950"/>
      </w:tblGrid>
      <w:tr w:rsidR="00000000">
        <w:tblPrEx>
          <w:tblCellMar>
            <w:top w:w="0" w:type="dxa"/>
            <w:bottom w:w="0" w:type="dxa"/>
          </w:tblCellMar>
        </w:tblPrEx>
        <w:tc>
          <w:tcPr>
            <w:tcW w:w="7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Участок подполья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179070" cy="22860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Вход с сужением потока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Жалюзийная решетка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Поворот потока на 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1,32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Вход с расширением потока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center"/>
      </w:pPr>
      <w:r>
        <w:t>     </w:t>
      </w:r>
    </w:p>
    <w:p w:rsidR="00000000" w:rsidRDefault="00747971">
      <w:pPr>
        <w:pStyle w:val="FORMATTEXT"/>
        <w:jc w:val="center"/>
      </w:pPr>
      <w:r>
        <w:t xml:space="preserve">       </w:t>
      </w:r>
    </w:p>
    <w:p w:rsidR="00000000" w:rsidRDefault="00747971">
      <w:pPr>
        <w:pStyle w:val="FORMATTEXT"/>
        <w:jc w:val="center"/>
      </w:pPr>
      <w:r>
        <w:t>Приложение Е</w:t>
      </w:r>
    </w:p>
    <w:p w:rsidR="00000000" w:rsidRDefault="00747971">
      <w:pPr>
        <w:pStyle w:val="FORMATTEXT"/>
        <w:jc w:val="center"/>
      </w:pPr>
      <w:r>
        <w:t xml:space="preserve"> (обязательное)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Расчет оснований при строител</w:t>
      </w:r>
      <w:r>
        <w:rPr>
          <w:b/>
          <w:bCs/>
          <w:color w:val="000001"/>
        </w:rPr>
        <w:t xml:space="preserve">ьстве по способу стабилизации верхней поверхности многолетнемерзлых грунтов </w:t>
      </w:r>
    </w:p>
    <w:p w:rsidR="00000000" w:rsidRDefault="00747971">
      <w:pPr>
        <w:pStyle w:val="FORMATTEXT"/>
        <w:ind w:firstLine="568"/>
        <w:jc w:val="both"/>
      </w:pPr>
      <w:r>
        <w:t xml:space="preserve">Е.1 При строительстве по способу стабилизации верхней поверхности многолетнемерзлого грунта (6.4.4) глубина заложения фундаментов </w:t>
      </w:r>
      <w:r w:rsidR="00B906CF">
        <w:rPr>
          <w:noProof/>
          <w:position w:val="-7"/>
        </w:rPr>
        <w:lastRenderedPageBreak/>
        <w:drawing>
          <wp:inline distT="0" distB="0" distL="0" distR="0">
            <wp:extent cx="139065" cy="17907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должна удовле</w:t>
      </w:r>
      <w:r>
        <w:t>творять условию</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331595" cy="238760"/>
            <wp:effectExtent l="0" t="0" r="1905" b="889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331595" cy="238760"/>
                    </a:xfrm>
                    <a:prstGeom prst="rect">
                      <a:avLst/>
                    </a:prstGeom>
                    <a:noFill/>
                    <a:ln>
                      <a:noFill/>
                    </a:ln>
                  </pic:spPr>
                </pic:pic>
              </a:graphicData>
            </a:graphic>
          </wp:inline>
        </w:drawing>
      </w:r>
      <w:r w:rsidR="00747971">
        <w:t xml:space="preserve">,                                            (Е.1)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2860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глубина залегания верхней поверхности многолетнемерзлого грунта на начало эксплуатации сооружения, м; </w:t>
      </w:r>
    </w:p>
    <w:p w:rsidR="00000000" w:rsidRDefault="00B906CF">
      <w:pPr>
        <w:pStyle w:val="FORMATTEXT"/>
        <w:ind w:firstLine="568"/>
        <w:jc w:val="both"/>
      </w:pPr>
      <w:r>
        <w:rPr>
          <w:noProof/>
          <w:position w:val="-9"/>
        </w:rPr>
        <w:drawing>
          <wp:inline distT="0" distB="0" distL="0" distR="0">
            <wp:extent cx="307975" cy="238760"/>
            <wp:effectExtent l="0" t="0" r="0" b="889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rsidR="00747971">
        <w:t>- нормативная глубина сезонного промерзания грунта, м.</w:t>
      </w:r>
    </w:p>
    <w:p w:rsidR="00000000" w:rsidRDefault="00747971">
      <w:pPr>
        <w:pStyle w:val="FORMATTEXT"/>
        <w:ind w:firstLine="568"/>
        <w:jc w:val="both"/>
      </w:pPr>
      <w:r>
        <w:t xml:space="preserve"> </w:t>
      </w:r>
    </w:p>
    <w:p w:rsidR="00000000" w:rsidRDefault="00747971">
      <w:pPr>
        <w:pStyle w:val="FORMATTEXT"/>
        <w:ind w:firstLine="568"/>
        <w:jc w:val="both"/>
      </w:pPr>
      <w:r>
        <w:t>Е.2 Расчет оснований фундаментов по несущей способности и деформациям следует производить в соответствии с требованиями СП 22.13330, СП 24.13330, настоящего свода прави</w:t>
      </w:r>
      <w:r>
        <w:t>л.</w:t>
      </w:r>
    </w:p>
    <w:p w:rsidR="00000000" w:rsidRDefault="00747971">
      <w:pPr>
        <w:pStyle w:val="FORMATTEXT"/>
        <w:ind w:firstLine="568"/>
        <w:jc w:val="both"/>
      </w:pPr>
      <w:r>
        <w:t xml:space="preserve"> </w:t>
      </w:r>
    </w:p>
    <w:p w:rsidR="00000000" w:rsidRDefault="00747971">
      <w:pPr>
        <w:pStyle w:val="FORMATTEXT"/>
        <w:ind w:firstLine="568"/>
        <w:jc w:val="both"/>
      </w:pPr>
      <w:r>
        <w:t xml:space="preserve">Проверку фундаментов на устойчивость и прочность на воздействие сил морозного пучения грунтов необходимо производить согласно 7.4.1-7.4.5, принимая расчетную глубину сезонного промерзания грунта </w:t>
      </w:r>
      <w:r w:rsidR="00B906CF">
        <w:rPr>
          <w:noProof/>
          <w:position w:val="-9"/>
        </w:rPr>
        <w:drawing>
          <wp:inline distT="0" distB="0" distL="0" distR="0">
            <wp:extent cx="874395" cy="238760"/>
            <wp:effectExtent l="0" t="0" r="1905" b="889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74395" cy="238760"/>
                    </a:xfrm>
                    <a:prstGeom prst="rect">
                      <a:avLst/>
                    </a:prstGeom>
                    <a:noFill/>
                    <a:ln>
                      <a:noFill/>
                    </a:ln>
                  </pic:spPr>
                </pic:pic>
              </a:graphicData>
            </a:graphic>
          </wp:inline>
        </w:drawing>
      </w:r>
      <w:r>
        <w:t>, м.</w:t>
      </w:r>
    </w:p>
    <w:p w:rsidR="00000000" w:rsidRDefault="00747971">
      <w:pPr>
        <w:pStyle w:val="FORMATTEXT"/>
        <w:ind w:firstLine="568"/>
        <w:jc w:val="both"/>
      </w:pPr>
      <w:r>
        <w:t xml:space="preserve"> </w:t>
      </w:r>
    </w:p>
    <w:p w:rsidR="00000000" w:rsidRDefault="00747971">
      <w:pPr>
        <w:pStyle w:val="FORMATTEXT"/>
        <w:ind w:firstLine="568"/>
        <w:jc w:val="both"/>
      </w:pPr>
      <w:r>
        <w:t xml:space="preserve">Е.3 Требуемый температурный режим грунтов оснований обеспечивается холодным подпольем, модуль вентилирования которого </w:t>
      </w:r>
      <w:r w:rsidR="00B906CF">
        <w:rPr>
          <w:noProof/>
          <w:position w:val="-6"/>
        </w:rPr>
        <w:drawing>
          <wp:inline distT="0" distB="0" distL="0" distR="0">
            <wp:extent cx="198755" cy="15875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t>определяется по формуле (Д.3), принимая среднегодовую темпера</w:t>
      </w:r>
      <w:r>
        <w:t xml:space="preserve">туру воздуха в подполье </w:t>
      </w:r>
      <w:r w:rsidR="00B906CF">
        <w:rPr>
          <w:noProof/>
          <w:position w:val="-9"/>
        </w:rPr>
        <w:drawing>
          <wp:inline distT="0" distB="0" distL="0" distR="0">
            <wp:extent cx="268605" cy="238760"/>
            <wp:effectExtent l="0" t="0" r="0" b="889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°С, равной</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1967865" cy="49720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967865" cy="497205"/>
                    </a:xfrm>
                    <a:prstGeom prst="rect">
                      <a:avLst/>
                    </a:prstGeom>
                    <a:noFill/>
                    <a:ln>
                      <a:noFill/>
                    </a:ln>
                  </pic:spPr>
                </pic:pic>
              </a:graphicData>
            </a:graphic>
          </wp:inline>
        </w:drawing>
      </w:r>
      <w:r w:rsidR="00747971">
        <w:t xml:space="preserve">,                                          (Е.2)*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38760"/>
            <wp:effectExtent l="0" t="0" r="0" b="889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коэффициент, определяемый по графикам рисунка Е.1 в з</w:t>
      </w:r>
      <w:r>
        <w:t xml:space="preserve">ависимости от значений параметров </w:t>
      </w:r>
      <w:r w:rsidR="00B906CF">
        <w:rPr>
          <w:noProof/>
          <w:position w:val="-9"/>
        </w:rPr>
        <w:drawing>
          <wp:inline distT="0" distB="0" distL="0" distR="0">
            <wp:extent cx="218440" cy="238760"/>
            <wp:effectExtent l="0" t="0" r="0" b="889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t xml:space="preserve">и </w:t>
      </w:r>
      <w:r w:rsidR="00B906CF">
        <w:rPr>
          <w:noProof/>
          <w:position w:val="-9"/>
        </w:rPr>
        <w:drawing>
          <wp:inline distT="0" distB="0" distL="0" distR="0">
            <wp:extent cx="238760" cy="238760"/>
            <wp:effectExtent l="0" t="0" r="8890" b="889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определяемых по формулам</w:t>
      </w:r>
    </w:p>
    <w:p w:rsidR="00000000" w:rsidRDefault="00747971">
      <w:pPr>
        <w:pStyle w:val="FORMATTEXT"/>
        <w:jc w:val="both"/>
      </w:pPr>
      <w:r>
        <w:t xml:space="preserve"> ________________ </w:t>
      </w:r>
    </w:p>
    <w:p w:rsidR="00000000" w:rsidRDefault="00747971">
      <w:pPr>
        <w:pStyle w:val="FORMATTEXT"/>
        <w:ind w:firstLine="568"/>
        <w:jc w:val="both"/>
      </w:pPr>
      <w:r>
        <w:t xml:space="preserve">* Формула соответствует оригиналу. - Примечание изготовителя базы данных. </w:t>
      </w:r>
    </w:p>
    <w:p w:rsidR="00000000" w:rsidRDefault="00747971">
      <w:pPr>
        <w:pStyle w:val="FORMATTEXT"/>
        <w:jc w:val="both"/>
      </w:pPr>
      <w:r>
        <w:t xml:space="preserve">             </w:t>
      </w:r>
    </w:p>
    <w:p w:rsidR="00000000" w:rsidRDefault="00B906CF">
      <w:pPr>
        <w:pStyle w:val="FORMATTEXT"/>
        <w:jc w:val="right"/>
      </w:pPr>
      <w:r>
        <w:rPr>
          <w:noProof/>
          <w:position w:val="-9"/>
        </w:rPr>
        <w:drawing>
          <wp:inline distT="0" distB="0" distL="0" distR="0">
            <wp:extent cx="1172845" cy="238760"/>
            <wp:effectExtent l="0" t="0" r="8255" b="889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72845" cy="238760"/>
                    </a:xfrm>
                    <a:prstGeom prst="rect">
                      <a:avLst/>
                    </a:prstGeom>
                    <a:noFill/>
                    <a:ln>
                      <a:noFill/>
                    </a:ln>
                  </pic:spPr>
                </pic:pic>
              </a:graphicData>
            </a:graphic>
          </wp:inline>
        </w:drawing>
      </w:r>
      <w:r w:rsidR="00747971">
        <w:t xml:space="preserve">;                                                      (Е.3) </w:t>
      </w:r>
    </w:p>
    <w:p w:rsidR="00000000" w:rsidRDefault="00747971">
      <w:pPr>
        <w:pStyle w:val="FORMATTEXT"/>
        <w:jc w:val="right"/>
      </w:pPr>
      <w:r>
        <w:t>     </w:t>
      </w:r>
    </w:p>
    <w:p w:rsidR="00000000" w:rsidRDefault="00747971">
      <w:pPr>
        <w:pStyle w:val="FORMATTEXT"/>
        <w:jc w:val="right"/>
      </w:pPr>
      <w:r>
        <w:t xml:space="preserve"> </w:t>
      </w:r>
      <w:r w:rsidR="00B906CF">
        <w:rPr>
          <w:noProof/>
          <w:position w:val="-19"/>
        </w:rPr>
        <w:drawing>
          <wp:inline distT="0" distB="0" distL="0" distR="0">
            <wp:extent cx="1381760" cy="497205"/>
            <wp:effectExtent l="0" t="0" r="889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381760" cy="497205"/>
                    </a:xfrm>
                    <a:prstGeom prst="rect">
                      <a:avLst/>
                    </a:prstGeom>
                    <a:noFill/>
                    <a:ln>
                      <a:noFill/>
                    </a:ln>
                  </pic:spPr>
                </pic:pic>
              </a:graphicData>
            </a:graphic>
          </wp:inline>
        </w:drawing>
      </w:r>
      <w:r>
        <w:t xml:space="preserve">,                                                   (Е.4)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49225" cy="228600"/>
            <wp:effectExtent l="0" t="0" r="3175"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t xml:space="preserve">- расчетный срок эксплуатации сооружения, с (ч). </w:t>
      </w:r>
    </w:p>
    <w:p w:rsidR="00000000" w:rsidRDefault="00747971">
      <w:pPr>
        <w:pStyle w:val="FORMATTEXT"/>
        <w:ind w:firstLine="568"/>
        <w:jc w:val="both"/>
      </w:pPr>
      <w:r>
        <w:t xml:space="preserve">Остальные обозначения те же, что в формулах приложения Д. </w:t>
      </w:r>
    </w:p>
    <w:p w:rsidR="00000000" w:rsidRDefault="00B906CF">
      <w:pPr>
        <w:pStyle w:val="TOPLEVELTEXT"/>
        <w:jc w:val="center"/>
      </w:pPr>
      <w:r>
        <w:rPr>
          <w:noProof/>
          <w:position w:val="-183"/>
        </w:rPr>
        <w:drawing>
          <wp:inline distT="0" distB="0" distL="0" distR="0">
            <wp:extent cx="3578225" cy="4651375"/>
            <wp:effectExtent l="0" t="0" r="317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578225" cy="4651375"/>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E.1 - Графики для определения коэффициента </w:t>
      </w:r>
      <w:r w:rsidR="00B906CF">
        <w:rPr>
          <w:noProof/>
          <w:position w:val="-9"/>
        </w:rPr>
        <w:drawing>
          <wp:inline distT="0" distB="0" distL="0" distR="0">
            <wp:extent cx="218440" cy="238760"/>
            <wp:effectExtent l="0" t="0" r="0" b="889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ind w:firstLine="568"/>
        <w:jc w:val="both"/>
      </w:pPr>
      <w:r>
        <w:t xml:space="preserve">Е.4 Положение верхней поверхности многолетнемерзлого грунта под сооружением при принятой Е.3 расчетной температуре воздуха в подполье </w:t>
      </w:r>
      <w:r w:rsidR="00B906CF">
        <w:rPr>
          <w:noProof/>
          <w:position w:val="-9"/>
        </w:rPr>
        <w:lastRenderedPageBreak/>
        <w:drawing>
          <wp:inline distT="0" distB="0" distL="0" distR="0">
            <wp:extent cx="268605" cy="238760"/>
            <wp:effectExtent l="0" t="0" r="0" b="889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должно быть проверено расчетом по глубине оттаивания грунта под сооружени</w:t>
      </w:r>
      <w:r>
        <w:t xml:space="preserve">ем </w:t>
      </w:r>
      <w:r w:rsidR="00B906CF">
        <w:rPr>
          <w:noProof/>
          <w:position w:val="-6"/>
        </w:rPr>
        <w:drawing>
          <wp:inline distT="0" distB="0" distL="0" distR="0">
            <wp:extent cx="179070" cy="15875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 xml:space="preserve">, определяемой в соответствии с указаниями К.5, принимая в формуле (К.15) значение </w:t>
      </w:r>
      <w:r w:rsidR="00B906CF">
        <w:rPr>
          <w:noProof/>
          <w:position w:val="-9"/>
        </w:rPr>
        <w:drawing>
          <wp:inline distT="0" distB="0" distL="0" distR="0">
            <wp:extent cx="914400" cy="238760"/>
            <wp:effectExtent l="0" t="0" r="0" b="889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t xml:space="preserve">, °С и коэффициент </w:t>
      </w:r>
      <w:r w:rsidR="00B906CF">
        <w:rPr>
          <w:noProof/>
          <w:position w:val="-8"/>
        </w:rPr>
        <w:drawing>
          <wp:inline distT="0" distB="0" distL="0" distR="0">
            <wp:extent cx="377825" cy="218440"/>
            <wp:effectExtent l="0" t="0" r="317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77825" cy="218440"/>
                    </a:xfrm>
                    <a:prstGeom prst="rect">
                      <a:avLst/>
                    </a:prstGeom>
                    <a:noFill/>
                    <a:ln>
                      <a:noFill/>
                    </a:ln>
                  </pic:spPr>
                </pic:pic>
              </a:graphicData>
            </a:graphic>
          </wp:inline>
        </w:drawing>
      </w:r>
      <w:r>
        <w:t>0.</w:t>
      </w:r>
    </w:p>
    <w:p w:rsidR="00000000" w:rsidRDefault="00747971">
      <w:pPr>
        <w:pStyle w:val="FORMATTEXT"/>
        <w:ind w:firstLine="568"/>
        <w:jc w:val="both"/>
      </w:pPr>
      <w:r>
        <w:t xml:space="preserve"> </w:t>
      </w:r>
    </w:p>
    <w:p w:rsidR="00000000" w:rsidRDefault="00747971">
      <w:pPr>
        <w:pStyle w:val="FORMATTEXT"/>
        <w:ind w:firstLine="568"/>
        <w:jc w:val="both"/>
      </w:pPr>
      <w:r>
        <w:t>В случае, если при полученной расчетом г</w:t>
      </w:r>
      <w:r>
        <w:t xml:space="preserve">лубине оттаивания грунта </w:t>
      </w:r>
      <w:r w:rsidR="00B906CF">
        <w:rPr>
          <w:noProof/>
          <w:position w:val="-6"/>
        </w:rPr>
        <w:drawing>
          <wp:inline distT="0" distB="0" distL="0" distR="0">
            <wp:extent cx="179070" cy="15875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(считая от поверхности многолетнемерзлого грунта), осадка основания превысит предельно допустимое для данного сооружения значение, следует предусматривать дополнительные мероприятия по регулирова</w:t>
      </w:r>
      <w:r>
        <w:t>нию глубины оттаивания основания.</w:t>
      </w:r>
    </w:p>
    <w:p w:rsidR="00000000" w:rsidRDefault="00747971">
      <w:pPr>
        <w:pStyle w:val="FORMATTEXT"/>
        <w:ind w:firstLine="568"/>
        <w:jc w:val="both"/>
      </w:pPr>
      <w:r>
        <w:t xml:space="preserve"> </w:t>
      </w:r>
    </w:p>
    <w:p w:rsidR="00000000" w:rsidRDefault="00747971">
      <w:pPr>
        <w:pStyle w:val="FORMATTEXT"/>
        <w:jc w:val="center"/>
      </w:pPr>
      <w:r>
        <w:t>Приложение Ж</w:t>
      </w:r>
    </w:p>
    <w:p w:rsidR="00000000" w:rsidRDefault="00747971">
      <w:pPr>
        <w:pStyle w:val="FORMATTEXT"/>
        <w:jc w:val="center"/>
      </w:pPr>
      <w:r>
        <w:t xml:space="preserve"> (рекомендуемое)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Расчет свайных фундаментов на действие горизонтальных нагрузок и воздействий </w:t>
      </w:r>
    </w:p>
    <w:p w:rsidR="00000000" w:rsidRDefault="00747971">
      <w:pPr>
        <w:pStyle w:val="FORMATTEXT"/>
        <w:ind w:firstLine="568"/>
        <w:jc w:val="both"/>
      </w:pPr>
      <w:r>
        <w:t>Ж.1 Данное приложение не относится к расчету свайных фундаментов опор мостов на действие горизонтальны</w:t>
      </w:r>
      <w:r>
        <w:t>х нагрузок, который следует производить в соответствии с требованиями СП 35.13330 с учетом указаний 12.17.</w:t>
      </w:r>
    </w:p>
    <w:p w:rsidR="00000000" w:rsidRDefault="00747971">
      <w:pPr>
        <w:pStyle w:val="FORMATTEXT"/>
        <w:ind w:firstLine="568"/>
        <w:jc w:val="both"/>
      </w:pPr>
      <w:r>
        <w:t xml:space="preserve"> </w:t>
      </w:r>
    </w:p>
    <w:p w:rsidR="00000000" w:rsidRDefault="00747971">
      <w:pPr>
        <w:pStyle w:val="FORMATTEXT"/>
        <w:ind w:firstLine="568"/>
        <w:jc w:val="both"/>
      </w:pPr>
      <w:r>
        <w:t>Ж.2 При расчете свайных фундаментов на действие горизонтальных нагрузок (сил и/или моментов) и воздействий (температурного расширения ростверка и п</w:t>
      </w:r>
      <w:r>
        <w:t>р.) следует рассматривать следующие расчетные схемы:</w:t>
      </w:r>
    </w:p>
    <w:p w:rsidR="00000000" w:rsidRDefault="00747971">
      <w:pPr>
        <w:pStyle w:val="FORMATTEXT"/>
        <w:ind w:firstLine="568"/>
        <w:jc w:val="both"/>
      </w:pPr>
      <w:r>
        <w:t xml:space="preserve"> </w:t>
      </w:r>
    </w:p>
    <w:p w:rsidR="00000000" w:rsidRDefault="00747971">
      <w:pPr>
        <w:pStyle w:val="FORMATTEXT"/>
        <w:ind w:firstLine="568"/>
        <w:jc w:val="both"/>
      </w:pPr>
      <w:r>
        <w:rPr>
          <w:b/>
          <w:bCs/>
        </w:rPr>
        <w:t>схема 1</w:t>
      </w:r>
      <w:r>
        <w:t xml:space="preserve"> - свая погружена в твердомерзлый грунт, глубина сезонного оттаивания которого </w:t>
      </w:r>
      <w:r w:rsidR="00B906CF">
        <w:rPr>
          <w:noProof/>
          <w:position w:val="-9"/>
        </w:rPr>
        <w:drawing>
          <wp:inline distT="0" distB="0" distL="0" distR="0">
            <wp:extent cx="546735" cy="228600"/>
            <wp:effectExtent l="0" t="0" r="5715"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46735" cy="228600"/>
                    </a:xfrm>
                    <a:prstGeom prst="rect">
                      <a:avLst/>
                    </a:prstGeom>
                    <a:noFill/>
                    <a:ln>
                      <a:noFill/>
                    </a:ln>
                  </pic:spPr>
                </pic:pic>
              </a:graphicData>
            </a:graphic>
          </wp:inline>
        </w:drawing>
      </w:r>
      <w:r>
        <w:t xml:space="preserve">, где </w:t>
      </w:r>
      <w:r w:rsidR="00B906CF">
        <w:rPr>
          <w:noProof/>
          <w:position w:val="-7"/>
        </w:rPr>
        <w:drawing>
          <wp:inline distT="0" distB="0" distL="0" distR="0">
            <wp:extent cx="119380" cy="17907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размер поперечного сечения сваи в н</w:t>
      </w:r>
      <w:r>
        <w:t xml:space="preserve">аправлении действия горизонтальной силы; свая принимается жестко заделанной в основание на глубине </w:t>
      </w:r>
      <w:r w:rsidR="00B906CF">
        <w:rPr>
          <w:noProof/>
          <w:position w:val="-9"/>
        </w:rPr>
        <w:drawing>
          <wp:inline distT="0" distB="0" distL="0" distR="0">
            <wp:extent cx="615950" cy="22860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15950" cy="228600"/>
                    </a:xfrm>
                    <a:prstGeom prst="rect">
                      <a:avLst/>
                    </a:prstGeom>
                    <a:noFill/>
                    <a:ln>
                      <a:noFill/>
                    </a:ln>
                  </pic:spPr>
                </pic:pic>
              </a:graphicData>
            </a:graphic>
          </wp:inline>
        </w:drawing>
      </w:r>
      <w:r>
        <w:t>, сопротивление расположенных выше слоев грунта не учитывается;</w:t>
      </w:r>
    </w:p>
    <w:p w:rsidR="00000000" w:rsidRDefault="00747971">
      <w:pPr>
        <w:pStyle w:val="FORMATTEXT"/>
        <w:ind w:firstLine="568"/>
        <w:jc w:val="both"/>
      </w:pPr>
      <w:r>
        <w:t xml:space="preserve"> </w:t>
      </w:r>
    </w:p>
    <w:p w:rsidR="00000000" w:rsidRDefault="00747971">
      <w:pPr>
        <w:pStyle w:val="FORMATTEXT"/>
        <w:ind w:firstLine="568"/>
        <w:jc w:val="both"/>
      </w:pPr>
      <w:r>
        <w:rPr>
          <w:b/>
          <w:bCs/>
        </w:rPr>
        <w:t>схема 2</w:t>
      </w:r>
      <w:r>
        <w:t xml:space="preserve"> - свая погружена в твердомерзлый грунт, глубина</w:t>
      </w:r>
      <w:r>
        <w:t xml:space="preserve"> сезонного оттаивания которого </w:t>
      </w:r>
      <w:r w:rsidR="00B906CF">
        <w:rPr>
          <w:noProof/>
          <w:position w:val="-9"/>
        </w:rPr>
        <w:drawing>
          <wp:inline distT="0" distB="0" distL="0" distR="0">
            <wp:extent cx="566420" cy="228600"/>
            <wp:effectExtent l="0" t="0" r="508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66420" cy="228600"/>
                    </a:xfrm>
                    <a:prstGeom prst="rect">
                      <a:avLst/>
                    </a:prstGeom>
                    <a:noFill/>
                    <a:ln>
                      <a:noFill/>
                    </a:ln>
                  </pic:spPr>
                </pic:pic>
              </a:graphicData>
            </a:graphic>
          </wp:inline>
        </w:drawing>
      </w:r>
      <w:r>
        <w:t>, условия заделки сваи те же, что и в схеме 1, а вышерасположенные грунты рассматриваются как линейно-деформируемая среда с коэффициентом жесткости, возрастающим пропорционально глубине в п</w:t>
      </w:r>
      <w:r>
        <w:t xml:space="preserve">ределах каждого однородного слоя; эту схему допускается также принимать при </w:t>
      </w:r>
      <w:r w:rsidR="00B906CF">
        <w:rPr>
          <w:noProof/>
          <w:position w:val="-9"/>
        </w:rPr>
        <w:drawing>
          <wp:inline distT="0" distB="0" distL="0" distR="0">
            <wp:extent cx="546735" cy="228600"/>
            <wp:effectExtent l="0" t="0" r="5715"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46735" cy="228600"/>
                    </a:xfrm>
                    <a:prstGeom prst="rect">
                      <a:avLst/>
                    </a:prstGeom>
                    <a:noFill/>
                    <a:ln>
                      <a:noFill/>
                    </a:ln>
                  </pic:spPr>
                </pic:pic>
              </a:graphicData>
            </a:graphic>
          </wp:inline>
        </w:drawing>
      </w:r>
      <w:r>
        <w:t>, если сезоннооттаивающий слой сложен маловлажными крупнообломочными и песчаными грунтами средней плотности и плотными, а также глинистыми грунта</w:t>
      </w:r>
      <w:r>
        <w:t xml:space="preserve">ми с показателем текучести в талом состоянии </w:t>
      </w:r>
      <w:r w:rsidR="00B906CF">
        <w:rPr>
          <w:noProof/>
          <w:position w:val="-8"/>
        </w:rPr>
        <w:drawing>
          <wp:inline distT="0" distB="0" distL="0" distR="0">
            <wp:extent cx="337820" cy="218440"/>
            <wp:effectExtent l="0" t="0" r="508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37820" cy="218440"/>
                    </a:xfrm>
                    <a:prstGeom prst="rect">
                      <a:avLst/>
                    </a:prstGeom>
                    <a:noFill/>
                    <a:ln>
                      <a:noFill/>
                    </a:ln>
                  </pic:spPr>
                </pic:pic>
              </a:graphicData>
            </a:graphic>
          </wp:inline>
        </w:drawing>
      </w:r>
      <w:r>
        <w:t xml:space="preserve">0,75*;      </w:t>
      </w:r>
    </w:p>
    <w:p w:rsidR="00000000" w:rsidRDefault="00747971">
      <w:pPr>
        <w:pStyle w:val="FORMATTEXT"/>
      </w:pPr>
      <w:r>
        <w:t>________________</w:t>
      </w:r>
    </w:p>
    <w:p w:rsidR="00000000" w:rsidRDefault="00747971">
      <w:pPr>
        <w:pStyle w:val="FORMATTEXT"/>
      </w:pPr>
      <w:r>
        <w:t xml:space="preserve">      * Текст соответствует оригиналу. В СНиП 2.02.04-88 "Основания и фундаменты на вечномерзлых грунтах" приводится соотношение </w:t>
      </w:r>
      <w:r w:rsidR="00B906CF">
        <w:rPr>
          <w:noProof/>
          <w:position w:val="-8"/>
        </w:rPr>
        <w:drawing>
          <wp:inline distT="0" distB="0" distL="0" distR="0">
            <wp:extent cx="615950" cy="21844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615950" cy="218440"/>
                    </a:xfrm>
                    <a:prstGeom prst="rect">
                      <a:avLst/>
                    </a:prstGeom>
                    <a:noFill/>
                    <a:ln>
                      <a:noFill/>
                    </a:ln>
                  </pic:spPr>
                </pic:pic>
              </a:graphicData>
            </a:graphic>
          </wp:inline>
        </w:drawing>
      </w:r>
      <w:r>
        <w:t xml:space="preserve">. - Примечание изготовителя базы данных. </w:t>
      </w:r>
    </w:p>
    <w:p w:rsidR="00000000" w:rsidRDefault="00747971">
      <w:pPr>
        <w:pStyle w:val="FORMATTEXT"/>
        <w:ind w:firstLine="568"/>
        <w:jc w:val="both"/>
      </w:pPr>
      <w:r>
        <w:rPr>
          <w:b/>
          <w:bCs/>
        </w:rPr>
        <w:t>схема 3</w:t>
      </w:r>
      <w:r>
        <w:t xml:space="preserve"> - свая погружена в пластично-мерзлый грунт, а также в случаях использования многолетнемерзлых грунтов в качестве основания по принципу II; окружающие сваю грунты рассматриваются как линей</w:t>
      </w:r>
      <w:r>
        <w:t xml:space="preserve">но-деформируемая среда с коэффициентом жесткости, возрастающим </w:t>
      </w:r>
      <w:r>
        <w:lastRenderedPageBreak/>
        <w:t>пропорционально глубине в пределах каждого однородного слоя.</w:t>
      </w:r>
    </w:p>
    <w:p w:rsidR="00000000" w:rsidRDefault="00747971">
      <w:pPr>
        <w:pStyle w:val="FORMATTEXT"/>
        <w:ind w:firstLine="568"/>
        <w:jc w:val="both"/>
      </w:pPr>
      <w:r>
        <w:t xml:space="preserve"> </w:t>
      </w:r>
    </w:p>
    <w:p w:rsidR="00000000" w:rsidRDefault="00747971">
      <w:pPr>
        <w:pStyle w:val="FORMATTEXT"/>
        <w:ind w:firstLine="568"/>
        <w:jc w:val="both"/>
      </w:pPr>
      <w:r>
        <w:t>Ж.3 Расчет свай по указанным схемам выполняется в соответствии с указаниями СП 24.13330 исходя из условной глубины погружения свай</w:t>
      </w:r>
      <w:r>
        <w:t xml:space="preserve">, равной </w:t>
      </w:r>
      <w:r w:rsidR="00B906CF">
        <w:rPr>
          <w:noProof/>
          <w:position w:val="-9"/>
        </w:rPr>
        <w:drawing>
          <wp:inline distT="0" distB="0" distL="0" distR="0">
            <wp:extent cx="615950" cy="22860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15950" cy="228600"/>
                    </a:xfrm>
                    <a:prstGeom prst="rect">
                      <a:avLst/>
                    </a:prstGeom>
                    <a:noFill/>
                    <a:ln>
                      <a:noFill/>
                    </a:ln>
                  </pic:spPr>
                </pic:pic>
              </a:graphicData>
            </a:graphic>
          </wp:inline>
        </w:drawing>
      </w:r>
      <w:r>
        <w:t>при расчетах по схемам 1 и 2 и равной фактической глубине погружения сваи при расчетах по схеме 3, отсчитываемой от поверхности грунта при высоком ростверке и от подошвы ростверка - при низком ростверке.</w:t>
      </w:r>
    </w:p>
    <w:p w:rsidR="00000000" w:rsidRDefault="00747971">
      <w:pPr>
        <w:pStyle w:val="FORMATTEXT"/>
        <w:ind w:firstLine="568"/>
        <w:jc w:val="both"/>
      </w:pPr>
      <w:r>
        <w:t xml:space="preserve"> </w:t>
      </w:r>
    </w:p>
    <w:p w:rsidR="00000000" w:rsidRDefault="00747971">
      <w:pPr>
        <w:pStyle w:val="FORMATTEXT"/>
        <w:ind w:firstLine="568"/>
        <w:jc w:val="both"/>
      </w:pPr>
      <w:r>
        <w:t>При р</w:t>
      </w:r>
      <w:r>
        <w:t xml:space="preserve">асчетах по схеме 2, а также по схеме 3 в случаях, когда многолетнемерзлые грунты используются в качестве основания по принципу II, величину коэффициента пропорциональности </w:t>
      </w:r>
      <w:r w:rsidR="00B906CF">
        <w:rPr>
          <w:noProof/>
          <w:position w:val="-6"/>
        </w:rPr>
        <w:drawing>
          <wp:inline distT="0" distB="0" distL="0" distR="0">
            <wp:extent cx="158750" cy="15875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описывающего линейное возрастание с глубиной ко</w:t>
      </w:r>
      <w:r>
        <w:t xml:space="preserve">эффициента жесткости, окружающего сваю грунта, принимают в зависимости от вида грунта по СП 24.13330. При этом, приведенные в этих таблицах значения </w:t>
      </w:r>
      <w:r w:rsidR="00B906CF">
        <w:rPr>
          <w:noProof/>
          <w:position w:val="-6"/>
        </w:rPr>
        <w:drawing>
          <wp:inline distT="0" distB="0" distL="0" distR="0">
            <wp:extent cx="158750" cy="15875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уменьшают на 30% для оттаявших глинистых грунтов и на 15% для водонасыщ</w:t>
      </w:r>
      <w:r>
        <w:t>енных песков.</w:t>
      </w:r>
    </w:p>
    <w:p w:rsidR="00000000" w:rsidRDefault="00747971">
      <w:pPr>
        <w:pStyle w:val="FORMATTEXT"/>
        <w:ind w:firstLine="568"/>
        <w:jc w:val="both"/>
      </w:pPr>
      <w:r>
        <w:t xml:space="preserve"> </w:t>
      </w:r>
    </w:p>
    <w:p w:rsidR="00000000" w:rsidRDefault="00747971">
      <w:pPr>
        <w:pStyle w:val="FORMATTEXT"/>
        <w:ind w:firstLine="568"/>
        <w:jc w:val="both"/>
      </w:pPr>
      <w:r>
        <w:t xml:space="preserve">При расчетах по схеме 3, когда свая погружена в пластично-мерзлые грунты, величину коэффициента пропорциональности этих грунтов </w:t>
      </w:r>
      <w:r w:rsidR="00B906CF">
        <w:rPr>
          <w:noProof/>
          <w:position w:val="-6"/>
        </w:rPr>
        <w:drawing>
          <wp:inline distT="0" distB="0" distL="0" distR="0">
            <wp:extent cx="158750" cy="15875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кН/м</w:t>
      </w:r>
      <w:r w:rsidR="00B906CF">
        <w:rPr>
          <w:noProof/>
          <w:position w:val="-8"/>
        </w:rPr>
        <w:drawing>
          <wp:inline distT="0" distB="0" distL="0" distR="0">
            <wp:extent cx="109220" cy="218440"/>
            <wp:effectExtent l="0" t="0" r="508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допускается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5"/>
        </w:rPr>
        <w:drawing>
          <wp:inline distT="0" distB="0" distL="0" distR="0">
            <wp:extent cx="805180" cy="38735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05180" cy="387350"/>
                    </a:xfrm>
                    <a:prstGeom prst="rect">
                      <a:avLst/>
                    </a:prstGeom>
                    <a:noFill/>
                    <a:ln>
                      <a:noFill/>
                    </a:ln>
                  </pic:spPr>
                </pic:pic>
              </a:graphicData>
            </a:graphic>
          </wp:inline>
        </w:drawing>
      </w:r>
      <w:r w:rsidR="00747971">
        <w:t xml:space="preserve">,                                                              (Ж.1)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6"/>
        </w:rPr>
        <w:drawing>
          <wp:inline distT="0" distB="0" distL="0" distR="0">
            <wp:extent cx="149225" cy="158750"/>
            <wp:effectExtent l="0" t="0" r="3175"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модуль общей деформации, МПа, пластично-мерзлого грунта, окружающего сваю; </w:t>
      </w:r>
    </w:p>
    <w:p w:rsidR="00000000" w:rsidRDefault="00B906CF">
      <w:pPr>
        <w:pStyle w:val="FORMATTEXT"/>
        <w:ind w:firstLine="568"/>
        <w:jc w:val="both"/>
      </w:pPr>
      <w:r>
        <w:rPr>
          <w:noProof/>
          <w:position w:val="-7"/>
        </w:rPr>
        <w:drawing>
          <wp:inline distT="0" distB="0" distL="0" distR="0">
            <wp:extent cx="89535" cy="179070"/>
            <wp:effectExtent l="0" t="0" r="5715"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89535" cy="179070"/>
                    </a:xfrm>
                    <a:prstGeom prst="rect">
                      <a:avLst/>
                    </a:prstGeom>
                    <a:noFill/>
                    <a:ln>
                      <a:noFill/>
                    </a:ln>
                  </pic:spPr>
                </pic:pic>
              </a:graphicData>
            </a:graphic>
          </wp:inline>
        </w:drawing>
      </w:r>
      <w:r w:rsidR="00747971">
        <w:t>и </w:t>
      </w:r>
      <w:r>
        <w:rPr>
          <w:noProof/>
          <w:position w:val="-7"/>
        </w:rPr>
        <w:drawing>
          <wp:inline distT="0" distB="0" distL="0" distR="0">
            <wp:extent cx="139065" cy="17907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rsidR="00747971">
        <w:t xml:space="preserve"> - соответственно длина, м, погруженной в грунт части сваи и наружный</w:t>
      </w:r>
      <w:r w:rsidR="00747971">
        <w:t xml:space="preserve"> диаметр, м, круглого или сторона прямоугольного сечения сваи в плоскости, перпендикулярной действию горизонтальной нагрузки.</w:t>
      </w:r>
    </w:p>
    <w:p w:rsidR="00000000" w:rsidRDefault="00747971">
      <w:pPr>
        <w:pStyle w:val="FORMATTEXT"/>
        <w:ind w:firstLine="568"/>
        <w:jc w:val="both"/>
      </w:pPr>
      <w:r>
        <w:t xml:space="preserve"> </w:t>
      </w:r>
    </w:p>
    <w:p w:rsidR="00000000" w:rsidRDefault="00747971">
      <w:pPr>
        <w:pStyle w:val="FORMATTEXT"/>
        <w:jc w:val="center"/>
      </w:pPr>
      <w:r>
        <w:t>Приложение И</w:t>
      </w:r>
    </w:p>
    <w:p w:rsidR="00000000" w:rsidRDefault="00747971">
      <w:pPr>
        <w:pStyle w:val="FORMATTEXT"/>
        <w:jc w:val="center"/>
      </w:pPr>
      <w:r>
        <w:t xml:space="preserve"> (рекомендуемое)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Расчет осадок оснований, сложенных сильнольдистыми грунтами и подземным льдом </w:t>
      </w:r>
    </w:p>
    <w:p w:rsidR="00000000" w:rsidRDefault="00747971">
      <w:pPr>
        <w:pStyle w:val="FORMATTEXT"/>
        <w:ind w:firstLine="568"/>
        <w:jc w:val="both"/>
      </w:pPr>
      <w:r>
        <w:t>И.1 Осадк</w:t>
      </w:r>
      <w:r>
        <w:t xml:space="preserve">а основания столбчатого фундамента на сильнольдистых грунтах определяется согласно 7.2.16, 7.2.17 и 8.8. При этом, составляющую осадки </w:t>
      </w:r>
      <w:r w:rsidR="00B906CF">
        <w:rPr>
          <w:noProof/>
          <w:position w:val="-9"/>
        </w:rPr>
        <w:drawing>
          <wp:inline distT="0" distB="0" distL="0" distR="0">
            <wp:extent cx="188595" cy="238760"/>
            <wp:effectExtent l="0" t="0" r="1905" b="889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м, обусловленную уплотнением оснований под нагрузкой, допускается определять по фор</w:t>
      </w:r>
      <w:r>
        <w:t>муле</w:t>
      </w:r>
    </w:p>
    <w:p w:rsidR="00000000" w:rsidRDefault="00747971">
      <w:pPr>
        <w:pStyle w:val="FORMATTEXT"/>
        <w:ind w:firstLine="568"/>
        <w:jc w:val="both"/>
      </w:pPr>
      <w:r>
        <w:t xml:space="preserve"> </w:t>
      </w:r>
    </w:p>
    <w:p w:rsidR="00000000" w:rsidRDefault="00B906CF">
      <w:pPr>
        <w:pStyle w:val="FORMATTEXT"/>
        <w:jc w:val="right"/>
      </w:pPr>
      <w:r>
        <w:rPr>
          <w:noProof/>
          <w:position w:val="-18"/>
        </w:rPr>
        <w:drawing>
          <wp:inline distT="0" distB="0" distL="0" distR="0">
            <wp:extent cx="844550" cy="4572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44550" cy="457200"/>
                    </a:xfrm>
                    <a:prstGeom prst="rect">
                      <a:avLst/>
                    </a:prstGeom>
                    <a:noFill/>
                    <a:ln>
                      <a:noFill/>
                    </a:ln>
                  </pic:spPr>
                </pic:pic>
              </a:graphicData>
            </a:graphic>
          </wp:inline>
        </w:drawing>
      </w:r>
      <w:r w:rsidR="00747971">
        <w:t xml:space="preserve">,                                                        (И.1)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и </w:t>
      </w:r>
      <w:r w:rsidR="00B906CF">
        <w:rPr>
          <w:noProof/>
          <w:position w:val="-9"/>
        </w:rPr>
        <w:drawing>
          <wp:inline distT="0" distB="0" distL="0" distR="0">
            <wp:extent cx="179070" cy="238760"/>
            <wp:effectExtent l="0" t="0" r="0" b="889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t xml:space="preserve">- соответственно число выделенных слоев грунта и их толщина, м; </w:t>
      </w:r>
    </w:p>
    <w:p w:rsidR="00000000" w:rsidRDefault="00B906CF">
      <w:pPr>
        <w:pStyle w:val="FORMATTEXT"/>
        <w:ind w:firstLine="568"/>
        <w:jc w:val="both"/>
      </w:pPr>
      <w:r>
        <w:rPr>
          <w:noProof/>
          <w:position w:val="-9"/>
        </w:rPr>
        <w:drawing>
          <wp:inline distT="0" distB="0" distL="0" distR="0">
            <wp:extent cx="188595" cy="238760"/>
            <wp:effectExtent l="0" t="0" r="1905" b="889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rsidR="00747971">
        <w:t xml:space="preserve">- относительное сжатие </w:t>
      </w:r>
      <w:r>
        <w:rPr>
          <w:noProof/>
          <w:position w:val="-7"/>
        </w:rPr>
        <w:drawing>
          <wp:inline distT="0" distB="0" distL="0" distR="0">
            <wp:extent cx="119380" cy="188595"/>
            <wp:effectExtent l="0" t="0" r="0" b="190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 xml:space="preserve">-го слоя грунта, доли единицы, определяемое опытным путем; для прослоев льда значение </w:t>
      </w:r>
      <w:r>
        <w:rPr>
          <w:noProof/>
          <w:position w:val="-9"/>
        </w:rPr>
        <w:drawing>
          <wp:inline distT="0" distB="0" distL="0" distR="0">
            <wp:extent cx="258445" cy="238760"/>
            <wp:effectExtent l="0" t="0" r="8255" b="889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00747971">
        <w:t>допускается определять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9"/>
        </w:rPr>
        <w:drawing>
          <wp:inline distT="0" distB="0" distL="0" distR="0">
            <wp:extent cx="1610360" cy="497205"/>
            <wp:effectExtent l="0" t="0" r="889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610360" cy="497205"/>
                    </a:xfrm>
                    <a:prstGeom prst="rect">
                      <a:avLst/>
                    </a:prstGeom>
                    <a:noFill/>
                    <a:ln>
                      <a:noFill/>
                    </a:ln>
                  </pic:spPr>
                </pic:pic>
              </a:graphicData>
            </a:graphic>
          </wp:inline>
        </w:drawing>
      </w:r>
      <w:r w:rsidR="00747971">
        <w:t xml:space="preserve">,                                                 (И.2)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здесь </w:t>
      </w:r>
      <w:r w:rsidR="00B906CF">
        <w:rPr>
          <w:noProof/>
          <w:position w:val="-9"/>
        </w:rPr>
        <w:drawing>
          <wp:inline distT="0" distB="0" distL="0" distR="0">
            <wp:extent cx="188595" cy="238760"/>
            <wp:effectExtent l="0" t="0" r="1905" b="889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r>
        <w:t xml:space="preserve">- пористость </w:t>
      </w:r>
      <w:r w:rsidR="00B906CF">
        <w:rPr>
          <w:noProof/>
          <w:position w:val="-7"/>
        </w:rPr>
        <w:drawing>
          <wp:inline distT="0" distB="0" distL="0" distR="0">
            <wp:extent cx="119380" cy="188595"/>
            <wp:effectExtent l="0" t="0" r="0" b="1905"/>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t xml:space="preserve">-го слоя льда; </w:t>
      </w:r>
    </w:p>
    <w:p w:rsidR="00000000" w:rsidRDefault="00B906CF">
      <w:pPr>
        <w:pStyle w:val="FORMATTEXT"/>
        <w:ind w:firstLine="568"/>
        <w:jc w:val="both"/>
      </w:pPr>
      <w:r>
        <w:rPr>
          <w:noProof/>
          <w:position w:val="-6"/>
        </w:rPr>
        <w:drawing>
          <wp:inline distT="0" distB="0" distL="0" distR="0">
            <wp:extent cx="149225" cy="158750"/>
            <wp:effectExtent l="0" t="0" r="3175"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среднее давление на грунт п</w:t>
      </w:r>
      <w:r w:rsidR="00747971">
        <w:t>од подошвой фундамента,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18440" cy="22860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атмосферное давление, принимаемое равным 10,0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xml:space="preserve">- природное (бытовое) давление в середине </w:t>
      </w:r>
      <w:r>
        <w:rPr>
          <w:noProof/>
          <w:position w:val="-7"/>
        </w:rPr>
        <w:drawing>
          <wp:inline distT="0" distB="0" distL="0" distR="0">
            <wp:extent cx="119380" cy="188595"/>
            <wp:effectExtent l="0" t="0" r="0" b="1905"/>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слоя,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безразмерный коэффициент, принимаемый по таблице И.1 в зависимости от отношения сторон подошвы фундамента </w:t>
      </w:r>
      <w:r>
        <w:rPr>
          <w:noProof/>
          <w:position w:val="-7"/>
        </w:rPr>
        <w:drawing>
          <wp:inline distT="0" distB="0" distL="0" distR="0">
            <wp:extent cx="298450" cy="179070"/>
            <wp:effectExtent l="0" t="0" r="635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r w:rsidR="00747971">
        <w:t xml:space="preserve">и относительной глубины </w:t>
      </w:r>
      <w:r>
        <w:rPr>
          <w:noProof/>
          <w:position w:val="-16"/>
        </w:rPr>
        <w:drawing>
          <wp:inline distT="0" distB="0" distL="0" distR="0">
            <wp:extent cx="924560" cy="427355"/>
            <wp:effectExtent l="0" t="0" r="889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924560" cy="427355"/>
                    </a:xfrm>
                    <a:prstGeom prst="rect">
                      <a:avLst/>
                    </a:prstGeom>
                    <a:noFill/>
                    <a:ln>
                      <a:noFill/>
                    </a:ln>
                  </pic:spPr>
                </pic:pic>
              </a:graphicData>
            </a:graphic>
          </wp:inline>
        </w:drawing>
      </w:r>
      <w:r w:rsidR="00747971">
        <w:t xml:space="preserve">(здесь </w:t>
      </w:r>
      <w:r>
        <w:rPr>
          <w:noProof/>
          <w:position w:val="-9"/>
        </w:rPr>
        <w:drawing>
          <wp:inline distT="0" distB="0" distL="0" distR="0">
            <wp:extent cx="298450" cy="238760"/>
            <wp:effectExtent l="0" t="0" r="6350" b="889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xml:space="preserve">и </w:t>
      </w:r>
      <w:r>
        <w:rPr>
          <w:noProof/>
          <w:position w:val="-9"/>
        </w:rPr>
        <w:drawing>
          <wp:inline distT="0" distB="0" distL="0" distR="0">
            <wp:extent cx="179070" cy="238760"/>
            <wp:effectExtent l="0" t="0" r="0" b="889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sidR="00747971">
        <w:t xml:space="preserve">- расстояния от подошвы фундамента соответственно до кровли и подошвы </w:t>
      </w:r>
      <w:r>
        <w:rPr>
          <w:noProof/>
          <w:position w:val="-7"/>
        </w:rPr>
        <w:drawing>
          <wp:inline distT="0" distB="0" distL="0" distR="0">
            <wp:extent cx="119380" cy="188595"/>
            <wp:effectExtent l="0" t="0" r="0" b="1905"/>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слоя льда).          </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И.1 - Значения коэффициента </w:t>
      </w:r>
      <w:r w:rsidR="00B906CF">
        <w:rPr>
          <w:noProof/>
          <w:position w:val="-9"/>
        </w:rPr>
        <w:drawing>
          <wp:inline distT="0" distB="0" distL="0" distR="0">
            <wp:extent cx="238760" cy="228600"/>
            <wp:effectExtent l="0" t="0" r="889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050"/>
        <w:gridCol w:w="900"/>
        <w:gridCol w:w="1050"/>
        <w:gridCol w:w="1050"/>
        <w:gridCol w:w="1050"/>
        <w:gridCol w:w="900"/>
        <w:gridCol w:w="1050"/>
        <w:gridCol w:w="1050"/>
        <w:gridCol w:w="90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318135" cy="179070"/>
                  <wp:effectExtent l="0" t="0" r="5715"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95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238760" cy="228600"/>
                  <wp:effectExtent l="0" t="0" r="889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при </w:t>
            </w:r>
            <w:r w:rsidR="00B906CF">
              <w:rPr>
                <w:noProof/>
                <w:position w:val="-7"/>
              </w:rPr>
              <w:drawing>
                <wp:inline distT="0" distB="0" distL="0" distR="0">
                  <wp:extent cx="258445" cy="179070"/>
                  <wp:effectExtent l="0" t="0" r="8255"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58445" cy="17907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0,417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0,269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0,181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0,128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0,064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0,038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И.2 Скорость осадки сильнольдистых грунтов </w:t>
      </w:r>
      <w:r w:rsidR="00B906CF">
        <w:rPr>
          <w:noProof/>
          <w:position w:val="-5"/>
        </w:rPr>
        <w:drawing>
          <wp:inline distT="0" distB="0" distL="0" distR="0">
            <wp:extent cx="119380" cy="139065"/>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м/год, обусловленная их пластично-вязким течением,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8"/>
        </w:rPr>
        <w:drawing>
          <wp:inline distT="0" distB="0" distL="0" distR="0">
            <wp:extent cx="615950" cy="45720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615950" cy="457200"/>
                    </a:xfrm>
                    <a:prstGeom prst="rect">
                      <a:avLst/>
                    </a:prstGeom>
                    <a:noFill/>
                    <a:ln>
                      <a:noFill/>
                    </a:ln>
                  </pic:spPr>
                </pic:pic>
              </a:graphicData>
            </a:graphic>
          </wp:inline>
        </w:drawing>
      </w:r>
      <w:r w:rsidR="00747971">
        <w:t xml:space="preserve">,                                                           (И.3)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58750" cy="13906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58750" cy="139065"/>
                    </a:xfrm>
                    <a:prstGeom prst="rect">
                      <a:avLst/>
                    </a:prstGeom>
                    <a:noFill/>
                    <a:ln>
                      <a:noFill/>
                    </a:ln>
                  </pic:spPr>
                </pic:pic>
              </a:graphicData>
            </a:graphic>
          </wp:inline>
        </w:drawing>
      </w:r>
      <w:r>
        <w:t xml:space="preserve">- число месяцев в году, в течение которых развиваются деформации ползучести грунтов; </w:t>
      </w:r>
    </w:p>
    <w:p w:rsidR="00000000" w:rsidRDefault="00B906CF">
      <w:pPr>
        <w:pStyle w:val="FORMATTEXT"/>
        <w:ind w:firstLine="568"/>
        <w:jc w:val="both"/>
      </w:pPr>
      <w:r>
        <w:rPr>
          <w:noProof/>
          <w:position w:val="-9"/>
        </w:rPr>
        <w:drawing>
          <wp:inline distT="0" distB="0" distL="0" distR="0">
            <wp:extent cx="198755" cy="238760"/>
            <wp:effectExtent l="0" t="0" r="0" b="889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среднемесячная скорость осадки, м/мес, определяемая согласно указаниям И.3.</w:t>
      </w:r>
    </w:p>
    <w:p w:rsidR="00000000" w:rsidRDefault="00747971">
      <w:pPr>
        <w:pStyle w:val="FORMATTEXT"/>
        <w:ind w:firstLine="568"/>
        <w:jc w:val="both"/>
      </w:pPr>
      <w:r>
        <w:t xml:space="preserve"> </w:t>
      </w:r>
    </w:p>
    <w:p w:rsidR="00000000" w:rsidRDefault="00747971">
      <w:pPr>
        <w:pStyle w:val="FORMATTEXT"/>
        <w:ind w:firstLine="568"/>
        <w:jc w:val="both"/>
      </w:pPr>
      <w:r>
        <w:t xml:space="preserve">И.3 Среднемесячная скорость осадки сильнольдистых грунтов основания </w:t>
      </w:r>
      <w:r w:rsidR="00B906CF">
        <w:rPr>
          <w:noProof/>
          <w:position w:val="-9"/>
        </w:rPr>
        <w:drawing>
          <wp:inline distT="0" distB="0" distL="0" distR="0">
            <wp:extent cx="198755" cy="238760"/>
            <wp:effectExtent l="0" t="0" r="0" b="889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м/мес (см/мес), определяется по форму</w:t>
      </w:r>
      <w:r>
        <w:t>ле</w:t>
      </w:r>
    </w:p>
    <w:p w:rsidR="00000000" w:rsidRDefault="00747971">
      <w:pPr>
        <w:pStyle w:val="FORMATTEXT"/>
        <w:ind w:firstLine="568"/>
        <w:jc w:val="both"/>
      </w:pPr>
      <w:r>
        <w:t xml:space="preserve"> </w:t>
      </w:r>
    </w:p>
    <w:p w:rsidR="00000000" w:rsidRDefault="00B906CF">
      <w:pPr>
        <w:pStyle w:val="FORMATTEXT"/>
        <w:jc w:val="right"/>
      </w:pPr>
      <w:r>
        <w:rPr>
          <w:noProof/>
          <w:position w:val="-16"/>
        </w:rPr>
        <w:drawing>
          <wp:inline distT="0" distB="0" distL="0" distR="0">
            <wp:extent cx="1093470" cy="42735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093470" cy="427355"/>
                    </a:xfrm>
                    <a:prstGeom prst="rect">
                      <a:avLst/>
                    </a:prstGeom>
                    <a:noFill/>
                    <a:ln>
                      <a:noFill/>
                    </a:ln>
                  </pic:spPr>
                </pic:pic>
              </a:graphicData>
            </a:graphic>
          </wp:inline>
        </w:drawing>
      </w:r>
      <w:r w:rsidR="00747971">
        <w:t xml:space="preserve">,                                                         (И.4)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 число слоев грунта, в пределах которых определяется среднемесячная температура </w:t>
      </w:r>
      <w:r w:rsidR="00B906CF">
        <w:rPr>
          <w:noProof/>
          <w:position w:val="-9"/>
        </w:rPr>
        <w:drawing>
          <wp:inline distT="0" distB="0" distL="0" distR="0">
            <wp:extent cx="278130" cy="238760"/>
            <wp:effectExtent l="0" t="0" r="7620" b="889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толщина </w:t>
      </w:r>
      <w:r>
        <w:rPr>
          <w:noProof/>
          <w:position w:val="-7"/>
        </w:rPr>
        <w:drawing>
          <wp:inline distT="0" distB="0" distL="0" distR="0">
            <wp:extent cx="119380" cy="17907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 xml:space="preserve">-го слоя грунта, м, принимается не более </w:t>
      </w:r>
      <w:r>
        <w:rPr>
          <w:noProof/>
          <w:position w:val="-7"/>
        </w:rPr>
        <w:drawing>
          <wp:inline distT="0" distB="0" distL="0" distR="0">
            <wp:extent cx="318135" cy="198755"/>
            <wp:effectExtent l="0" t="0" r="5715"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18135" cy="198755"/>
                    </a:xfrm>
                    <a:prstGeom prst="rect">
                      <a:avLst/>
                    </a:prstGeom>
                    <a:noFill/>
                    <a:ln>
                      <a:noFill/>
                    </a:ln>
                  </pic:spPr>
                </pic:pic>
              </a:graphicData>
            </a:graphic>
          </wp:inline>
        </w:drawing>
      </w:r>
      <w:r w:rsidR="00747971">
        <w:t>(</w:t>
      </w:r>
      <w:r>
        <w:rPr>
          <w:noProof/>
          <w:position w:val="-7"/>
        </w:rPr>
        <w:drawing>
          <wp:inline distT="0" distB="0" distL="0" distR="0">
            <wp:extent cx="119380" cy="17907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 xml:space="preserve"> - меньший размер подошвы фундамента);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скорость относительной деформации </w:t>
      </w:r>
      <w:r>
        <w:rPr>
          <w:noProof/>
          <w:position w:val="-7"/>
        </w:rPr>
        <w:drawing>
          <wp:inline distT="0" distB="0" distL="0" distR="0">
            <wp:extent cx="119380" cy="17907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 xml:space="preserve">-го слоя грунта, 1/ч, при среднемесячной температуре грунта </w:t>
      </w:r>
      <w:r>
        <w:rPr>
          <w:noProof/>
          <w:position w:val="-9"/>
        </w:rPr>
        <w:drawing>
          <wp:inline distT="0" distB="0" distL="0" distR="0">
            <wp:extent cx="278130" cy="238760"/>
            <wp:effectExtent l="0" t="0" r="7620" b="889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sidR="00747971">
        <w:t>, определяемая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21"/>
        </w:rPr>
        <w:drawing>
          <wp:inline distT="0" distB="0" distL="0" distR="0">
            <wp:extent cx="1480820" cy="546735"/>
            <wp:effectExtent l="0" t="0" r="5080" b="5715"/>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480820" cy="546735"/>
                    </a:xfrm>
                    <a:prstGeom prst="rect">
                      <a:avLst/>
                    </a:prstGeom>
                    <a:noFill/>
                    <a:ln>
                      <a:noFill/>
                    </a:ln>
                  </pic:spPr>
                </pic:pic>
              </a:graphicData>
            </a:graphic>
          </wp:inline>
        </w:drawing>
      </w:r>
      <w:r w:rsidR="00747971">
        <w:t xml:space="preserve">,                                                    (И.5)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здесь </w:t>
      </w:r>
      <w:r w:rsidR="00B906CF">
        <w:rPr>
          <w:noProof/>
          <w:position w:val="-9"/>
        </w:rPr>
        <w:drawing>
          <wp:inline distT="0" distB="0" distL="0" distR="0">
            <wp:extent cx="198755" cy="22860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коэффициент вязкости </w:t>
      </w:r>
      <w:r w:rsidR="00B906CF">
        <w:rPr>
          <w:noProof/>
          <w:position w:val="-7"/>
        </w:rPr>
        <w:drawing>
          <wp:inline distT="0" distB="0" distL="0" distR="0">
            <wp:extent cx="119380" cy="17907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-го слоя грунта основания, кПа·ч, определяемый согласно указаниям И.5; </w:t>
      </w:r>
    </w:p>
    <w:p w:rsidR="00000000" w:rsidRDefault="00B906CF">
      <w:pPr>
        <w:pStyle w:val="FORMATTEXT"/>
        <w:ind w:firstLine="568"/>
        <w:jc w:val="both"/>
      </w:pPr>
      <w:r>
        <w:rPr>
          <w:noProof/>
          <w:position w:val="-9"/>
        </w:rPr>
        <w:drawing>
          <wp:inline distT="0" distB="0" distL="0" distR="0">
            <wp:extent cx="218440" cy="22860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xml:space="preserve">- напряжение, кПа, в </w:t>
      </w:r>
      <w:r>
        <w:rPr>
          <w:noProof/>
          <w:position w:val="-7"/>
        </w:rPr>
        <w:drawing>
          <wp:inline distT="0" distB="0" distL="0" distR="0">
            <wp:extent cx="119380" cy="17907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-м слое грунта основания, определяемое по И.4;</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xml:space="preserve">- предел текучести </w:t>
      </w:r>
      <w:r>
        <w:rPr>
          <w:noProof/>
          <w:position w:val="-7"/>
        </w:rPr>
        <w:drawing>
          <wp:inline distT="0" distB="0" distL="0" distR="0">
            <wp:extent cx="119380" cy="17907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-го слоя грунта основания, кПа, определяемый по И</w:t>
      </w:r>
      <w:r w:rsidR="00747971">
        <w:t>.5.</w:t>
      </w:r>
    </w:p>
    <w:p w:rsidR="00000000" w:rsidRDefault="00747971">
      <w:pPr>
        <w:pStyle w:val="FORMATTEXT"/>
        <w:ind w:firstLine="568"/>
        <w:jc w:val="both"/>
      </w:pPr>
      <w:r>
        <w:t xml:space="preserve"> </w:t>
      </w:r>
    </w:p>
    <w:p w:rsidR="00000000" w:rsidRDefault="00747971">
      <w:pPr>
        <w:pStyle w:val="FORMATTEXT"/>
        <w:ind w:firstLine="568"/>
        <w:jc w:val="both"/>
      </w:pPr>
      <w:r>
        <w:lastRenderedPageBreak/>
        <w:t xml:space="preserve">И.4 Напряжение </w:t>
      </w:r>
      <w:r w:rsidR="00B906CF">
        <w:rPr>
          <w:noProof/>
          <w:position w:val="-9"/>
        </w:rPr>
        <w:drawing>
          <wp:inline distT="0" distB="0" distL="0" distR="0">
            <wp:extent cx="218440" cy="22860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вычисляется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480820" cy="238760"/>
            <wp:effectExtent l="0" t="0" r="5080" b="889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480820" cy="238760"/>
                    </a:xfrm>
                    <a:prstGeom prst="rect">
                      <a:avLst/>
                    </a:prstGeom>
                    <a:noFill/>
                    <a:ln>
                      <a:noFill/>
                    </a:ln>
                  </pic:spPr>
                </pic:pic>
              </a:graphicData>
            </a:graphic>
          </wp:inline>
        </w:drawing>
      </w:r>
      <w:r w:rsidR="00747971">
        <w:t xml:space="preserve">,                                               (И.6)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407670" cy="238760"/>
            <wp:effectExtent l="0" t="0" r="0" b="889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07670" cy="238760"/>
                    </a:xfrm>
                    <a:prstGeom prst="rect">
                      <a:avLst/>
                    </a:prstGeom>
                    <a:noFill/>
                    <a:ln>
                      <a:noFill/>
                    </a:ln>
                  </pic:spPr>
                </pic:pic>
              </a:graphicData>
            </a:graphic>
          </wp:inline>
        </w:drawing>
      </w:r>
      <w:r>
        <w:t xml:space="preserve">и </w:t>
      </w:r>
      <w:r w:rsidR="00B906CF">
        <w:rPr>
          <w:noProof/>
          <w:position w:val="-9"/>
        </w:rPr>
        <w:drawing>
          <wp:inline distT="0" distB="0" distL="0" distR="0">
            <wp:extent cx="298450" cy="238760"/>
            <wp:effectExtent l="0" t="0" r="6350" b="889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t>- нап</w:t>
      </w:r>
      <w:r>
        <w:t xml:space="preserve">ряжения, кПа, на верхней и нижней границах </w:t>
      </w:r>
      <w:r w:rsidR="00B906CF">
        <w:rPr>
          <w:noProof/>
          <w:position w:val="-7"/>
        </w:rPr>
        <w:drawing>
          <wp:inline distT="0" distB="0" distL="0" distR="0">
            <wp:extent cx="119380" cy="17907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-го слоя, определяемые по формуле</w:t>
      </w:r>
    </w:p>
    <w:p w:rsidR="00000000" w:rsidRDefault="00747971">
      <w:pPr>
        <w:pStyle w:val="FORMATTEXT"/>
        <w:jc w:val="both"/>
      </w:pPr>
      <w:r>
        <w:t xml:space="preserve"> </w:t>
      </w:r>
    </w:p>
    <w:p w:rsidR="00000000" w:rsidRDefault="00B906CF">
      <w:pPr>
        <w:pStyle w:val="FORMATTEXT"/>
        <w:jc w:val="right"/>
      </w:pPr>
      <w:r>
        <w:rPr>
          <w:noProof/>
          <w:position w:val="-9"/>
        </w:rPr>
        <w:drawing>
          <wp:inline distT="0" distB="0" distL="0" distR="0">
            <wp:extent cx="725805" cy="22860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725805" cy="228600"/>
                    </a:xfrm>
                    <a:prstGeom prst="rect">
                      <a:avLst/>
                    </a:prstGeom>
                    <a:noFill/>
                    <a:ln>
                      <a:noFill/>
                    </a:ln>
                  </pic:spPr>
                </pic:pic>
              </a:graphicData>
            </a:graphic>
          </wp:inline>
        </w:drawing>
      </w:r>
      <w:r w:rsidR="00747971">
        <w:t xml:space="preserve">,                                                           (И.7)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2860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безразмерный коэффициент, принимаемый по таблице И.2 в зависимости от отношения сторон подошвы фундамента </w:t>
      </w:r>
      <w:r w:rsidR="00B906CF">
        <w:rPr>
          <w:noProof/>
          <w:position w:val="-7"/>
        </w:rPr>
        <w:drawing>
          <wp:inline distT="0" distB="0" distL="0" distR="0">
            <wp:extent cx="298450" cy="179070"/>
            <wp:effectExtent l="0" t="0" r="635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r>
        <w:t xml:space="preserve">и от значения </w:t>
      </w:r>
      <w:r w:rsidR="00B906CF">
        <w:rPr>
          <w:noProof/>
          <w:position w:val="-7"/>
        </w:rPr>
        <w:drawing>
          <wp:inline distT="0" distB="0" distL="0" distR="0">
            <wp:extent cx="318135" cy="179070"/>
            <wp:effectExtent l="0" t="0" r="5715"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r>
        <w:t xml:space="preserve">(здесь </w:t>
      </w:r>
      <w:r w:rsidR="00B906CF">
        <w:rPr>
          <w:noProof/>
          <w:position w:val="-6"/>
        </w:rPr>
        <w:drawing>
          <wp:inline distT="0" distB="0" distL="0" distR="0">
            <wp:extent cx="158750" cy="15875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расстояние от низа подошвы фундамента до уровня, на котором определяется напряжение); </w:t>
      </w:r>
    </w:p>
    <w:p w:rsidR="00000000" w:rsidRDefault="00B906CF">
      <w:pPr>
        <w:pStyle w:val="FORMATTEXT"/>
        <w:ind w:firstLine="568"/>
        <w:jc w:val="both"/>
      </w:pPr>
      <w:r>
        <w:rPr>
          <w:noProof/>
          <w:position w:val="-9"/>
        </w:rPr>
        <w:drawing>
          <wp:inline distT="0" distB="0" distL="0" distR="0">
            <wp:extent cx="805180" cy="238760"/>
            <wp:effectExtent l="0" t="0" r="0" b="889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805180" cy="238760"/>
                    </a:xfrm>
                    <a:prstGeom prst="rect">
                      <a:avLst/>
                    </a:prstGeom>
                    <a:noFill/>
                    <a:ln>
                      <a:noFill/>
                    </a:ln>
                  </pic:spPr>
                </pic:pic>
              </a:graphicData>
            </a:graphic>
          </wp:inline>
        </w:drawing>
      </w:r>
      <w:r w:rsidR="00747971">
        <w:t>- дополни</w:t>
      </w:r>
      <w:r w:rsidR="00747971">
        <w:t>тельное (к природному) вертикальное давление на грунт под подошвой фундамента, кПа;</w:t>
      </w:r>
    </w:p>
    <w:p w:rsidR="00000000" w:rsidRDefault="00747971">
      <w:pPr>
        <w:pStyle w:val="FORMATTEXT"/>
        <w:ind w:firstLine="568"/>
        <w:jc w:val="both"/>
      </w:pPr>
      <w:r>
        <w:t xml:space="preserve"> </w:t>
      </w:r>
    </w:p>
    <w:p w:rsidR="00000000" w:rsidRDefault="00747971">
      <w:pPr>
        <w:pStyle w:val="FORMATTEXT"/>
        <w:ind w:firstLine="568"/>
        <w:jc w:val="both"/>
      </w:pPr>
      <w:r>
        <w:t>где </w:t>
      </w:r>
      <w:r w:rsidR="00B906CF">
        <w:rPr>
          <w:noProof/>
          <w:position w:val="-6"/>
        </w:rPr>
        <w:drawing>
          <wp:inline distT="0" distB="0" distL="0" distR="0">
            <wp:extent cx="149225" cy="158750"/>
            <wp:effectExtent l="0" t="0" r="3175"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 среднее давление на грунт под подошвой фундамента от постоянной и длительных долей временных нагрузок,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18440" cy="238760"/>
            <wp:effectExtent l="0" t="0" r="0" b="889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47971">
        <w:t>- природное (бытовое) давление в грунте на уровне подошвы фундамента от веса вышележащих слоев грунтов (до отметки природного рельефа), кПа.</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И.2 - Значения коэффициента </w:t>
      </w:r>
      <w:r w:rsidR="00B906CF">
        <w:rPr>
          <w:noProof/>
          <w:position w:val="-9"/>
        </w:rPr>
        <w:drawing>
          <wp:inline distT="0" distB="0" distL="0" distR="0">
            <wp:extent cx="218440" cy="22860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200"/>
        <w:gridCol w:w="900"/>
        <w:gridCol w:w="1050"/>
        <w:gridCol w:w="1050"/>
        <w:gridCol w:w="900"/>
        <w:gridCol w:w="1050"/>
        <w:gridCol w:w="1050"/>
        <w:gridCol w:w="900"/>
        <w:gridCol w:w="900"/>
      </w:tblGrid>
      <w:tr w:rsidR="00000000">
        <w:tblPrEx>
          <w:tblCellMar>
            <w:top w:w="0" w:type="dxa"/>
            <w:bottom w:w="0" w:type="dxa"/>
          </w:tblCellMar>
        </w:tblPrEx>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318135" cy="179070"/>
                  <wp:effectExtent l="0" t="0" r="5715"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218440" cy="22860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при </w:t>
            </w:r>
            <w:r w:rsidR="00B906CF">
              <w:rPr>
                <w:noProof/>
                <w:position w:val="-7"/>
              </w:rPr>
              <w:drawing>
                <wp:inline distT="0" distB="0" distL="0" distR="0">
                  <wp:extent cx="298450" cy="179070"/>
                  <wp:effectExtent l="0" t="0" r="635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0,123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0,221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0,312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0,316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0,291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0,260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0,198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0,104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0,113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0,121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0,148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0,158</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0,132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0,112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0,085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Среднее дополнительное давление на грунт </w:t>
      </w:r>
      <w:r w:rsidR="00B906CF">
        <w:rPr>
          <w:noProof/>
          <w:position w:val="-9"/>
        </w:rPr>
        <w:drawing>
          <wp:inline distT="0" distB="0" distL="0" distR="0">
            <wp:extent cx="198755" cy="22860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должно удовлетворять условию</w:t>
      </w:r>
    </w:p>
    <w:p w:rsidR="00000000" w:rsidRDefault="00747971">
      <w:pPr>
        <w:pStyle w:val="FORMATTEXT"/>
        <w:ind w:firstLine="568"/>
        <w:jc w:val="both"/>
      </w:pPr>
      <w:r>
        <w:t xml:space="preserve"> </w:t>
      </w:r>
    </w:p>
    <w:p w:rsidR="00000000" w:rsidRDefault="00B906CF">
      <w:pPr>
        <w:pStyle w:val="FORMATTEXT"/>
        <w:jc w:val="right"/>
      </w:pPr>
      <w:r>
        <w:rPr>
          <w:noProof/>
          <w:position w:val="-15"/>
        </w:rPr>
        <w:drawing>
          <wp:inline distT="0" distB="0" distL="0" distR="0">
            <wp:extent cx="864870" cy="38735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864870" cy="387350"/>
                    </a:xfrm>
                    <a:prstGeom prst="rect">
                      <a:avLst/>
                    </a:prstGeom>
                    <a:noFill/>
                    <a:ln>
                      <a:noFill/>
                    </a:ln>
                  </pic:spPr>
                </pic:pic>
              </a:graphicData>
            </a:graphic>
          </wp:inline>
        </w:drawing>
      </w:r>
      <w:r w:rsidR="00747971">
        <w:t xml:space="preserve">,                                                            (И.8)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38760"/>
            <wp:effectExtent l="0" t="0" r="0" b="889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безразмерный коэффициент, принимаемый по первой строке таблицы И.3 при </w:t>
      </w:r>
      <w:r w:rsidR="00B906CF">
        <w:rPr>
          <w:noProof/>
          <w:position w:val="-9"/>
        </w:rPr>
        <w:drawing>
          <wp:inline distT="0" distB="0" distL="0" distR="0">
            <wp:extent cx="487045" cy="228600"/>
            <wp:effectExtent l="0" t="0" r="8255"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87045" cy="228600"/>
                    </a:xfrm>
                    <a:prstGeom prst="rect">
                      <a:avLst/>
                    </a:prstGeom>
                    <a:noFill/>
                    <a:ln>
                      <a:noFill/>
                    </a:ln>
                  </pic:spPr>
                </pic:pic>
              </a:graphicData>
            </a:graphic>
          </wp:inline>
        </w:drawing>
      </w:r>
      <w:r>
        <w:t xml:space="preserve">0, </w:t>
      </w:r>
      <w:r w:rsidR="00B906CF">
        <w:rPr>
          <w:noProof/>
          <w:position w:val="-9"/>
        </w:rPr>
        <w:drawing>
          <wp:inline distT="0" distB="0" distL="0" distR="0">
            <wp:extent cx="179070" cy="22860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толщина грунтовой прослойки под фундаментом; </w:t>
      </w:r>
    </w:p>
    <w:p w:rsidR="00000000" w:rsidRDefault="00B906CF">
      <w:pPr>
        <w:pStyle w:val="FORMATTEXT"/>
        <w:ind w:firstLine="568"/>
        <w:jc w:val="both"/>
      </w:pPr>
      <w:r>
        <w:rPr>
          <w:noProof/>
          <w:position w:val="-9"/>
        </w:rPr>
        <w:drawing>
          <wp:inline distT="0" distB="0" distL="0" distR="0">
            <wp:extent cx="198755" cy="2286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наибольшее значение напряжения, кПа, при котором сохраняется линейная зависимость скорости установившегося течения от напряжения на начальном участке реологической кривой, определяемое по И.5.</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И.3 - Значения коэффициента </w:t>
      </w:r>
      <w:r w:rsidR="00B906CF">
        <w:rPr>
          <w:noProof/>
          <w:position w:val="-9"/>
        </w:rPr>
        <w:drawing>
          <wp:inline distT="0" distB="0" distL="0" distR="0">
            <wp:extent cx="198755" cy="238760"/>
            <wp:effectExtent l="0" t="0" r="0" b="889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050"/>
        <w:gridCol w:w="900"/>
        <w:gridCol w:w="1050"/>
        <w:gridCol w:w="1050"/>
        <w:gridCol w:w="1050"/>
        <w:gridCol w:w="1050"/>
        <w:gridCol w:w="1050"/>
        <w:gridCol w:w="900"/>
        <w:gridCol w:w="90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9"/>
              </w:rPr>
              <w:lastRenderedPageBreak/>
              <w:drawing>
                <wp:inline distT="0" distB="0" distL="0" distR="0">
                  <wp:extent cx="347980" cy="2286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95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198755" cy="238760"/>
                  <wp:effectExtent l="0" t="0" r="0" b="889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при </w:t>
            </w:r>
            <w:r w:rsidR="00B906CF">
              <w:rPr>
                <w:noProof/>
                <w:position w:val="-7"/>
              </w:rPr>
              <w:drawing>
                <wp:inline distT="0" distB="0" distL="0" distR="0">
                  <wp:extent cx="298450" cy="179070"/>
                  <wp:effectExtent l="0" t="0" r="635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2,7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3,4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4,8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8,70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7,1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И.5 Расчетные характеристики сильнольдистого грунта </w:t>
      </w:r>
      <w:r w:rsidR="00B906CF">
        <w:rPr>
          <w:noProof/>
          <w:position w:val="-6"/>
        </w:rPr>
        <w:drawing>
          <wp:inline distT="0" distB="0" distL="0" distR="0">
            <wp:extent cx="119380" cy="15875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t xml:space="preserve">, </w:t>
      </w:r>
      <w:r w:rsidR="00B906CF">
        <w:rPr>
          <w:noProof/>
          <w:position w:val="-8"/>
        </w:rPr>
        <w:drawing>
          <wp:inline distT="0" distB="0" distL="0" distR="0">
            <wp:extent cx="218440" cy="21844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xml:space="preserve">, </w:t>
      </w:r>
      <w:r w:rsidR="00B906CF">
        <w:rPr>
          <w:noProof/>
          <w:position w:val="-9"/>
        </w:rPr>
        <w:drawing>
          <wp:inline distT="0" distB="0" distL="0" distR="0">
            <wp:extent cx="198755" cy="2286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определяются при инженерных изысканиях из испытаний образцов мерзлого грунта на одноосное сжатие в соответствии с ГОСТ 12248.</w:t>
      </w:r>
    </w:p>
    <w:p w:rsidR="00000000" w:rsidRDefault="00747971">
      <w:pPr>
        <w:pStyle w:val="FORMATTEXT"/>
        <w:ind w:firstLine="568"/>
        <w:jc w:val="both"/>
      </w:pPr>
      <w:r>
        <w:t xml:space="preserve"> </w:t>
      </w:r>
    </w:p>
    <w:p w:rsidR="00000000" w:rsidRDefault="00747971">
      <w:pPr>
        <w:pStyle w:val="FORMATTEXT"/>
        <w:ind w:firstLine="568"/>
        <w:jc w:val="both"/>
      </w:pPr>
      <w:r>
        <w:t>Температуры </w:t>
      </w:r>
      <w:r w:rsidR="00B906CF">
        <w:rPr>
          <w:noProof/>
          <w:position w:val="-9"/>
        </w:rPr>
        <w:drawing>
          <wp:inline distT="0" distB="0" distL="0" distR="0">
            <wp:extent cx="278130" cy="238760"/>
            <wp:effectExtent l="0" t="0" r="7620" b="889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t xml:space="preserve">, в зависимости от которых устанавливаются значения </w:t>
      </w:r>
      <w:r w:rsidR="00B906CF">
        <w:rPr>
          <w:noProof/>
          <w:position w:val="-6"/>
        </w:rPr>
        <w:drawing>
          <wp:inline distT="0" distB="0" distL="0" distR="0">
            <wp:extent cx="119380" cy="15875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r>
        <w:t xml:space="preserve">и </w:t>
      </w:r>
      <w:r w:rsidR="00B906CF">
        <w:rPr>
          <w:noProof/>
          <w:position w:val="-8"/>
        </w:rPr>
        <w:drawing>
          <wp:inline distT="0" distB="0" distL="0" distR="0">
            <wp:extent cx="218440" cy="21844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xml:space="preserve">, следует определять по формулам (7.5)-(7.7) настоящих норм. Значения коэффициента </w:t>
      </w:r>
      <w:r w:rsidR="00B906CF">
        <w:rPr>
          <w:noProof/>
          <w:position w:val="-5"/>
        </w:rPr>
        <w:drawing>
          <wp:inline distT="0" distB="0" distL="0" distR="0">
            <wp:extent cx="139065" cy="13906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t xml:space="preserve">для определения температуры принимаются по таблице И.4 для </w:t>
      </w:r>
      <w:r w:rsidR="00B906CF">
        <w:rPr>
          <w:noProof/>
          <w:position w:val="-7"/>
        </w:rPr>
        <w:drawing>
          <wp:inline distT="0" distB="0" distL="0" distR="0">
            <wp:extent cx="119380" cy="188595"/>
            <wp:effectExtent l="0" t="0" r="0" b="190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t xml:space="preserve">-го месяца и глубины залегания середины </w:t>
      </w:r>
      <w:r w:rsidR="00B906CF">
        <w:rPr>
          <w:noProof/>
          <w:position w:val="-7"/>
        </w:rPr>
        <w:drawing>
          <wp:inline distT="0" distB="0" distL="0" distR="0">
            <wp:extent cx="119380" cy="17907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-го слоя </w:t>
      </w:r>
      <w:r w:rsidR="00B906CF">
        <w:rPr>
          <w:noProof/>
          <w:position w:val="-5"/>
        </w:rPr>
        <w:drawing>
          <wp:inline distT="0" distB="0" distL="0" distR="0">
            <wp:extent cx="109220" cy="139065"/>
            <wp:effectExtent l="0" t="0" r="508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09220" cy="139065"/>
                    </a:xfrm>
                    <a:prstGeom prst="rect">
                      <a:avLst/>
                    </a:prstGeom>
                    <a:noFill/>
                    <a:ln>
                      <a:noFill/>
                    </a:ln>
                  </pic:spPr>
                </pic:pic>
              </a:graphicData>
            </a:graphic>
          </wp:inline>
        </w:drawing>
      </w:r>
      <w:r>
        <w:t xml:space="preserve">, </w:t>
      </w:r>
      <w:r>
        <w:lastRenderedPageBreak/>
        <w:t>измеряемой от верхней</w:t>
      </w:r>
      <w:r>
        <w:t xml:space="preserve"> поверхности многолетнемерзлых грунтов. При этом за первый месяц (</w:t>
      </w:r>
      <w:r w:rsidR="00B906CF">
        <w:rPr>
          <w:noProof/>
          <w:position w:val="-7"/>
        </w:rPr>
        <w:drawing>
          <wp:inline distT="0" distB="0" distL="0" distR="0">
            <wp:extent cx="258445" cy="188595"/>
            <wp:effectExtent l="0" t="0" r="8255" b="190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58445" cy="188595"/>
                    </a:xfrm>
                    <a:prstGeom prst="rect">
                      <a:avLst/>
                    </a:prstGeom>
                    <a:noFill/>
                    <a:ln>
                      <a:noFill/>
                    </a:ln>
                  </pic:spPr>
                </pic:pic>
              </a:graphicData>
            </a:graphic>
          </wp:inline>
        </w:drawing>
      </w:r>
      <w:r>
        <w:t xml:space="preserve">1) принимается тот, в котором глубина сезонного протаивания достигает наибольшего значения. Для </w:t>
      </w:r>
      <w:r w:rsidR="00B906CF">
        <w:rPr>
          <w:noProof/>
          <w:position w:val="-9"/>
        </w:rPr>
        <w:drawing>
          <wp:inline distT="0" distB="0" distL="0" distR="0">
            <wp:extent cx="198755" cy="2286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температура принимается</w:t>
      </w:r>
      <w:r>
        <w:t xml:space="preserve"> равной температуре на глубине ниже подошвы фундамента на </w:t>
      </w:r>
      <w:r w:rsidR="00B906CF">
        <w:rPr>
          <w:noProof/>
          <w:position w:val="-7"/>
        </w:rPr>
        <w:drawing>
          <wp:inline distT="0" distB="0" distL="0" distR="0">
            <wp:extent cx="307975" cy="19875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07975" cy="198755"/>
                    </a:xfrm>
                    <a:prstGeom prst="rect">
                      <a:avLst/>
                    </a:prstGeom>
                    <a:noFill/>
                    <a:ln>
                      <a:noFill/>
                    </a:ln>
                  </pic:spPr>
                </pic:pic>
              </a:graphicData>
            </a:graphic>
          </wp:inline>
        </w:drawing>
      </w:r>
      <w:r>
        <w:t xml:space="preserve">(здесь </w:t>
      </w:r>
      <w:r w:rsidR="00B906CF">
        <w:rPr>
          <w:noProof/>
          <w:position w:val="-7"/>
        </w:rPr>
        <w:drawing>
          <wp:inline distT="0" distB="0" distL="0" distR="0">
            <wp:extent cx="119380" cy="17907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ширина подошвы фундамента).     </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И.4 - Значения коэффициента </w:t>
      </w:r>
      <w:r w:rsidR="00B906CF">
        <w:rPr>
          <w:noProof/>
          <w:position w:val="-9"/>
        </w:rPr>
        <w:drawing>
          <wp:inline distT="0" distB="0" distL="0" distR="0">
            <wp:extent cx="307975" cy="238760"/>
            <wp:effectExtent l="0" t="0" r="0" b="889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750"/>
        <w:gridCol w:w="750"/>
        <w:gridCol w:w="750"/>
        <w:gridCol w:w="600"/>
        <w:gridCol w:w="750"/>
        <w:gridCol w:w="750"/>
        <w:gridCol w:w="600"/>
        <w:gridCol w:w="750"/>
        <w:gridCol w:w="750"/>
        <w:gridCol w:w="600"/>
        <w:gridCol w:w="750"/>
        <w:gridCol w:w="750"/>
        <w:gridCol w:w="450"/>
      </w:tblGrid>
      <w:tr w:rsidR="00000000">
        <w:tblPrEx>
          <w:tblCellMar>
            <w:top w:w="0" w:type="dxa"/>
            <w:bottom w:w="0" w:type="dxa"/>
          </w:tblCellMar>
        </w:tblPrEx>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4"/>
              </w:rPr>
              <w:drawing>
                <wp:inline distT="0" distB="0" distL="0" distR="0">
                  <wp:extent cx="119380" cy="11938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47971">
              <w:t xml:space="preserve">, 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250" w:type="dxa"/>
            <w:gridSpan w:val="1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307975" cy="238760"/>
                  <wp:effectExtent l="0" t="0" r="0" b="889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 xml:space="preserve">при </w:t>
            </w:r>
            <w:r w:rsidR="00B906CF">
              <w:rPr>
                <w:noProof/>
                <w:position w:val="-7"/>
              </w:rPr>
              <w:drawing>
                <wp:inline distT="0" distB="0" distL="0" distR="0">
                  <wp:extent cx="119380" cy="188595"/>
                  <wp:effectExtent l="0" t="0" r="0" b="190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t>, мес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1,45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1,00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0,91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0,89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Примечание - </w:t>
            </w:r>
            <w:r w:rsidR="00B906CF">
              <w:rPr>
                <w:noProof/>
                <w:position w:val="-4"/>
              </w:rPr>
              <w:drawing>
                <wp:inline distT="0" distB="0" distL="0" distR="0">
                  <wp:extent cx="119380" cy="11938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расстояние от верхней поверхности многолетнемерзлых грунтов до уровня, на котором определяется температура.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И.6 Скорость осадки подземного льда </w:t>
      </w:r>
      <w:r w:rsidR="00B906CF">
        <w:rPr>
          <w:noProof/>
          <w:position w:val="-5"/>
        </w:rPr>
        <w:drawing>
          <wp:inline distT="0" distB="0" distL="0" distR="0">
            <wp:extent cx="119380" cy="13906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м/год, обусловленна</w:t>
      </w:r>
      <w:r>
        <w:t>я его пластично-вязким течением,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8"/>
        </w:rPr>
        <w:drawing>
          <wp:inline distT="0" distB="0" distL="0" distR="0">
            <wp:extent cx="2663825" cy="457200"/>
            <wp:effectExtent l="0" t="0" r="317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663825" cy="457200"/>
                    </a:xfrm>
                    <a:prstGeom prst="rect">
                      <a:avLst/>
                    </a:prstGeom>
                    <a:noFill/>
                    <a:ln>
                      <a:noFill/>
                    </a:ln>
                  </pic:spPr>
                </pic:pic>
              </a:graphicData>
            </a:graphic>
          </wp:inline>
        </w:drawing>
      </w:r>
      <w:r w:rsidR="00747971">
        <w:t xml:space="preserve">,                               (И.9)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2860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дополнительное (к природному) вертикальное давление на грунт под подошвой фундамента, кПа, определяемое так же, как и в И.4. </w:t>
      </w:r>
    </w:p>
    <w:p w:rsidR="00000000" w:rsidRDefault="00B906CF">
      <w:pPr>
        <w:pStyle w:val="FORMATTEXT"/>
        <w:ind w:firstLine="568"/>
        <w:jc w:val="both"/>
      </w:pPr>
      <w:r>
        <w:rPr>
          <w:noProof/>
          <w:position w:val="-7"/>
        </w:rPr>
        <w:drawing>
          <wp:inline distT="0" distB="0" distL="0" distR="0">
            <wp:extent cx="119380" cy="17907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rsidR="00747971">
        <w:t>- ширина подошвы фундамента,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58750" cy="22860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747971">
        <w:t>- параметр, характеризующий вязкость льда, определяемый из испытаний образцов льда на одноосное сжатие, °С/(кПа·ч);</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5"/>
        </w:rPr>
        <w:drawing>
          <wp:inline distT="0" distB="0" distL="0" distR="0">
            <wp:extent cx="119380" cy="13906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rsidR="00747971">
        <w:t xml:space="preserve">- число слоев, на которое разделяется толща льда (толщина слоя принимается не более </w:t>
      </w:r>
      <w:r>
        <w:rPr>
          <w:noProof/>
          <w:position w:val="-7"/>
        </w:rPr>
        <w:drawing>
          <wp:inline distT="0" distB="0" distL="0" distR="0">
            <wp:extent cx="318135" cy="198755"/>
            <wp:effectExtent l="0" t="0" r="5715"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18135" cy="198755"/>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lastRenderedPageBreak/>
        <w:drawing>
          <wp:inline distT="0" distB="0" distL="0" distR="0">
            <wp:extent cx="258445" cy="238760"/>
            <wp:effectExtent l="0" t="0" r="8255" b="889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00747971">
        <w:t>, </w:t>
      </w:r>
      <w:r>
        <w:rPr>
          <w:noProof/>
          <w:position w:val="-9"/>
        </w:rPr>
        <w:drawing>
          <wp:inline distT="0" distB="0" distL="0" distR="0">
            <wp:extent cx="347980" cy="238760"/>
            <wp:effectExtent l="0" t="0" r="0" b="889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 xml:space="preserve"> - коэффициенты, 1/°С, принимаемые по таблице И.5 в зависимости от температуры основания (</w:t>
      </w:r>
      <w:r>
        <w:rPr>
          <w:noProof/>
          <w:position w:val="-9"/>
        </w:rPr>
        <w:drawing>
          <wp:inline distT="0" distB="0" distL="0" distR="0">
            <wp:extent cx="576580" cy="238760"/>
            <wp:effectExtent l="0" t="0" r="0" b="889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76580" cy="238760"/>
                    </a:xfrm>
                    <a:prstGeom prst="rect">
                      <a:avLst/>
                    </a:prstGeom>
                    <a:noFill/>
                    <a:ln>
                      <a:noFill/>
                    </a:ln>
                  </pic:spPr>
                </pic:pic>
              </a:graphicData>
            </a:graphic>
          </wp:inline>
        </w:drawing>
      </w:r>
      <w:r w:rsidR="00747971">
        <w:t>) и расстояний от вер</w:t>
      </w:r>
      <w:r w:rsidR="00747971">
        <w:t xml:space="preserve">хней поверхности многолетнемерзлых грунтов до кровли </w:t>
      </w:r>
      <w:r>
        <w:rPr>
          <w:noProof/>
          <w:position w:val="-9"/>
        </w:rPr>
        <w:drawing>
          <wp:inline distT="0" distB="0" distL="0" distR="0">
            <wp:extent cx="298450" cy="238760"/>
            <wp:effectExtent l="0" t="0" r="6350" b="889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xml:space="preserve">и подошвы </w:t>
      </w:r>
      <w:r>
        <w:rPr>
          <w:noProof/>
          <w:position w:val="-9"/>
        </w:rPr>
        <w:drawing>
          <wp:inline distT="0" distB="0" distL="0" distR="0">
            <wp:extent cx="179070" cy="238760"/>
            <wp:effectExtent l="0" t="0" r="0" b="889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Pr>
          <w:noProof/>
          <w:position w:val="-7"/>
        </w:rPr>
        <w:drawing>
          <wp:inline distT="0" distB="0" distL="0" distR="0">
            <wp:extent cx="119380" cy="188595"/>
            <wp:effectExtent l="0" t="0" r="0" b="1905"/>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-го слоя льда;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18135" cy="238760"/>
            <wp:effectExtent l="0" t="0" r="5715" b="889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00747971">
        <w:t>, </w:t>
      </w:r>
      <w:r>
        <w:rPr>
          <w:noProof/>
          <w:position w:val="-9"/>
        </w:rPr>
        <w:drawing>
          <wp:inline distT="0" distB="0" distL="0" distR="0">
            <wp:extent cx="218440" cy="238760"/>
            <wp:effectExtent l="0" t="0" r="0" b="889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47971">
        <w:t xml:space="preserve"> - безразмерные коэффициенты, определяемые по таблице И.6 в зависимости от отношения сторон подошвы фундамента </w:t>
      </w:r>
      <w:r>
        <w:rPr>
          <w:noProof/>
          <w:position w:val="-7"/>
        </w:rPr>
        <w:drawing>
          <wp:inline distT="0" distB="0" distL="0" distR="0">
            <wp:extent cx="298450" cy="179070"/>
            <wp:effectExtent l="0" t="0" r="635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r w:rsidR="00747971">
        <w:t xml:space="preserve">и соответственно относительных глубин и (здесь </w:t>
      </w:r>
      <w:r>
        <w:rPr>
          <w:noProof/>
          <w:position w:val="-9"/>
        </w:rPr>
        <w:drawing>
          <wp:inline distT="0" distB="0" distL="0" distR="0">
            <wp:extent cx="298450" cy="238760"/>
            <wp:effectExtent l="0" t="0" r="6350" b="889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xml:space="preserve">и </w:t>
      </w:r>
      <w:r>
        <w:rPr>
          <w:noProof/>
          <w:position w:val="-9"/>
        </w:rPr>
        <w:drawing>
          <wp:inline distT="0" distB="0" distL="0" distR="0">
            <wp:extent cx="179070" cy="238760"/>
            <wp:effectExtent l="0" t="0" r="0" b="889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79070" cy="238760"/>
                    </a:xfrm>
                    <a:prstGeom prst="rect">
                      <a:avLst/>
                    </a:prstGeom>
                    <a:noFill/>
                    <a:ln>
                      <a:noFill/>
                    </a:ln>
                  </pic:spPr>
                </pic:pic>
              </a:graphicData>
            </a:graphic>
          </wp:inline>
        </w:drawing>
      </w:r>
      <w:r w:rsidR="00747971">
        <w:t xml:space="preserve">) - расстояния от подошвы фундамента соответственно до кровли и подошвы </w:t>
      </w:r>
      <w:r>
        <w:rPr>
          <w:noProof/>
          <w:position w:val="-7"/>
        </w:rPr>
        <w:drawing>
          <wp:inline distT="0" distB="0" distL="0" distR="0">
            <wp:extent cx="119380" cy="188595"/>
            <wp:effectExtent l="0" t="0" r="0" b="1905"/>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9380" cy="188595"/>
                    </a:xfrm>
                    <a:prstGeom prst="rect">
                      <a:avLst/>
                    </a:prstGeom>
                    <a:noFill/>
                    <a:ln>
                      <a:noFill/>
                    </a:ln>
                  </pic:spPr>
                </pic:pic>
              </a:graphicData>
            </a:graphic>
          </wp:inline>
        </w:drawing>
      </w:r>
      <w:r w:rsidR="00747971">
        <w:t xml:space="preserve">-го слоя льда)*. </w:t>
      </w:r>
    </w:p>
    <w:p w:rsidR="00000000" w:rsidRDefault="00747971">
      <w:pPr>
        <w:pStyle w:val="FORMATTEXT"/>
        <w:jc w:val="both"/>
      </w:pPr>
      <w:r>
        <w:t xml:space="preserve">_______________ </w:t>
      </w:r>
    </w:p>
    <w:p w:rsidR="00000000" w:rsidRDefault="00747971">
      <w:pPr>
        <w:pStyle w:val="FORMATTEXT"/>
      </w:pPr>
      <w:r>
        <w:t>     * Текст документа соответствует оригиналу. - Примечание изготовителя базы</w:t>
      </w:r>
      <w:r>
        <w:t xml:space="preserve"> данных.     </w:t>
      </w:r>
    </w:p>
    <w:p w:rsidR="00000000" w:rsidRDefault="00747971">
      <w:pPr>
        <w:pStyle w:val="FORMATTEXT"/>
        <w:jc w:val="both"/>
      </w:pPr>
      <w:r>
        <w:t>          </w:t>
      </w:r>
    </w:p>
    <w:p w:rsidR="00000000" w:rsidRDefault="00747971">
      <w:pPr>
        <w:pStyle w:val="FORMATTEXT"/>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И.5 - Значения коэффициента </w:t>
      </w:r>
      <w:r w:rsidR="00B906CF">
        <w:rPr>
          <w:noProof/>
          <w:position w:val="-9"/>
        </w:rPr>
        <w:drawing>
          <wp:inline distT="0" distB="0" distL="0" distR="0">
            <wp:extent cx="158750" cy="22860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050"/>
        <w:gridCol w:w="900"/>
        <w:gridCol w:w="1050"/>
        <w:gridCol w:w="1050"/>
        <w:gridCol w:w="900"/>
        <w:gridCol w:w="1050"/>
        <w:gridCol w:w="1050"/>
        <w:gridCol w:w="1050"/>
        <w:gridCol w:w="900"/>
      </w:tblGrid>
      <w:tr w:rsidR="00000000">
        <w:tblPrEx>
          <w:tblCellMar>
            <w:top w:w="0" w:type="dxa"/>
            <w:bottom w:w="0" w:type="dxa"/>
          </w:tblCellMar>
        </w:tblPrEx>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4"/>
              </w:rPr>
              <w:drawing>
                <wp:inline distT="0" distB="0" distL="0" distR="0">
                  <wp:extent cx="119380" cy="11938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747971">
              <w:t xml:space="preserve">, 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95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Коэффициент </w:t>
            </w:r>
            <w:r w:rsidR="00B906CF">
              <w:rPr>
                <w:noProof/>
                <w:position w:val="-9"/>
              </w:rPr>
              <w:drawing>
                <wp:inline distT="0" distB="0" distL="0" distR="0">
                  <wp:extent cx="158750" cy="22860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xml:space="preserve">, 1/°С, при температуре </w:t>
            </w:r>
            <w:r w:rsidR="00B906CF">
              <w:rPr>
                <w:noProof/>
                <w:position w:val="-9"/>
              </w:rPr>
              <w:drawing>
                <wp:inline distT="0" distB="0" distL="0" distR="0">
                  <wp:extent cx="536575" cy="238760"/>
                  <wp:effectExtent l="0" t="0" r="0" b="889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36575" cy="238760"/>
                          </a:xfrm>
                          <a:prstGeom prst="rect">
                            <a:avLst/>
                          </a:prstGeom>
                          <a:noFill/>
                          <a:ln>
                            <a:noFill/>
                          </a:ln>
                        </pic:spPr>
                      </pic:pic>
                    </a:graphicData>
                  </a:graphic>
                </wp:inline>
              </w:drawing>
            </w:r>
            <w:r>
              <w:t>, °С</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0,218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0,118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0,108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0,102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0,098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0,096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0,094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0,092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0,091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И.6 - Значения коэффициента </w:t>
      </w:r>
      <w:r w:rsidR="00B906CF">
        <w:rPr>
          <w:noProof/>
          <w:position w:val="-5"/>
        </w:rPr>
        <w:drawing>
          <wp:inline distT="0" distB="0" distL="0" distR="0">
            <wp:extent cx="139065" cy="13906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900"/>
        <w:gridCol w:w="900"/>
        <w:gridCol w:w="900"/>
        <w:gridCol w:w="900"/>
        <w:gridCol w:w="900"/>
        <w:gridCol w:w="900"/>
        <w:gridCol w:w="900"/>
        <w:gridCol w:w="900"/>
        <w:gridCol w:w="900"/>
        <w:gridCol w:w="900"/>
      </w:tblGrid>
      <w:tr w:rsidR="00000000">
        <w:tblPrEx>
          <w:tblCellMar>
            <w:top w:w="0" w:type="dxa"/>
            <w:bottom w:w="0" w:type="dxa"/>
          </w:tblCellMar>
        </w:tblPrEx>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lastRenderedPageBreak/>
              <w:drawing>
                <wp:inline distT="0" distB="0" distL="0" distR="0">
                  <wp:extent cx="318135" cy="179070"/>
                  <wp:effectExtent l="0" t="0" r="5715"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1813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100" w:type="dxa"/>
            <w:gridSpan w:val="9"/>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5"/>
              </w:rPr>
              <w:drawing>
                <wp:inline distT="0" distB="0" distL="0" distR="0">
                  <wp:extent cx="139065" cy="13906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t xml:space="preserve">при </w:t>
            </w:r>
            <w:r w:rsidR="00B906CF">
              <w:rPr>
                <w:noProof/>
                <w:position w:val="-7"/>
              </w:rPr>
              <w:drawing>
                <wp:inline distT="0" distB="0" distL="0" distR="0">
                  <wp:extent cx="298450" cy="179070"/>
                  <wp:effectExtent l="0" t="0" r="635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0,070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0,145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0,181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0,204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0,218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0,228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0,236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0,241</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0,249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0,254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0"/>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Примечание - </w:t>
            </w:r>
            <w:r w:rsidR="00B906CF">
              <w:rPr>
                <w:noProof/>
                <w:position w:val="-4"/>
              </w:rPr>
              <w:drawing>
                <wp:inline distT="0" distB="0" distL="0" distR="0">
                  <wp:extent cx="119380" cy="11938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расстояние от верхней поверхности многолетнемерзлых грунтов до рассматриваемого уровня.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Среднее дополнительное давление </w:t>
      </w:r>
      <w:r w:rsidR="00B906CF">
        <w:rPr>
          <w:noProof/>
          <w:position w:val="-9"/>
        </w:rPr>
        <w:drawing>
          <wp:inline distT="0" distB="0" distL="0" distR="0">
            <wp:extent cx="198755" cy="22860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должно удовлетворять условию (И.8), при этом значение </w:t>
      </w:r>
      <w:r w:rsidR="00B906CF">
        <w:rPr>
          <w:noProof/>
          <w:position w:val="-9"/>
        </w:rPr>
        <w:drawing>
          <wp:inline distT="0" distB="0" distL="0" distR="0">
            <wp:extent cx="198755" cy="238760"/>
            <wp:effectExtent l="0" t="0" r="0" b="889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определяется по таблице И.3 в зависимости от толщины грунтовой прослойки под фундаментом </w:t>
      </w:r>
      <w:r w:rsidR="00B906CF">
        <w:rPr>
          <w:noProof/>
          <w:position w:val="-9"/>
        </w:rPr>
        <w:drawing>
          <wp:inline distT="0" distB="0" distL="0" distR="0">
            <wp:extent cx="179070" cy="22860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и разме</w:t>
      </w:r>
      <w:r>
        <w:t xml:space="preserve">ров подошвы </w:t>
      </w:r>
      <w:r w:rsidR="00B906CF">
        <w:rPr>
          <w:noProof/>
          <w:position w:val="-5"/>
        </w:rPr>
        <w:drawing>
          <wp:inline distT="0" distB="0" distL="0" distR="0">
            <wp:extent cx="119380" cy="13906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и </w:t>
      </w:r>
      <w:r w:rsidR="00B906CF">
        <w:rPr>
          <w:noProof/>
          <w:position w:val="-7"/>
        </w:rPr>
        <w:drawing>
          <wp:inline distT="0" distB="0" distL="0" distR="0">
            <wp:extent cx="119380" cy="17907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 Значение </w:t>
      </w:r>
      <w:r w:rsidR="00B906CF">
        <w:rPr>
          <w:noProof/>
          <w:position w:val="-9"/>
        </w:rPr>
        <w:drawing>
          <wp:inline distT="0" distB="0" distL="0" distR="0">
            <wp:extent cx="198755" cy="22860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определяется из испытаний образцов льда на одноосное сжатие при температуре </w:t>
      </w:r>
      <w:r w:rsidR="00B906CF">
        <w:rPr>
          <w:noProof/>
          <w:position w:val="-9"/>
        </w:rPr>
        <w:drawing>
          <wp:inline distT="0" distB="0" distL="0" distR="0">
            <wp:extent cx="198755" cy="22860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(7.2.7) на ур</w:t>
      </w:r>
      <w:r>
        <w:t>овне кровли льда.</w:t>
      </w:r>
    </w:p>
    <w:p w:rsidR="00000000" w:rsidRDefault="00747971">
      <w:pPr>
        <w:pStyle w:val="FORMATTEXT"/>
        <w:ind w:firstLine="568"/>
        <w:jc w:val="both"/>
      </w:pPr>
      <w:r>
        <w:t xml:space="preserve"> </w:t>
      </w:r>
    </w:p>
    <w:p w:rsidR="00000000" w:rsidRDefault="00747971">
      <w:pPr>
        <w:pStyle w:val="FORMATTEXT"/>
        <w:jc w:val="center"/>
      </w:pPr>
      <w:r>
        <w:t>Приложение К</w:t>
      </w:r>
    </w:p>
    <w:p w:rsidR="00000000" w:rsidRDefault="00747971">
      <w:pPr>
        <w:pStyle w:val="FORMATTEXT"/>
        <w:jc w:val="center"/>
      </w:pPr>
      <w:r>
        <w:t xml:space="preserve"> (рекомендуемое)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Расчет глубины оттаивания грунтов под сооружениями </w:t>
      </w:r>
    </w:p>
    <w:p w:rsidR="00000000" w:rsidRDefault="00747971">
      <w:pPr>
        <w:pStyle w:val="FORMATTEXT"/>
        <w:ind w:firstLine="568"/>
        <w:jc w:val="both"/>
      </w:pPr>
      <w:r>
        <w:t xml:space="preserve">К.1 Расчет глубины оттаивания грунтов в основании сооружения (7.3.3) </w:t>
      </w:r>
      <w:r w:rsidR="00B906CF">
        <w:rPr>
          <w:noProof/>
          <w:position w:val="-6"/>
        </w:rPr>
        <w:drawing>
          <wp:inline distT="0" distB="0" distL="0" distR="0">
            <wp:extent cx="179070" cy="15875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 м (считая от поверхности грунта под с</w:t>
      </w:r>
      <w:r>
        <w:t xml:space="preserve">ооружением), за время его эксплуатации </w:t>
      </w:r>
      <w:r w:rsidR="00B906CF">
        <w:rPr>
          <w:noProof/>
          <w:position w:val="-6"/>
        </w:rPr>
        <w:drawing>
          <wp:inline distT="0" distB="0" distL="0" distR="0">
            <wp:extent cx="89535" cy="149225"/>
            <wp:effectExtent l="0" t="0" r="5715" b="3175"/>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t>, с (ч), производится по формулам:</w:t>
      </w:r>
    </w:p>
    <w:p w:rsidR="00000000" w:rsidRDefault="00747971">
      <w:pPr>
        <w:pStyle w:val="FORMATTEXT"/>
        <w:ind w:firstLine="568"/>
        <w:jc w:val="both"/>
      </w:pPr>
      <w:r>
        <w:t xml:space="preserve"> </w:t>
      </w:r>
    </w:p>
    <w:p w:rsidR="00000000" w:rsidRDefault="00747971">
      <w:pPr>
        <w:pStyle w:val="FORMATTEXT"/>
        <w:ind w:firstLine="568"/>
        <w:jc w:val="both"/>
      </w:pPr>
      <w:r>
        <w:rPr>
          <w:i/>
          <w:iCs/>
        </w:rPr>
        <w:lastRenderedPageBreak/>
        <w:t>под серединой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232535" cy="228600"/>
            <wp:effectExtent l="0" t="0" r="5715"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232535" cy="228600"/>
                    </a:xfrm>
                    <a:prstGeom prst="rect">
                      <a:avLst/>
                    </a:prstGeom>
                    <a:noFill/>
                    <a:ln>
                      <a:noFill/>
                    </a:ln>
                  </pic:spPr>
                </pic:pic>
              </a:graphicData>
            </a:graphic>
          </wp:inline>
        </w:drawing>
      </w:r>
      <w:r w:rsidR="00747971">
        <w:t xml:space="preserve">;                                                (К.1) </w:t>
      </w:r>
    </w:p>
    <w:p w:rsidR="00000000" w:rsidRDefault="00747971">
      <w:pPr>
        <w:pStyle w:val="FORMATTEXT"/>
        <w:ind w:firstLine="568"/>
        <w:jc w:val="both"/>
      </w:pPr>
      <w:r>
        <w:rPr>
          <w:i/>
          <w:iCs/>
        </w:rPr>
        <w:t>под краем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10"/>
        </w:rPr>
        <w:drawing>
          <wp:inline distT="0" distB="0" distL="0" distR="0">
            <wp:extent cx="1828800" cy="258445"/>
            <wp:effectExtent l="0" t="0" r="0" b="8255"/>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28800" cy="258445"/>
                    </a:xfrm>
                    <a:prstGeom prst="rect">
                      <a:avLst/>
                    </a:prstGeom>
                    <a:noFill/>
                    <a:ln>
                      <a:noFill/>
                    </a:ln>
                  </pic:spPr>
                </pic:pic>
              </a:graphicData>
            </a:graphic>
          </wp:inline>
        </w:drawing>
      </w:r>
      <w:r w:rsidR="00747971">
        <w:t xml:space="preserve">,                                        (К.2)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28600"/>
            <wp:effectExtent l="0" t="0" r="1905"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коэффициент, определяемый по таблице К.1 в зависимости от отношения </w:t>
      </w:r>
      <w:r w:rsidR="00B906CF">
        <w:rPr>
          <w:noProof/>
          <w:position w:val="-7"/>
        </w:rPr>
        <w:drawing>
          <wp:inline distT="0" distB="0" distL="0" distR="0">
            <wp:extent cx="337820" cy="179070"/>
            <wp:effectExtent l="0" t="0" r="508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7820" cy="179070"/>
                    </a:xfrm>
                    <a:prstGeom prst="rect">
                      <a:avLst/>
                    </a:prstGeom>
                    <a:noFill/>
                    <a:ln>
                      <a:noFill/>
                    </a:ln>
                  </pic:spPr>
                </pic:pic>
              </a:graphicData>
            </a:graphic>
          </wp:inline>
        </w:drawing>
      </w:r>
      <w:r>
        <w:t>(соответственно длина и шир</w:t>
      </w:r>
      <w:r>
        <w:t xml:space="preserve">ина сооружения, м) и значений параметров </w:t>
      </w:r>
      <w:r w:rsidR="00B906CF">
        <w:rPr>
          <w:noProof/>
          <w:position w:val="-7"/>
        </w:rPr>
        <w:drawing>
          <wp:inline distT="0" distB="0" distL="0" distR="0">
            <wp:extent cx="119380" cy="19875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t xml:space="preserve">и </w:t>
      </w:r>
      <w:r w:rsidR="00B906CF">
        <w:rPr>
          <w:noProof/>
          <w:position w:val="-6"/>
        </w:rPr>
        <w:drawing>
          <wp:inline distT="0" distB="0" distL="0" distR="0">
            <wp:extent cx="149225" cy="158750"/>
            <wp:effectExtent l="0" t="0" r="3175"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и </w:t>
      </w:r>
      <w:r>
        <w:rPr>
          <w:noProof/>
          <w:position w:val="-9"/>
        </w:rPr>
        <w:drawing>
          <wp:inline distT="0" distB="0" distL="0" distR="0">
            <wp:extent cx="179070" cy="22860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 - коэффициенты, определяемые по графикам (рисунок К.1) в зависимости от значений параметров </w:t>
      </w:r>
      <w:r>
        <w:rPr>
          <w:noProof/>
          <w:position w:val="-8"/>
        </w:rPr>
        <w:drawing>
          <wp:inline distT="0" distB="0" distL="0" distR="0">
            <wp:extent cx="228600" cy="21844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28600" cy="218440"/>
                    </a:xfrm>
                    <a:prstGeom prst="rect">
                      <a:avLst/>
                    </a:prstGeom>
                    <a:noFill/>
                    <a:ln>
                      <a:noFill/>
                    </a:ln>
                  </pic:spPr>
                </pic:pic>
              </a:graphicData>
            </a:graphic>
          </wp:inline>
        </w:drawing>
      </w:r>
      <w:r w:rsidR="00747971">
        <w:t xml:space="preserve">, </w:t>
      </w:r>
      <w:r>
        <w:rPr>
          <w:noProof/>
          <w:position w:val="-7"/>
        </w:rPr>
        <w:drawing>
          <wp:inline distT="0" distB="0" distL="0" distR="0">
            <wp:extent cx="119380" cy="19875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rsidR="00747971">
        <w:t xml:space="preserve">и </w:t>
      </w:r>
      <w:r>
        <w:rPr>
          <w:noProof/>
          <w:position w:val="-6"/>
        </w:rPr>
        <w:drawing>
          <wp:inline distT="0" distB="0" distL="0" distR="0">
            <wp:extent cx="149225" cy="158750"/>
            <wp:effectExtent l="0" t="0" r="3175"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и </w:t>
      </w:r>
      <w:r>
        <w:rPr>
          <w:noProof/>
          <w:position w:val="-9"/>
        </w:rPr>
        <w:drawing>
          <wp:inline distT="0" distB="0" distL="0" distR="0">
            <wp:extent cx="179070" cy="22860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 - коэффициенты, определяемые по графикам (рисунок К.2) в зависимос</w:t>
      </w:r>
      <w:r w:rsidR="00747971">
        <w:t xml:space="preserve">ти от значений параметров </w:t>
      </w:r>
      <w:r>
        <w:rPr>
          <w:noProof/>
          <w:position w:val="-8"/>
        </w:rPr>
        <w:drawing>
          <wp:inline distT="0" distB="0" distL="0" distR="0">
            <wp:extent cx="228600" cy="21844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28600" cy="218440"/>
                    </a:xfrm>
                    <a:prstGeom prst="rect">
                      <a:avLst/>
                    </a:prstGeom>
                    <a:noFill/>
                    <a:ln>
                      <a:noFill/>
                    </a:ln>
                  </pic:spPr>
                </pic:pic>
              </a:graphicData>
            </a:graphic>
          </wp:inline>
        </w:drawing>
      </w:r>
      <w:r w:rsidR="00747971">
        <w:t xml:space="preserve">, </w:t>
      </w:r>
      <w:r>
        <w:rPr>
          <w:noProof/>
          <w:position w:val="-7"/>
        </w:rPr>
        <w:drawing>
          <wp:inline distT="0" distB="0" distL="0" distR="0">
            <wp:extent cx="119380" cy="19875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rsidR="00747971">
        <w:t xml:space="preserve">и </w:t>
      </w:r>
      <w:r>
        <w:rPr>
          <w:noProof/>
          <w:position w:val="-6"/>
        </w:rPr>
        <w:drawing>
          <wp:inline distT="0" distB="0" distL="0" distR="0">
            <wp:extent cx="149225" cy="158750"/>
            <wp:effectExtent l="0" t="0" r="317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984250" cy="228600"/>
            <wp:effectExtent l="0" t="0" r="635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984250" cy="228600"/>
                    </a:xfrm>
                    <a:prstGeom prst="rect">
                      <a:avLst/>
                    </a:prstGeom>
                    <a:noFill/>
                    <a:ln>
                      <a:noFill/>
                    </a:ln>
                  </pic:spPr>
                </pic:pic>
              </a:graphicData>
            </a:graphic>
          </wp:inline>
        </w:drawing>
      </w:r>
      <w:r w:rsidR="00747971">
        <w:t xml:space="preserve">;                                                  (К.3) </w:t>
      </w:r>
    </w:p>
    <w:p w:rsidR="00000000" w:rsidRDefault="00747971">
      <w:pPr>
        <w:pStyle w:val="FORMATTEXT"/>
        <w:jc w:val="right"/>
      </w:pPr>
      <w:r>
        <w:t>     </w:t>
      </w:r>
    </w:p>
    <w:p w:rsidR="00000000" w:rsidRDefault="00747971">
      <w:pPr>
        <w:pStyle w:val="FORMATTEXT"/>
        <w:jc w:val="right"/>
      </w:pPr>
      <w:r>
        <w:t xml:space="preserve"> </w:t>
      </w:r>
      <w:r w:rsidR="00B906CF">
        <w:rPr>
          <w:noProof/>
          <w:position w:val="-19"/>
        </w:rPr>
        <w:drawing>
          <wp:inline distT="0" distB="0" distL="0" distR="0">
            <wp:extent cx="1262380" cy="49720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262380" cy="497205"/>
                    </a:xfrm>
                    <a:prstGeom prst="rect">
                      <a:avLst/>
                    </a:prstGeom>
                    <a:noFill/>
                    <a:ln>
                      <a:noFill/>
                    </a:ln>
                  </pic:spPr>
                </pic:pic>
              </a:graphicData>
            </a:graphic>
          </wp:inline>
        </w:drawing>
      </w:r>
      <w:r>
        <w:t xml:space="preserve">;                                               (К.4) </w:t>
      </w:r>
    </w:p>
    <w:p w:rsidR="00000000" w:rsidRDefault="00747971">
      <w:pPr>
        <w:pStyle w:val="FORMATTEXT"/>
        <w:jc w:val="right"/>
      </w:pPr>
      <w:r>
        <w:t>     </w:t>
      </w:r>
    </w:p>
    <w:p w:rsidR="00000000" w:rsidRDefault="00747971">
      <w:pPr>
        <w:pStyle w:val="FORMATTEXT"/>
        <w:jc w:val="right"/>
      </w:pPr>
      <w:r>
        <w:t xml:space="preserve"> </w:t>
      </w:r>
      <w:r w:rsidR="00B906CF">
        <w:rPr>
          <w:noProof/>
          <w:position w:val="-10"/>
        </w:rPr>
        <w:drawing>
          <wp:inline distT="0" distB="0" distL="0" distR="0">
            <wp:extent cx="1153160" cy="268605"/>
            <wp:effectExtent l="0" t="0" r="889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153160" cy="268605"/>
                    </a:xfrm>
                    <a:prstGeom prst="rect">
                      <a:avLst/>
                    </a:prstGeom>
                    <a:noFill/>
                    <a:ln>
                      <a:noFill/>
                    </a:ln>
                  </pic:spPr>
                </pic:pic>
              </a:graphicData>
            </a:graphic>
          </wp:inline>
        </w:drawing>
      </w:r>
      <w:r>
        <w:t xml:space="preserve">,                                                 (К.5)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здесь </w:t>
      </w:r>
      <w:r w:rsidR="00B906CF">
        <w:rPr>
          <w:noProof/>
          <w:position w:val="-9"/>
        </w:rPr>
        <w:drawing>
          <wp:inline distT="0" distB="0" distL="0" distR="0">
            <wp:extent cx="228600" cy="22860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w:t>
      </w:r>
      <w:r w:rsidR="00B906CF">
        <w:rPr>
          <w:noProof/>
          <w:position w:val="-9"/>
        </w:rPr>
        <w:drawing>
          <wp:inline distT="0" distB="0" distL="0" distR="0">
            <wp:extent cx="228600" cy="238760"/>
            <wp:effectExtent l="0" t="0" r="0" b="889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соответственно теплопроводность талого и мерзлого грунтов, Вт/(м·°С), принимаемые по таблице Б.8; </w:t>
      </w:r>
    </w:p>
    <w:p w:rsidR="00000000" w:rsidRDefault="00B906CF">
      <w:pPr>
        <w:pStyle w:val="FORMATTEXT"/>
        <w:ind w:firstLine="568"/>
        <w:jc w:val="both"/>
      </w:pPr>
      <w:r>
        <w:rPr>
          <w:noProof/>
          <w:position w:val="-9"/>
        </w:rPr>
        <w:drawing>
          <wp:inline distT="0" distB="0" distL="0" distR="0">
            <wp:extent cx="198755" cy="22860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сопротивление теплопередаче пола первого этажа или подвала сооружения, м</w:t>
      </w:r>
      <w:r>
        <w:rPr>
          <w:noProof/>
          <w:position w:val="-8"/>
        </w:rPr>
        <w:drawing>
          <wp:inline distT="0" distB="0" distL="0" distR="0">
            <wp:extent cx="109220" cy="218440"/>
            <wp:effectExtent l="0" t="0" r="508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·°С/Вт, о</w:t>
      </w:r>
      <w:r w:rsidR="00747971">
        <w:t>пределяемое в соответствии с СП 50.13330;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расчетная среднегодовая температура многолетнемерзлого грунта, °С, определяемая в соответствии с Г.8;</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38760"/>
            <wp:effectExtent l="0" t="0" r="8890" b="889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температура начала замерзания гру</w:t>
      </w:r>
      <w:r w:rsidR="00747971">
        <w:t>нта, °С, определяемая по Б.5;</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lastRenderedPageBreak/>
        <w:drawing>
          <wp:inline distT="0" distB="0" distL="0" distR="0">
            <wp:extent cx="218440" cy="22860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расчетная температура воздуха внутри сооружения, °С;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теплота таяния мерзлого грунта, Дж/м</w:t>
      </w:r>
      <w:r>
        <w:rPr>
          <w:noProof/>
          <w:position w:val="-8"/>
        </w:rPr>
        <w:drawing>
          <wp:inline distT="0" distB="0" distL="0" distR="0">
            <wp:extent cx="109220" cy="218440"/>
            <wp:effectExtent l="0" t="0" r="508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определяемая по форму</w:t>
      </w:r>
      <w:r w:rsidR="00747971">
        <w:t>ле (Б.20).</w:t>
      </w:r>
    </w:p>
    <w:p w:rsidR="00000000" w:rsidRDefault="00747971">
      <w:pPr>
        <w:pStyle w:val="FORMATTEXT"/>
        <w:ind w:firstLine="568"/>
        <w:jc w:val="both"/>
      </w:pPr>
      <w:r>
        <w:t xml:space="preserve"> </w:t>
      </w:r>
    </w:p>
    <w:p w:rsidR="00000000" w:rsidRDefault="00747971">
      <w:pPr>
        <w:pStyle w:val="FORMATTEXT"/>
        <w:ind w:firstLine="568"/>
        <w:jc w:val="both"/>
      </w:pPr>
      <w:r>
        <w:t xml:space="preserve">Примечание - При </w:t>
      </w:r>
      <w:r w:rsidR="00B906CF">
        <w:rPr>
          <w:noProof/>
          <w:position w:val="-8"/>
        </w:rPr>
        <w:drawing>
          <wp:inline distT="0" distB="0" distL="0" distR="0">
            <wp:extent cx="377825" cy="218440"/>
            <wp:effectExtent l="0" t="0" r="3175"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77825" cy="218440"/>
                    </a:xfrm>
                    <a:prstGeom prst="rect">
                      <a:avLst/>
                    </a:prstGeom>
                    <a:noFill/>
                    <a:ln>
                      <a:noFill/>
                    </a:ln>
                  </pic:spPr>
                </pic:pic>
              </a:graphicData>
            </a:graphic>
          </wp:inline>
        </w:drawing>
      </w:r>
      <w:r>
        <w:t xml:space="preserve">0 значения </w:t>
      </w:r>
      <w:r w:rsidR="00B906CF">
        <w:rPr>
          <w:noProof/>
          <w:position w:val="-9"/>
        </w:rPr>
        <w:drawing>
          <wp:inline distT="0" distB="0" distL="0" distR="0">
            <wp:extent cx="228600" cy="22860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следует определять по формуле </w:t>
      </w:r>
      <w:r w:rsidR="00B906CF">
        <w:rPr>
          <w:noProof/>
          <w:position w:val="-9"/>
        </w:rPr>
        <w:drawing>
          <wp:inline distT="0" distB="0" distL="0" distR="0">
            <wp:extent cx="805180" cy="22860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805180" cy="22860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ind w:firstLine="568"/>
        <w:jc w:val="both"/>
      </w:pPr>
      <w:r>
        <w:t xml:space="preserve">К.2 Если вычисленные по формуле (К.2) значения </w:t>
      </w:r>
      <w:r w:rsidR="00B906CF">
        <w:rPr>
          <w:noProof/>
          <w:position w:val="-9"/>
        </w:rPr>
        <w:drawing>
          <wp:inline distT="0" distB="0" distL="0" distR="0">
            <wp:extent cx="228600" cy="22860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получаются меньше нормативной глубины сезонного оттаивания грунта </w:t>
      </w:r>
      <w:r w:rsidR="00B906CF">
        <w:rPr>
          <w:noProof/>
          <w:position w:val="-9"/>
        </w:rPr>
        <w:drawing>
          <wp:inline distT="0" distB="0" distL="0" distR="0">
            <wp:extent cx="318135" cy="238760"/>
            <wp:effectExtent l="0" t="0" r="5715" b="889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t xml:space="preserve">, то следует принимать </w:t>
      </w:r>
      <w:r w:rsidR="00B906CF">
        <w:rPr>
          <w:noProof/>
          <w:position w:val="-9"/>
        </w:rPr>
        <w:drawing>
          <wp:inline distT="0" distB="0" distL="0" distR="0">
            <wp:extent cx="835025" cy="238760"/>
            <wp:effectExtent l="0" t="0" r="3175" b="889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r>
        <w:t>.</w:t>
      </w:r>
    </w:p>
    <w:p w:rsidR="00000000" w:rsidRDefault="00747971">
      <w:pPr>
        <w:pStyle w:val="FORMATTEXT"/>
        <w:ind w:firstLine="568"/>
        <w:jc w:val="both"/>
      </w:pPr>
      <w:r>
        <w:t xml:space="preserve"> </w:t>
      </w:r>
    </w:p>
    <w:p w:rsidR="00000000" w:rsidRDefault="00747971">
      <w:pPr>
        <w:pStyle w:val="FORMATTEXT"/>
        <w:jc w:val="both"/>
      </w:pPr>
      <w:r>
        <w:t xml:space="preserve">Таблица К.1 - Значения коэффициента </w:t>
      </w:r>
      <w:r w:rsidR="00B906CF">
        <w:rPr>
          <w:noProof/>
          <w:position w:val="-9"/>
        </w:rPr>
        <w:drawing>
          <wp:inline distT="0" distB="0" distL="0" distR="0">
            <wp:extent cx="188595" cy="228600"/>
            <wp:effectExtent l="0" t="0" r="1905"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600"/>
        <w:gridCol w:w="600"/>
        <w:gridCol w:w="600"/>
        <w:gridCol w:w="450"/>
        <w:gridCol w:w="600"/>
        <w:gridCol w:w="600"/>
        <w:gridCol w:w="600"/>
        <w:gridCol w:w="450"/>
        <w:gridCol w:w="600"/>
        <w:gridCol w:w="600"/>
        <w:gridCol w:w="600"/>
        <w:gridCol w:w="600"/>
        <w:gridCol w:w="450"/>
        <w:gridCol w:w="600"/>
        <w:gridCol w:w="600"/>
        <w:gridCol w:w="600"/>
      </w:tblGrid>
      <w:tr w:rsidR="00000000">
        <w:tblPrEx>
          <w:tblCellMar>
            <w:top w:w="0" w:type="dxa"/>
            <w:bottom w:w="0" w:type="dxa"/>
          </w:tblCellMar>
        </w:tblPrEx>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Пара-</w:t>
            </w:r>
          </w:p>
          <w:p w:rsidR="00000000" w:rsidRDefault="00747971">
            <w:pPr>
              <w:pStyle w:val="a3"/>
              <w:jc w:val="center"/>
            </w:pPr>
            <w:r>
              <w:t xml:space="preserve"> метр </w:t>
            </w:r>
            <w:r w:rsidR="00B906CF">
              <w:rPr>
                <w:noProof/>
                <w:position w:val="-6"/>
              </w:rPr>
              <w:drawing>
                <wp:inline distT="0" distB="0" distL="0" distR="0">
                  <wp:extent cx="149225" cy="158750"/>
                  <wp:effectExtent l="0" t="0" r="3175"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8550" w:type="dxa"/>
            <w:gridSpan w:val="15"/>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Значение коэффициента </w:t>
            </w:r>
            <w:r w:rsidR="00B906CF">
              <w:rPr>
                <w:noProof/>
                <w:position w:val="-9"/>
              </w:rPr>
              <w:drawing>
                <wp:inline distT="0" distB="0" distL="0" distR="0">
                  <wp:extent cx="188595" cy="228600"/>
                  <wp:effectExtent l="0" t="0" r="1905"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850" w:type="dxa"/>
            <w:gridSpan w:val="5"/>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для круглых в плане сооружений при </w:t>
            </w:r>
            <w:r w:rsidR="00B906CF">
              <w:rPr>
                <w:noProof/>
                <w:position w:val="-7"/>
              </w:rPr>
              <w:drawing>
                <wp:inline distT="0" distB="0" distL="0" distR="0">
                  <wp:extent cx="119380" cy="198755"/>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t xml:space="preserve">, равном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700" w:type="dxa"/>
            <w:gridSpan w:val="10"/>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для прямоугольных в плане сооружений при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850" w:type="dxa"/>
            <w:gridSpan w:val="5"/>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850" w:type="dxa"/>
            <w:gridSpan w:val="5"/>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FORMATTEXT"/>
              <w:jc w:val="center"/>
            </w:pPr>
            <w:r>
              <w:rPr>
                <w:noProof/>
                <w:position w:val="-7"/>
              </w:rPr>
              <w:drawing>
                <wp:inline distT="0" distB="0" distL="0" distR="0">
                  <wp:extent cx="457200" cy="17907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inline>
              </w:drawing>
            </w:r>
            <w:r w:rsidR="00747971">
              <w:t xml:space="preserve">1 и </w:t>
            </w:r>
            <w:r>
              <w:rPr>
                <w:noProof/>
                <w:position w:val="-7"/>
              </w:rPr>
              <w:drawing>
                <wp:inline distT="0" distB="0" distL="0" distR="0">
                  <wp:extent cx="119380" cy="19875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rsidR="00747971">
              <w:t>, равном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850" w:type="dxa"/>
            <w:gridSpan w:val="5"/>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FORMATTEXT"/>
              <w:jc w:val="center"/>
            </w:pPr>
            <w:r>
              <w:rPr>
                <w:noProof/>
                <w:position w:val="-7"/>
              </w:rPr>
              <w:drawing>
                <wp:inline distT="0" distB="0" distL="0" distR="0">
                  <wp:extent cx="457200" cy="17907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inline>
              </w:drawing>
            </w:r>
            <w:r w:rsidR="00747971">
              <w:t xml:space="preserve">2 и </w:t>
            </w:r>
            <w:r>
              <w:rPr>
                <w:noProof/>
                <w:position w:val="-7"/>
              </w:rPr>
              <w:drawing>
                <wp:inline distT="0" distB="0" distL="0" distR="0">
                  <wp:extent cx="119380" cy="198755"/>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rsidR="00747971">
              <w:t>, равном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0,87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0,78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0,63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К.3 Максимальная глубина оттаивания грунта </w:t>
      </w:r>
      <w:r w:rsidR="00B906CF">
        <w:rPr>
          <w:noProof/>
          <w:position w:val="-9"/>
        </w:rPr>
        <w:drawing>
          <wp:inline distT="0" distB="0" distL="0" distR="0">
            <wp:extent cx="377825" cy="228600"/>
            <wp:effectExtent l="0" t="0" r="3175"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r>
        <w:t>, м, (считая от поверхности грунта под сооружением), соответствующая установившемуся предельному положению границы зоны оттаивания, определяется по формулам:</w:t>
      </w:r>
    </w:p>
    <w:p w:rsidR="00000000" w:rsidRDefault="00747971">
      <w:pPr>
        <w:pStyle w:val="FORMATTEXT"/>
        <w:ind w:firstLine="568"/>
        <w:jc w:val="both"/>
      </w:pPr>
      <w:r>
        <w:t xml:space="preserve"> </w:t>
      </w:r>
    </w:p>
    <w:p w:rsidR="00000000" w:rsidRDefault="00747971">
      <w:pPr>
        <w:pStyle w:val="FORMATTEXT"/>
        <w:ind w:firstLine="568"/>
        <w:jc w:val="both"/>
      </w:pPr>
      <w:r>
        <w:rPr>
          <w:i/>
          <w:iCs/>
        </w:rPr>
        <w:t>под серединой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262380" cy="238760"/>
            <wp:effectExtent l="0" t="0" r="0" b="889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62380" cy="238760"/>
                    </a:xfrm>
                    <a:prstGeom prst="rect">
                      <a:avLst/>
                    </a:prstGeom>
                    <a:noFill/>
                    <a:ln>
                      <a:noFill/>
                    </a:ln>
                  </pic:spPr>
                </pic:pic>
              </a:graphicData>
            </a:graphic>
          </wp:inline>
        </w:drawing>
      </w:r>
      <w:r w:rsidR="00747971">
        <w:t xml:space="preserve">;                                              (К.6) </w:t>
      </w:r>
    </w:p>
    <w:p w:rsidR="00000000" w:rsidRDefault="00747971">
      <w:pPr>
        <w:pStyle w:val="FORMATTEXT"/>
        <w:ind w:firstLine="568"/>
        <w:jc w:val="both"/>
      </w:pPr>
      <w:r>
        <w:rPr>
          <w:i/>
          <w:iCs/>
        </w:rPr>
        <w:t>под краем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262380" cy="238760"/>
            <wp:effectExtent l="0" t="0" r="0" b="889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262380" cy="238760"/>
                    </a:xfrm>
                    <a:prstGeom prst="rect">
                      <a:avLst/>
                    </a:prstGeom>
                    <a:noFill/>
                    <a:ln>
                      <a:noFill/>
                    </a:ln>
                  </pic:spPr>
                </pic:pic>
              </a:graphicData>
            </a:graphic>
          </wp:inline>
        </w:drawing>
      </w:r>
      <w:r w:rsidR="00747971">
        <w:t xml:space="preserve">,                                                (К.7)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79070" cy="22860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коэффициент, определяемый по таблице К.2 </w:t>
      </w:r>
    </w:p>
    <w:p w:rsidR="00000000" w:rsidRDefault="00B906CF">
      <w:pPr>
        <w:pStyle w:val="FORMATTEXT"/>
        <w:ind w:firstLine="568"/>
        <w:jc w:val="both"/>
      </w:pPr>
      <w:r>
        <w:rPr>
          <w:noProof/>
          <w:position w:val="-9"/>
        </w:rPr>
        <w:drawing>
          <wp:inline distT="0" distB="0" distL="0" distR="0">
            <wp:extent cx="417195" cy="238760"/>
            <wp:effectExtent l="0" t="0" r="1905" b="889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17195" cy="238760"/>
                    </a:xfrm>
                    <a:prstGeom prst="rect">
                      <a:avLst/>
                    </a:prstGeom>
                    <a:noFill/>
                    <a:ln>
                      <a:noFill/>
                    </a:ln>
                  </pic:spPr>
                </pic:pic>
              </a:graphicData>
            </a:graphic>
          </wp:inline>
        </w:drawing>
      </w:r>
      <w:r w:rsidR="00747971">
        <w:t>и </w:t>
      </w:r>
      <w:r>
        <w:rPr>
          <w:noProof/>
          <w:position w:val="-9"/>
        </w:rPr>
        <w:drawing>
          <wp:inline distT="0" distB="0" distL="0" distR="0">
            <wp:extent cx="417195" cy="238760"/>
            <wp:effectExtent l="0" t="0" r="1905" b="889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17195" cy="238760"/>
                    </a:xfrm>
                    <a:prstGeom prst="rect">
                      <a:avLst/>
                    </a:prstGeom>
                    <a:noFill/>
                    <a:ln>
                      <a:noFill/>
                    </a:ln>
                  </pic:spPr>
                </pic:pic>
              </a:graphicData>
            </a:graphic>
          </wp:inline>
        </w:drawing>
      </w:r>
      <w:r w:rsidR="00747971">
        <w:t xml:space="preserve"> - коэффициенты, определяемые по графикам (рисунки К.3,</w:t>
      </w:r>
      <w:r w:rsidR="00747971">
        <w:rPr>
          <w:i/>
          <w:iCs/>
        </w:rPr>
        <w:t>а</w:t>
      </w:r>
      <w:r w:rsidR="00747971">
        <w:t xml:space="preserve"> и К.3,</w:t>
      </w:r>
      <w:r w:rsidR="00747971">
        <w:rPr>
          <w:i/>
          <w:iCs/>
        </w:rPr>
        <w:t>б</w:t>
      </w:r>
      <w:r w:rsidR="00747971">
        <w:t>).</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К.2 - Значения коэффициента </w:t>
      </w:r>
      <w:r w:rsidR="00B906CF">
        <w:rPr>
          <w:noProof/>
          <w:position w:val="-9"/>
        </w:rPr>
        <w:drawing>
          <wp:inline distT="0" distB="0" distL="0" distR="0">
            <wp:extent cx="179070" cy="22860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2100"/>
        <w:gridCol w:w="1200"/>
        <w:gridCol w:w="1050"/>
        <w:gridCol w:w="1200"/>
        <w:gridCol w:w="1050"/>
        <w:gridCol w:w="1200"/>
        <w:gridCol w:w="1200"/>
      </w:tblGrid>
      <w:tr w:rsidR="00000000">
        <w:tblPrEx>
          <w:tblCellMar>
            <w:top w:w="0" w:type="dxa"/>
            <w:bottom w:w="0" w:type="dxa"/>
          </w:tblCellMar>
        </w:tblPrEx>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Форма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337820" cy="179070"/>
                  <wp:effectExtent l="0" t="0" r="508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7820"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57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коэффициента </w:t>
            </w:r>
            <w:r w:rsidR="00B906CF">
              <w:rPr>
                <w:noProof/>
                <w:position w:val="-9"/>
              </w:rPr>
              <w:drawing>
                <wp:inline distT="0" distB="0" distL="0" distR="0">
                  <wp:extent cx="179070" cy="22860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при </w:t>
            </w:r>
            <w:r w:rsidR="00B906CF">
              <w:rPr>
                <w:noProof/>
                <w:position w:val="-7"/>
              </w:rPr>
              <w:drawing>
                <wp:inline distT="0" distB="0" distL="0" distR="0">
                  <wp:extent cx="119380" cy="198755"/>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t>, равном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Круглая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lastRenderedPageBreak/>
              <w:t>0,56</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0,82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Прямоугольная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0,90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0,94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0,96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6"/>
              </w:rPr>
              <w:drawing>
                <wp:inline distT="0" distB="0" distL="0" distR="0">
                  <wp:extent cx="119380" cy="149225"/>
                  <wp:effectExtent l="0" t="0" r="0" b="3175"/>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9380" cy="149225"/>
                          </a:xfrm>
                          <a:prstGeom prst="rect">
                            <a:avLst/>
                          </a:prstGeom>
                          <a:noFill/>
                          <a:ln>
                            <a:noFill/>
                          </a:ln>
                        </pic:spPr>
                      </pic:pic>
                    </a:graphicData>
                  </a:graphic>
                </wp:inline>
              </w:drawing>
            </w:r>
            <w:r w:rsidR="00747971">
              <w:t xml:space="preserve">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К.4 Для заглубленного сооружения глубина оттаивания грунта </w:t>
      </w:r>
      <w:r w:rsidR="00B906CF">
        <w:rPr>
          <w:noProof/>
          <w:position w:val="-6"/>
        </w:rPr>
        <w:drawing>
          <wp:inline distT="0" distB="0" distL="0" distR="0">
            <wp:extent cx="179070" cy="15875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 xml:space="preserve">, м (считая от поверхности грунта под заглубленной частью сооружения), за время </w:t>
      </w:r>
      <w:r w:rsidR="00B906CF">
        <w:rPr>
          <w:noProof/>
          <w:position w:val="-6"/>
        </w:rPr>
        <w:drawing>
          <wp:inline distT="0" distB="0" distL="0" distR="0">
            <wp:extent cx="89535" cy="149225"/>
            <wp:effectExtent l="0" t="0" r="5715" b="3175"/>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t>, с (ч), определяется по формулам:</w:t>
      </w:r>
    </w:p>
    <w:p w:rsidR="00000000" w:rsidRDefault="00747971">
      <w:pPr>
        <w:pStyle w:val="FORMATTEXT"/>
        <w:ind w:firstLine="568"/>
        <w:jc w:val="both"/>
      </w:pPr>
      <w:r>
        <w:t xml:space="preserve"> </w:t>
      </w:r>
    </w:p>
    <w:p w:rsidR="00000000" w:rsidRDefault="00747971">
      <w:pPr>
        <w:pStyle w:val="FORMATTEXT"/>
        <w:ind w:firstLine="568"/>
        <w:jc w:val="both"/>
      </w:pPr>
      <w:r>
        <w:rPr>
          <w:i/>
          <w:iCs/>
        </w:rPr>
        <w:t>под серединой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301750" cy="22860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301750" cy="228600"/>
                    </a:xfrm>
                    <a:prstGeom prst="rect">
                      <a:avLst/>
                    </a:prstGeom>
                    <a:noFill/>
                    <a:ln>
                      <a:noFill/>
                    </a:ln>
                  </pic:spPr>
                </pic:pic>
              </a:graphicData>
            </a:graphic>
          </wp:inline>
        </w:drawing>
      </w:r>
      <w:r w:rsidR="00747971">
        <w:t>;    </w:t>
      </w:r>
      <w:r w:rsidR="00747971">
        <w:t xml:space="preserve">                                        (К.8) </w:t>
      </w:r>
    </w:p>
    <w:p w:rsidR="00000000" w:rsidRDefault="00747971">
      <w:pPr>
        <w:pStyle w:val="FORMATTEXT"/>
        <w:ind w:firstLine="568"/>
        <w:jc w:val="both"/>
      </w:pPr>
      <w:r>
        <w:rPr>
          <w:i/>
          <w:iCs/>
        </w:rPr>
        <w:t>под краем сооружения</w:t>
      </w:r>
    </w:p>
    <w:p w:rsidR="00000000" w:rsidRDefault="00747971">
      <w:pPr>
        <w:pStyle w:val="FORMATTEXT"/>
        <w:ind w:firstLine="568"/>
        <w:jc w:val="both"/>
      </w:pPr>
      <w:r>
        <w:lastRenderedPageBreak/>
        <w:t xml:space="preserve"> </w:t>
      </w:r>
    </w:p>
    <w:p w:rsidR="00000000" w:rsidRDefault="00B906CF">
      <w:pPr>
        <w:pStyle w:val="FORMATTEXT"/>
        <w:jc w:val="right"/>
      </w:pPr>
      <w:r>
        <w:rPr>
          <w:noProof/>
          <w:position w:val="-9"/>
        </w:rPr>
        <w:drawing>
          <wp:inline distT="0" distB="0" distL="0" distR="0">
            <wp:extent cx="765175" cy="22860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765175" cy="228600"/>
                    </a:xfrm>
                    <a:prstGeom prst="rect">
                      <a:avLst/>
                    </a:prstGeom>
                    <a:noFill/>
                    <a:ln>
                      <a:noFill/>
                    </a:ln>
                  </pic:spPr>
                </pic:pic>
              </a:graphicData>
            </a:graphic>
          </wp:inline>
        </w:drawing>
      </w:r>
      <w:r w:rsidR="00747971">
        <w:t xml:space="preserve">,                                                   (К.9)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28600"/>
            <wp:effectExtent l="0" t="0" r="1905"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коэффициент, определяемый по таблице К.3; </w:t>
      </w:r>
    </w:p>
    <w:p w:rsidR="00000000" w:rsidRDefault="00B906CF">
      <w:pPr>
        <w:pStyle w:val="FORMATTEXT"/>
        <w:ind w:firstLine="568"/>
        <w:jc w:val="both"/>
      </w:pPr>
      <w:r>
        <w:rPr>
          <w:noProof/>
          <w:position w:val="-9"/>
        </w:rPr>
        <w:drawing>
          <wp:inline distT="0" distB="0" distL="0" distR="0">
            <wp:extent cx="198755" cy="22860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xml:space="preserve">- коэффициент, определяемый по графикам (рисунок К.4) в зависимости от отношения заглубления сооружения к его ширине </w:t>
      </w:r>
      <w:r>
        <w:rPr>
          <w:noProof/>
          <w:position w:val="-7"/>
        </w:rPr>
        <w:drawing>
          <wp:inline distT="0" distB="0" distL="0" distR="0">
            <wp:extent cx="377825" cy="179070"/>
            <wp:effectExtent l="0" t="0" r="3175"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77825" cy="179070"/>
                    </a:xfrm>
                    <a:prstGeom prst="rect">
                      <a:avLst/>
                    </a:prstGeom>
                    <a:noFill/>
                    <a:ln>
                      <a:noFill/>
                    </a:ln>
                  </pic:spPr>
                </pic:pic>
              </a:graphicData>
            </a:graphic>
          </wp:inline>
        </w:drawing>
      </w:r>
      <w:r w:rsidR="00747971">
        <w:t xml:space="preserve">, параметра </w:t>
      </w:r>
      <w:r>
        <w:rPr>
          <w:noProof/>
          <w:position w:val="-7"/>
        </w:rPr>
        <w:drawing>
          <wp:inline distT="0" distB="0" distL="0" distR="0">
            <wp:extent cx="119380" cy="19875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rsidR="00747971">
        <w:t xml:space="preserve">и коэффициента </w:t>
      </w:r>
      <w:r>
        <w:rPr>
          <w:noProof/>
          <w:position w:val="-9"/>
        </w:rPr>
        <w:drawing>
          <wp:inline distT="0" distB="0" distL="0" distR="0">
            <wp:extent cx="238760" cy="228600"/>
            <wp:effectExtent l="0" t="0" r="889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определяемого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8"/>
        </w:rPr>
        <w:drawing>
          <wp:inline distT="0" distB="0" distL="0" distR="0">
            <wp:extent cx="1183005" cy="467360"/>
            <wp:effectExtent l="0" t="0" r="0" b="889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183005" cy="467360"/>
                    </a:xfrm>
                    <a:prstGeom prst="rect">
                      <a:avLst/>
                    </a:prstGeom>
                    <a:noFill/>
                    <a:ln>
                      <a:noFill/>
                    </a:ln>
                  </pic:spPr>
                </pic:pic>
              </a:graphicData>
            </a:graphic>
          </wp:inline>
        </w:drawing>
      </w:r>
      <w:r w:rsidR="00747971">
        <w:t xml:space="preserve">,                                              (К.10)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18440" cy="22860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коэффициент, определяемый по графикам (рисунок К.4) в зависимости</w:t>
      </w:r>
      <w:r>
        <w:t xml:space="preserve"> от параметров </w:t>
      </w:r>
      <w:r w:rsidR="00B906CF">
        <w:rPr>
          <w:noProof/>
          <w:position w:val="-7"/>
        </w:rPr>
        <w:drawing>
          <wp:inline distT="0" distB="0" distL="0" distR="0">
            <wp:extent cx="377825" cy="179070"/>
            <wp:effectExtent l="0" t="0" r="3175"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77825" cy="179070"/>
                    </a:xfrm>
                    <a:prstGeom prst="rect">
                      <a:avLst/>
                    </a:prstGeom>
                    <a:noFill/>
                    <a:ln>
                      <a:noFill/>
                    </a:ln>
                  </pic:spPr>
                </pic:pic>
              </a:graphicData>
            </a:graphic>
          </wp:inline>
        </w:drawing>
      </w:r>
      <w:r>
        <w:t xml:space="preserve">и </w:t>
      </w:r>
      <w:r w:rsidR="00B906CF">
        <w:rPr>
          <w:noProof/>
          <w:position w:val="-7"/>
        </w:rPr>
        <w:drawing>
          <wp:inline distT="0" distB="0" distL="0" distR="0">
            <wp:extent cx="119380" cy="19875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t xml:space="preserve">при </w:t>
      </w:r>
      <w:r w:rsidR="00B906CF">
        <w:rPr>
          <w:noProof/>
          <w:position w:val="-9"/>
        </w:rPr>
        <w:drawing>
          <wp:inline distT="0" distB="0" distL="0" distR="0">
            <wp:extent cx="576580" cy="22860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76580" cy="228600"/>
                    </a:xfrm>
                    <a:prstGeom prst="rect">
                      <a:avLst/>
                    </a:prstGeom>
                    <a:noFill/>
                    <a:ln>
                      <a:noFill/>
                    </a:ln>
                  </pic:spPr>
                </pic:pic>
              </a:graphicData>
            </a:graphic>
          </wp:inline>
        </w:drawing>
      </w:r>
      <w:r>
        <w:t xml:space="preserve">. </w:t>
      </w:r>
    </w:p>
    <w:p w:rsidR="00000000" w:rsidRDefault="00B906CF">
      <w:pPr>
        <w:pStyle w:val="TOPLEVELTEXT"/>
        <w:jc w:val="center"/>
      </w:pPr>
      <w:r>
        <w:rPr>
          <w:noProof/>
          <w:position w:val="-255"/>
        </w:rPr>
        <w:lastRenderedPageBreak/>
        <w:drawing>
          <wp:inline distT="0" distB="0" distL="0" distR="0">
            <wp:extent cx="2852420" cy="6092825"/>
            <wp:effectExtent l="0" t="0" r="5080" b="317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852420" cy="6092825"/>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К.1 - Графики для определения коэффициентов </w:t>
      </w:r>
      <w:r w:rsidR="00B906CF">
        <w:rPr>
          <w:noProof/>
          <w:position w:val="-9"/>
        </w:rPr>
        <w:drawing>
          <wp:inline distT="0" distB="0" distL="0" distR="0">
            <wp:extent cx="188595" cy="228600"/>
            <wp:effectExtent l="0" t="0" r="1905"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FORMATTEXT"/>
        <w:jc w:val="center"/>
      </w:pPr>
    </w:p>
    <w:p w:rsidR="00000000" w:rsidRDefault="00B906CF">
      <w:pPr>
        <w:pStyle w:val="TOPLEVELTEXT"/>
        <w:jc w:val="center"/>
      </w:pPr>
      <w:r>
        <w:rPr>
          <w:noProof/>
          <w:position w:val="-256"/>
        </w:rPr>
        <w:lastRenderedPageBreak/>
        <w:drawing>
          <wp:inline distT="0" distB="0" distL="0" distR="0">
            <wp:extent cx="2773045" cy="6062980"/>
            <wp:effectExtent l="0" t="0" r="8255"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773045" cy="606298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К.2 - Графики для определения коэффициентов </w:t>
      </w:r>
      <w:r w:rsidR="00B906CF">
        <w:rPr>
          <w:noProof/>
          <w:position w:val="-9"/>
        </w:rPr>
        <w:drawing>
          <wp:inline distT="0" distB="0" distL="0" distR="0">
            <wp:extent cx="179070" cy="22860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FORMATTEXT"/>
        <w:jc w:val="center"/>
      </w:pPr>
    </w:p>
    <w:p w:rsidR="00000000" w:rsidRDefault="00B906CF">
      <w:pPr>
        <w:pStyle w:val="TOPLEVELTEXT"/>
        <w:jc w:val="center"/>
      </w:pPr>
      <w:r>
        <w:rPr>
          <w:noProof/>
          <w:position w:val="-128"/>
        </w:rPr>
        <w:drawing>
          <wp:inline distT="0" distB="0" distL="0" distR="0">
            <wp:extent cx="6917690" cy="3270250"/>
            <wp:effectExtent l="0" t="0" r="0" b="635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6917690" cy="327025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Рисунок К.3 - Графики для определения коэффициентов:</w:t>
      </w:r>
    </w:p>
    <w:p w:rsidR="00000000" w:rsidRDefault="00747971">
      <w:pPr>
        <w:pStyle w:val="FORMATTEXT"/>
        <w:jc w:val="center"/>
      </w:pPr>
      <w:r>
        <w:t xml:space="preserve"> </w:t>
      </w:r>
    </w:p>
    <w:p w:rsidR="00000000" w:rsidRDefault="00747971">
      <w:pPr>
        <w:pStyle w:val="FORMATTEXT"/>
        <w:jc w:val="center"/>
      </w:pPr>
      <w:r>
        <w:rPr>
          <w:i/>
          <w:iCs/>
        </w:rPr>
        <w:t>а</w:t>
      </w:r>
      <w:r>
        <w:t xml:space="preserve"> - </w:t>
      </w:r>
      <w:r w:rsidR="00B906CF">
        <w:rPr>
          <w:noProof/>
          <w:position w:val="-9"/>
        </w:rPr>
        <w:drawing>
          <wp:inline distT="0" distB="0" distL="0" distR="0">
            <wp:extent cx="417195" cy="238760"/>
            <wp:effectExtent l="0" t="0" r="1905" b="889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17195" cy="238760"/>
                    </a:xfrm>
                    <a:prstGeom prst="rect">
                      <a:avLst/>
                    </a:prstGeom>
                    <a:noFill/>
                    <a:ln>
                      <a:noFill/>
                    </a:ln>
                  </pic:spPr>
                </pic:pic>
              </a:graphicData>
            </a:graphic>
          </wp:inline>
        </w:drawing>
      </w:r>
      <w:r>
        <w:t xml:space="preserve">; </w:t>
      </w:r>
      <w:r>
        <w:rPr>
          <w:i/>
          <w:iCs/>
        </w:rPr>
        <w:t>б</w:t>
      </w:r>
      <w:r>
        <w:t xml:space="preserve"> - </w:t>
      </w:r>
      <w:r w:rsidR="00B906CF">
        <w:rPr>
          <w:noProof/>
          <w:position w:val="-9"/>
        </w:rPr>
        <w:drawing>
          <wp:inline distT="0" distB="0" distL="0" distR="0">
            <wp:extent cx="417195" cy="238760"/>
            <wp:effectExtent l="0" t="0" r="1905" b="889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17195" cy="238760"/>
                    </a:xfrm>
                    <a:prstGeom prst="rect">
                      <a:avLst/>
                    </a:prstGeom>
                    <a:noFill/>
                    <a:ln>
                      <a:noFill/>
                    </a:ln>
                  </pic:spPr>
                </pic:pic>
              </a:graphicData>
            </a:graphic>
          </wp:inline>
        </w:drawing>
      </w:r>
      <w:r>
        <w:t xml:space="preserve">; </w:t>
      </w:r>
      <w:r>
        <w:rPr>
          <w:i/>
          <w:iCs/>
        </w:rPr>
        <w:t>в</w:t>
      </w:r>
      <w:r>
        <w:t xml:space="preserve"> - </w:t>
      </w:r>
      <w:r w:rsidR="00B906CF">
        <w:rPr>
          <w:noProof/>
          <w:position w:val="-9"/>
        </w:rPr>
        <w:drawing>
          <wp:inline distT="0" distB="0" distL="0" distR="0">
            <wp:extent cx="427355" cy="238760"/>
            <wp:effectExtent l="0" t="0" r="0" b="889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К.3 - Значения коэффициента </w:t>
      </w:r>
      <w:r w:rsidR="00B906CF">
        <w:rPr>
          <w:noProof/>
          <w:position w:val="-9"/>
        </w:rPr>
        <w:drawing>
          <wp:inline distT="0" distB="0" distL="0" distR="0">
            <wp:extent cx="188595" cy="228600"/>
            <wp:effectExtent l="0" t="0" r="1905"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500"/>
        <w:gridCol w:w="1500"/>
        <w:gridCol w:w="1500"/>
        <w:gridCol w:w="1500"/>
        <w:gridCol w:w="1650"/>
        <w:gridCol w:w="1500"/>
      </w:tblGrid>
      <w:tr w:rsidR="00000000">
        <w:tblPrEx>
          <w:tblCellMar>
            <w:top w:w="0" w:type="dxa"/>
            <w:bottom w:w="0" w:type="dxa"/>
          </w:tblCellMar>
        </w:tblPrEx>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7"/>
              </w:rPr>
              <w:drawing>
                <wp:inline distT="0" distB="0" distL="0" distR="0">
                  <wp:extent cx="377825" cy="179070"/>
                  <wp:effectExtent l="0" t="0" r="3175"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7782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65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 xml:space="preserve">Значения коэффициента </w:t>
            </w:r>
            <w:r w:rsidR="00B906CF">
              <w:rPr>
                <w:noProof/>
                <w:position w:val="-9"/>
              </w:rPr>
              <w:drawing>
                <wp:inline distT="0" distB="0" distL="0" distR="0">
                  <wp:extent cx="188595" cy="228600"/>
                  <wp:effectExtent l="0" t="0" r="1905"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при </w:t>
            </w:r>
            <w:r w:rsidR="00B906CF">
              <w:rPr>
                <w:noProof/>
                <w:position w:val="-7"/>
              </w:rPr>
              <w:drawing>
                <wp:inline distT="0" distB="0" distL="0" distR="0">
                  <wp:extent cx="119380" cy="19875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19380" cy="198755"/>
                          </a:xfrm>
                          <a:prstGeom prst="rect">
                            <a:avLst/>
                          </a:prstGeom>
                          <a:noFill/>
                          <a:ln>
                            <a:noFill/>
                          </a:ln>
                        </pic:spPr>
                      </pic:pic>
                    </a:graphicData>
                  </a:graphic>
                </wp:inline>
              </w:drawing>
            </w:r>
            <w:r>
              <w:t>, равном</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0,39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0,62</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0,69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0,57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0,75</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0,46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0,78</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К.5 Максимальная глубина оттаивания грунта под заглубленным сооружением </w:t>
      </w:r>
      <w:r w:rsidR="00B906CF">
        <w:rPr>
          <w:noProof/>
          <w:position w:val="-9"/>
        </w:rPr>
        <w:drawing>
          <wp:inline distT="0" distB="0" distL="0" distR="0">
            <wp:extent cx="377825" cy="228600"/>
            <wp:effectExtent l="0" t="0" r="3175"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r>
        <w:t>, м, определяется по формулам:</w:t>
      </w:r>
    </w:p>
    <w:p w:rsidR="00000000" w:rsidRDefault="00747971">
      <w:pPr>
        <w:pStyle w:val="FORMATTEXT"/>
        <w:ind w:firstLine="568"/>
        <w:jc w:val="both"/>
      </w:pPr>
      <w:r>
        <w:t xml:space="preserve"> </w:t>
      </w:r>
    </w:p>
    <w:p w:rsidR="00000000" w:rsidRDefault="00747971">
      <w:pPr>
        <w:pStyle w:val="FORMATTEXT"/>
        <w:ind w:firstLine="568"/>
        <w:jc w:val="both"/>
      </w:pPr>
      <w:r>
        <w:rPr>
          <w:i/>
          <w:iCs/>
        </w:rPr>
        <w:t>под серединой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758950" cy="238760"/>
            <wp:effectExtent l="0" t="0" r="0" b="889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758950" cy="238760"/>
                    </a:xfrm>
                    <a:prstGeom prst="rect">
                      <a:avLst/>
                    </a:prstGeom>
                    <a:noFill/>
                    <a:ln>
                      <a:noFill/>
                    </a:ln>
                  </pic:spPr>
                </pic:pic>
              </a:graphicData>
            </a:graphic>
          </wp:inline>
        </w:drawing>
      </w:r>
      <w:r w:rsidR="00747971">
        <w:t xml:space="preserve">;                                      (К.11) </w:t>
      </w:r>
    </w:p>
    <w:p w:rsidR="00000000" w:rsidRDefault="00747971">
      <w:pPr>
        <w:pStyle w:val="FORMATTEXT"/>
        <w:ind w:firstLine="568"/>
        <w:jc w:val="both"/>
      </w:pPr>
      <w:r>
        <w:rPr>
          <w:i/>
          <w:iCs/>
        </w:rPr>
        <w:t>под краем сооружения</w:t>
      </w:r>
    </w:p>
    <w:p w:rsidR="00000000" w:rsidRDefault="00747971">
      <w:pPr>
        <w:pStyle w:val="FORMATTEXT"/>
        <w:ind w:firstLine="568"/>
        <w:jc w:val="both"/>
      </w:pPr>
      <w:r>
        <w:t xml:space="preserve"> </w:t>
      </w:r>
    </w:p>
    <w:p w:rsidR="00000000" w:rsidRDefault="00B906CF">
      <w:pPr>
        <w:pStyle w:val="FORMATTEXT"/>
        <w:jc w:val="right"/>
      </w:pPr>
      <w:r>
        <w:rPr>
          <w:noProof/>
          <w:position w:val="-9"/>
        </w:rPr>
        <w:lastRenderedPageBreak/>
        <w:drawing>
          <wp:inline distT="0" distB="0" distL="0" distR="0">
            <wp:extent cx="1222375" cy="238760"/>
            <wp:effectExtent l="0" t="0" r="0" b="889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22375" cy="238760"/>
                    </a:xfrm>
                    <a:prstGeom prst="rect">
                      <a:avLst/>
                    </a:prstGeom>
                    <a:noFill/>
                    <a:ln>
                      <a:noFill/>
                    </a:ln>
                  </pic:spPr>
                </pic:pic>
              </a:graphicData>
            </a:graphic>
          </wp:inline>
        </w:drawing>
      </w:r>
      <w:r w:rsidR="00747971">
        <w:t xml:space="preserve">,                                         (К.12)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427355" cy="238760"/>
            <wp:effectExtent l="0" t="0" r="0" b="889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коэффициент, определяемый по графикам рисунка К.3,</w:t>
      </w:r>
      <w:r>
        <w:rPr>
          <w:i/>
          <w:iCs/>
        </w:rPr>
        <w:t>в</w:t>
      </w:r>
      <w:r>
        <w:t xml:space="preserve">. </w:t>
      </w:r>
    </w:p>
    <w:p w:rsidR="00000000" w:rsidRDefault="00B906CF">
      <w:pPr>
        <w:pStyle w:val="TOPLEVELTEXT"/>
        <w:jc w:val="center"/>
      </w:pPr>
      <w:r>
        <w:rPr>
          <w:noProof/>
          <w:position w:val="-283"/>
        </w:rPr>
        <w:lastRenderedPageBreak/>
        <w:drawing>
          <wp:inline distT="0" distB="0" distL="0" distR="0">
            <wp:extent cx="4582160" cy="6052820"/>
            <wp:effectExtent l="0" t="0" r="8890" b="508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582160" cy="605282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Рисунок К.4 - Графики для определен</w:t>
      </w:r>
      <w:r>
        <w:t xml:space="preserve">ия коэффициента </w:t>
      </w:r>
      <w:r w:rsidR="00B906CF">
        <w:rPr>
          <w:noProof/>
          <w:position w:val="-9"/>
        </w:rPr>
        <w:drawing>
          <wp:inline distT="0" distB="0" distL="0" distR="0">
            <wp:extent cx="198755" cy="22860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ind w:firstLine="568"/>
        <w:jc w:val="both"/>
      </w:pPr>
      <w:r>
        <w:t xml:space="preserve">К.6 На участках, где слой сезонного промерзания не сливается с верхней поверхностью многолетнемерзлого грунта, глубина оттаивания грунта под серединой </w:t>
      </w:r>
      <w:r w:rsidR="00B906CF">
        <w:rPr>
          <w:noProof/>
          <w:position w:val="-9"/>
        </w:rPr>
        <w:drawing>
          <wp:inline distT="0" distB="0" distL="0" distR="0">
            <wp:extent cx="228600" cy="2286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и краем сооружени</w:t>
      </w:r>
      <w:r>
        <w:t xml:space="preserve">я </w:t>
      </w:r>
      <w:r w:rsidR="00B906CF">
        <w:rPr>
          <w:noProof/>
          <w:position w:val="-9"/>
        </w:rPr>
        <w:drawing>
          <wp:inline distT="0" distB="0" distL="0" distR="0">
            <wp:extent cx="228600" cy="22860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м (считая от верхней поверхности многолетнемерзлого грунта) за время </w:t>
      </w:r>
      <w:r w:rsidR="00B906CF">
        <w:rPr>
          <w:noProof/>
          <w:position w:val="-6"/>
        </w:rPr>
        <w:drawing>
          <wp:inline distT="0" distB="0" distL="0" distR="0">
            <wp:extent cx="89535" cy="149225"/>
            <wp:effectExtent l="0" t="0" r="5715" b="3175"/>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t>, с (ч) определяется по формулам:</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805180" cy="22860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805180" cy="228600"/>
                    </a:xfrm>
                    <a:prstGeom prst="rect">
                      <a:avLst/>
                    </a:prstGeom>
                    <a:noFill/>
                    <a:ln>
                      <a:noFill/>
                    </a:ln>
                  </pic:spPr>
                </pic:pic>
              </a:graphicData>
            </a:graphic>
          </wp:inline>
        </w:drawing>
      </w:r>
      <w:r w:rsidR="00747971">
        <w:t>;                                        </w:t>
      </w:r>
      <w:r w:rsidR="00747971">
        <w:t xml:space="preserve">         (К.13) </w:t>
      </w:r>
    </w:p>
    <w:p w:rsidR="00000000" w:rsidRDefault="00747971">
      <w:pPr>
        <w:pStyle w:val="FORMATTEXT"/>
        <w:jc w:val="right"/>
      </w:pPr>
      <w:r>
        <w:t>     </w:t>
      </w:r>
    </w:p>
    <w:p w:rsidR="00000000" w:rsidRDefault="00747971">
      <w:pPr>
        <w:pStyle w:val="FORMATTEXT"/>
        <w:jc w:val="right"/>
      </w:pPr>
      <w:r>
        <w:t xml:space="preserve"> </w:t>
      </w:r>
      <w:r w:rsidR="00B906CF">
        <w:rPr>
          <w:noProof/>
          <w:position w:val="-9"/>
        </w:rPr>
        <w:drawing>
          <wp:inline distT="0" distB="0" distL="0" distR="0">
            <wp:extent cx="805180" cy="22860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05180" cy="228600"/>
                    </a:xfrm>
                    <a:prstGeom prst="rect">
                      <a:avLst/>
                    </a:prstGeom>
                    <a:noFill/>
                    <a:ln>
                      <a:noFill/>
                    </a:ln>
                  </pic:spPr>
                </pic:pic>
              </a:graphicData>
            </a:graphic>
          </wp:inline>
        </w:drawing>
      </w:r>
      <w:r>
        <w:t xml:space="preserve">,                                               (К.14)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28600"/>
            <wp:effectExtent l="0" t="0" r="1905"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коэффициент, определяемый по К.1, принимая </w:t>
      </w:r>
      <w:r w:rsidR="00B906CF">
        <w:rPr>
          <w:noProof/>
          <w:position w:val="-7"/>
        </w:rPr>
        <w:drawing>
          <wp:inline distT="0" distB="0" distL="0" distR="0">
            <wp:extent cx="238760" cy="198755"/>
            <wp:effectExtent l="0" t="0" r="889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t xml:space="preserve">0 и </w:t>
      </w:r>
      <w:r w:rsidR="00B906CF">
        <w:rPr>
          <w:noProof/>
          <w:position w:val="-9"/>
        </w:rPr>
        <w:drawing>
          <wp:inline distT="0" distB="0" distL="0" distR="0">
            <wp:extent cx="527050" cy="228600"/>
            <wp:effectExtent l="0" t="0" r="635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t xml:space="preserve">; </w:t>
      </w:r>
    </w:p>
    <w:p w:rsidR="00000000" w:rsidRDefault="00747971">
      <w:pPr>
        <w:pStyle w:val="FORMATTEXT"/>
        <w:jc w:val="both"/>
      </w:pPr>
      <w:r>
        <w:t>здесь</w:t>
      </w:r>
    </w:p>
    <w:p w:rsidR="00000000" w:rsidRDefault="00747971">
      <w:pPr>
        <w:pStyle w:val="FORMATTEXT"/>
        <w:jc w:val="both"/>
      </w:pPr>
      <w:r>
        <w:t xml:space="preserve"> </w:t>
      </w:r>
    </w:p>
    <w:p w:rsidR="00000000" w:rsidRDefault="00B906CF">
      <w:pPr>
        <w:pStyle w:val="FORMATTEXT"/>
        <w:jc w:val="right"/>
      </w:pPr>
      <w:r>
        <w:rPr>
          <w:noProof/>
          <w:position w:val="-18"/>
        </w:rPr>
        <w:drawing>
          <wp:inline distT="0" distB="0" distL="0" distR="0">
            <wp:extent cx="2097405" cy="467360"/>
            <wp:effectExtent l="0" t="0" r="0" b="889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097405" cy="467360"/>
                    </a:xfrm>
                    <a:prstGeom prst="rect">
                      <a:avLst/>
                    </a:prstGeom>
                    <a:noFill/>
                    <a:ln>
                      <a:noFill/>
                    </a:ln>
                  </pic:spPr>
                </pic:pic>
              </a:graphicData>
            </a:graphic>
          </wp:inline>
        </w:drawing>
      </w:r>
      <w:r w:rsidR="00747971">
        <w:t xml:space="preserve">;                                (К.15) </w:t>
      </w:r>
    </w:p>
    <w:p w:rsidR="00000000" w:rsidRDefault="00B906CF">
      <w:pPr>
        <w:pStyle w:val="FORMATTEXT"/>
        <w:ind w:firstLine="568"/>
        <w:jc w:val="both"/>
      </w:pPr>
      <w:r>
        <w:rPr>
          <w:noProof/>
          <w:position w:val="-9"/>
        </w:rPr>
        <w:drawing>
          <wp:inline distT="0" distB="0" distL="0" distR="0">
            <wp:extent cx="188595" cy="228600"/>
            <wp:effectExtent l="0" t="0" r="1905"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и </w:t>
      </w:r>
      <w:r>
        <w:rPr>
          <w:noProof/>
          <w:position w:val="-9"/>
        </w:rPr>
        <w:drawing>
          <wp:inline distT="0" distB="0" distL="0" distR="0">
            <wp:extent cx="179070" cy="22860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 - коэффициенты, определяемые соответственно по графикам (рисунки К.5 и К.6</w:t>
      </w:r>
      <w:r w:rsidR="00747971">
        <w:t xml:space="preserve">) в зависимости от значения параметров </w:t>
      </w:r>
      <w:r>
        <w:rPr>
          <w:noProof/>
          <w:position w:val="-9"/>
        </w:rPr>
        <w:drawing>
          <wp:inline distT="0" distB="0" distL="0" distR="0">
            <wp:extent cx="755650" cy="228600"/>
            <wp:effectExtent l="0" t="0" r="635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r w:rsidR="00747971">
        <w:t xml:space="preserve">и </w:t>
      </w:r>
      <w:r>
        <w:rPr>
          <w:noProof/>
          <w:position w:val="-9"/>
        </w:rPr>
        <w:drawing>
          <wp:inline distT="0" distB="0" distL="0" distR="0">
            <wp:extent cx="258445" cy="228600"/>
            <wp:effectExtent l="0" t="0" r="8255"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где </w:t>
      </w:r>
      <w:r w:rsidR="00B906CF">
        <w:rPr>
          <w:noProof/>
          <w:position w:val="-9"/>
        </w:rPr>
        <w:drawing>
          <wp:inline distT="0" distB="0" distL="0" distR="0">
            <wp:extent cx="218440" cy="22860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 глубина залегания верхней поверхности многолетнемерзлого грунта, м.</w:t>
      </w:r>
    </w:p>
    <w:p w:rsidR="00000000" w:rsidRDefault="00747971">
      <w:pPr>
        <w:pStyle w:val="FORMATTEXT"/>
        <w:ind w:firstLine="568"/>
        <w:jc w:val="both"/>
      </w:pPr>
      <w:r>
        <w:t xml:space="preserve"> </w:t>
      </w:r>
    </w:p>
    <w:p w:rsidR="00000000" w:rsidRDefault="00747971">
      <w:pPr>
        <w:pStyle w:val="FORMATTEXT"/>
        <w:ind w:firstLine="568"/>
        <w:jc w:val="both"/>
      </w:pPr>
      <w:r>
        <w:t>К.7 В случаях проведения м</w:t>
      </w:r>
      <w:r>
        <w:t xml:space="preserve">ероприятий по предварительному оттаиванию или замене грунтов до глубины </w:t>
      </w:r>
      <w:r w:rsidR="00B906CF">
        <w:rPr>
          <w:noProof/>
          <w:position w:val="-9"/>
        </w:rPr>
        <w:drawing>
          <wp:inline distT="0" distB="0" distL="0" distR="0">
            <wp:extent cx="307975" cy="238760"/>
            <wp:effectExtent l="0" t="0" r="0" b="889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t xml:space="preserve">(6.4.3) расчетная глубина оттаивания </w:t>
      </w:r>
      <w:r w:rsidR="00B906CF">
        <w:rPr>
          <w:noProof/>
          <w:position w:val="-6"/>
        </w:rPr>
        <w:drawing>
          <wp:inline distT="0" distB="0" distL="0" distR="0">
            <wp:extent cx="179070" cy="15875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r>
        <w:t xml:space="preserve">, м, (считая от поверхности грунта под сооружением) за время </w:t>
      </w:r>
      <w:r w:rsidR="00B906CF">
        <w:rPr>
          <w:noProof/>
          <w:position w:val="-6"/>
        </w:rPr>
        <w:drawing>
          <wp:inline distT="0" distB="0" distL="0" distR="0">
            <wp:extent cx="89535" cy="149225"/>
            <wp:effectExtent l="0" t="0" r="5715" b="3175"/>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t>, с (ч)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984250" cy="238760"/>
            <wp:effectExtent l="0" t="0" r="6350" b="889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84250" cy="238760"/>
                    </a:xfrm>
                    <a:prstGeom prst="rect">
                      <a:avLst/>
                    </a:prstGeom>
                    <a:noFill/>
                    <a:ln>
                      <a:noFill/>
                    </a:ln>
                  </pic:spPr>
                </pic:pic>
              </a:graphicData>
            </a:graphic>
          </wp:inline>
        </w:drawing>
      </w:r>
      <w:r w:rsidR="00747971">
        <w:t xml:space="preserve">,                                                 (К.16)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58445" cy="238760"/>
            <wp:effectExtent l="0" t="0" r="8255" b="889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t xml:space="preserve">- глубина оттаивания грунта под подошвой предварительно оттаянного или замененного слоя грунта, определяемая по формулам </w:t>
      </w:r>
      <w:r>
        <w:t xml:space="preserve">(К.13) или (К.14), принимая значения </w:t>
      </w:r>
      <w:r w:rsidR="00B906CF">
        <w:rPr>
          <w:noProof/>
          <w:position w:val="-9"/>
        </w:rPr>
        <w:drawing>
          <wp:inline distT="0" distB="0" distL="0" distR="0">
            <wp:extent cx="188595" cy="228600"/>
            <wp:effectExtent l="0" t="0" r="1905"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и </w:t>
      </w:r>
      <w:r w:rsidR="00B906CF">
        <w:rPr>
          <w:noProof/>
          <w:position w:val="-9"/>
        </w:rPr>
        <w:drawing>
          <wp:inline distT="0" distB="0" distL="0" distR="0">
            <wp:extent cx="179070" cy="22860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по графикам (рисунки К.5 и К.6) при значении параметра </w:t>
      </w:r>
      <w:r w:rsidR="00B906CF">
        <w:rPr>
          <w:noProof/>
          <w:position w:val="-9"/>
        </w:rPr>
        <w:drawing>
          <wp:inline distT="0" distB="0" distL="0" distR="0">
            <wp:extent cx="835025" cy="238760"/>
            <wp:effectExtent l="0" t="0" r="3175" b="889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r>
        <w:t xml:space="preserve">. </w:t>
      </w:r>
    </w:p>
    <w:p w:rsidR="00000000" w:rsidRDefault="00B906CF">
      <w:pPr>
        <w:pStyle w:val="TOPLEVELTEXT"/>
        <w:jc w:val="center"/>
      </w:pPr>
      <w:r>
        <w:rPr>
          <w:noProof/>
          <w:position w:val="-134"/>
        </w:rPr>
        <w:lastRenderedPageBreak/>
        <w:drawing>
          <wp:inline distT="0" distB="0" distL="0" distR="0">
            <wp:extent cx="2514600" cy="341884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514600" cy="341884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К.5 - Графики для определения коэффициента </w:t>
      </w:r>
      <w:r w:rsidR="00B906CF">
        <w:rPr>
          <w:noProof/>
          <w:position w:val="-9"/>
        </w:rPr>
        <w:drawing>
          <wp:inline distT="0" distB="0" distL="0" distR="0">
            <wp:extent cx="188595" cy="228600"/>
            <wp:effectExtent l="0" t="0" r="1905"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pStyle w:val="FORMATTEXT"/>
        <w:jc w:val="center"/>
      </w:pPr>
    </w:p>
    <w:p w:rsidR="00000000" w:rsidRDefault="00B906CF">
      <w:pPr>
        <w:pStyle w:val="TOPLEVELTEXT"/>
        <w:jc w:val="center"/>
      </w:pPr>
      <w:r>
        <w:rPr>
          <w:noProof/>
          <w:position w:val="-132"/>
        </w:rPr>
        <w:lastRenderedPageBreak/>
        <w:drawing>
          <wp:inline distT="0" distB="0" distL="0" distR="0">
            <wp:extent cx="2444750" cy="335915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44750" cy="335915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К.6 - Графики для определения коэффициента </w:t>
      </w:r>
      <w:r w:rsidR="00B906CF">
        <w:rPr>
          <w:noProof/>
          <w:position w:val="-9"/>
        </w:rPr>
        <w:drawing>
          <wp:inline distT="0" distB="0" distL="0" distR="0">
            <wp:extent cx="179070" cy="22860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p>
    <w:p w:rsidR="00000000" w:rsidRDefault="00747971">
      <w:pPr>
        <w:pStyle w:val="FORMATTEXT"/>
        <w:jc w:val="center"/>
      </w:pPr>
      <w:r>
        <w:t>Приложение Л</w:t>
      </w:r>
    </w:p>
    <w:p w:rsidR="00000000" w:rsidRDefault="00747971">
      <w:pPr>
        <w:pStyle w:val="FORMATTEXT"/>
        <w:jc w:val="center"/>
      </w:pPr>
      <w:r>
        <w:t xml:space="preserve"> (рекомендуемое)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Определение механических свойств и несущей способности оснований свай в многолетнемерзлых грунтах п</w:t>
      </w:r>
      <w:r>
        <w:rPr>
          <w:b/>
          <w:bCs/>
          <w:color w:val="000001"/>
        </w:rPr>
        <w:t xml:space="preserve">о результатам статического зондирования </w:t>
      </w:r>
    </w:p>
    <w:p w:rsidR="00000000" w:rsidRDefault="00747971">
      <w:pPr>
        <w:pStyle w:val="FORMATTEXT"/>
        <w:ind w:firstLine="568"/>
        <w:jc w:val="both"/>
      </w:pPr>
      <w:r>
        <w:t>Л.1 Статическим зондированием испытывают многолетнемерзлые дисперсные грунты, состав и состояние которых позволяют производить непрерывное внедрение зонда. Для испытаний используют зонд II типа по ГОСТ 19912, дополн</w:t>
      </w:r>
      <w:r>
        <w:t>ительно оснащенный датчиком температуры, расположенным в конусе наконечника зонда.</w:t>
      </w:r>
    </w:p>
    <w:p w:rsidR="00000000" w:rsidRDefault="00747971">
      <w:pPr>
        <w:pStyle w:val="FORMATTEXT"/>
        <w:ind w:firstLine="568"/>
        <w:jc w:val="both"/>
      </w:pPr>
      <w:r>
        <w:t xml:space="preserve"> </w:t>
      </w:r>
    </w:p>
    <w:p w:rsidR="00000000" w:rsidRDefault="00747971">
      <w:pPr>
        <w:pStyle w:val="FORMATTEXT"/>
        <w:ind w:firstLine="568"/>
        <w:jc w:val="both"/>
      </w:pPr>
      <w:r>
        <w:t>Л.2 Статическое зондирование выполняют путем вдавливания зонда с постоянной скоростью 0,5±0,1 м/мин с периодическими остановками по глубине (рекомендуемый интервал 0,5-1 м</w:t>
      </w:r>
      <w:r>
        <w:t xml:space="preserve">), при которых испытание переводят в релаксационно-ползучий режим ("стабилизация" зонда), </w:t>
      </w:r>
      <w:r>
        <w:lastRenderedPageBreak/>
        <w:t>сопровождаемый вмерзанием зонда в грунт и изменением сопротивлений грунта зондированию во времени. Переход в режим "стабилизации" достигается путем прекращения подачи</w:t>
      </w:r>
      <w:r>
        <w:t xml:space="preserve"> масла в гидродомкраты вдавливания зонда. Заданием на проведение инженерно-геокриологических изысканий может предусматриваться выполнение других режимов статического зондирования мерзлых грунтов.</w:t>
      </w:r>
    </w:p>
    <w:p w:rsidR="00000000" w:rsidRDefault="00747971">
      <w:pPr>
        <w:pStyle w:val="FORMATTEXT"/>
        <w:ind w:firstLine="568"/>
        <w:jc w:val="both"/>
      </w:pPr>
      <w:r>
        <w:t xml:space="preserve"> </w:t>
      </w:r>
    </w:p>
    <w:p w:rsidR="00000000" w:rsidRDefault="00747971">
      <w:pPr>
        <w:pStyle w:val="FORMATTEXT"/>
        <w:ind w:firstLine="568"/>
        <w:jc w:val="both"/>
      </w:pPr>
      <w:r>
        <w:t>При испытании измеряют и фиксируют: удельные сопротивления</w:t>
      </w:r>
      <w:r>
        <w:t xml:space="preserve"> грунта под конусом и вдоль боковой поверхности муфты трения при вдавливании зонда (</w:t>
      </w:r>
      <w:r w:rsidR="00B906CF">
        <w:rPr>
          <w:noProof/>
          <w:position w:val="-9"/>
        </w:rPr>
        <w:drawing>
          <wp:inline distT="0" distB="0" distL="0" distR="0">
            <wp:extent cx="228600" cy="22860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sidR="00B906CF">
        <w:rPr>
          <w:noProof/>
          <w:position w:val="-9"/>
        </w:rPr>
        <w:drawing>
          <wp:inline distT="0" distB="0" distL="0" distR="0">
            <wp:extent cx="228600" cy="22860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кПа), испытании зонда в режиме "стабилизации" (</w:t>
      </w:r>
      <w:r w:rsidR="00B906CF">
        <w:rPr>
          <w:noProof/>
          <w:position w:val="-9"/>
        </w:rPr>
        <w:drawing>
          <wp:inline distT="0" distB="0" distL="0" distR="0">
            <wp:extent cx="228600" cy="22860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sidR="00B906CF">
        <w:rPr>
          <w:noProof/>
          <w:position w:val="-9"/>
        </w:rPr>
        <w:drawing>
          <wp:inline distT="0" distB="0" distL="0" distR="0">
            <wp:extent cx="228600" cy="22860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кПа) и в начальный момент дополнительного вдавливания (додавливания) зонда после завершения его вмерзания в грунт в процессе испытания в режиме "стабилизации" (</w:t>
      </w:r>
      <w:r w:rsidR="00B906CF">
        <w:rPr>
          <w:noProof/>
          <w:position w:val="-9"/>
        </w:rPr>
        <w:drawing>
          <wp:inline distT="0" distB="0" distL="0" distR="0">
            <wp:extent cx="218440" cy="22860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и </w:t>
      </w:r>
      <w:r w:rsidR="00B906CF">
        <w:rPr>
          <w:noProof/>
          <w:position w:val="-9"/>
        </w:rPr>
        <w:drawing>
          <wp:inline distT="0" distB="0" distL="0" distR="0">
            <wp:extent cx="218440" cy="22860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 кПа); температуру </w:t>
      </w:r>
      <w:r w:rsidR="00B906CF">
        <w:rPr>
          <w:noProof/>
          <w:position w:val="-9"/>
        </w:rPr>
        <w:drawing>
          <wp:inline distT="0" distB="0" distL="0" distR="0">
            <wp:extent cx="179070" cy="228600"/>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°С, конуса зонда; глубину и скорость вдавливания </w:t>
      </w:r>
      <w:r w:rsidR="00B906CF">
        <w:rPr>
          <w:noProof/>
          <w:position w:val="-9"/>
        </w:rPr>
        <w:drawing>
          <wp:inline distT="0" distB="0" distL="0" distR="0">
            <wp:extent cx="179070" cy="22860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 м/мин, зонда; время </w:t>
      </w:r>
      <w:r w:rsidR="00B906CF">
        <w:rPr>
          <w:noProof/>
          <w:position w:val="-9"/>
        </w:rPr>
        <w:drawing>
          <wp:inline distT="0" distB="0" distL="0" distR="0">
            <wp:extent cx="149225" cy="228600"/>
            <wp:effectExtent l="0" t="0" r="3175"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t>, прошедшее после начала режима "стабилизации" зонда.</w:t>
      </w:r>
      <w:r>
        <w:t xml:space="preserve"> Вмерзание зонда в грунт допустимо считать завершенным, если изменение температуры конуса наконечника зонда за последние 5 мин составляет не более 0,05 °С.</w:t>
      </w:r>
    </w:p>
    <w:p w:rsidR="00000000" w:rsidRDefault="00747971">
      <w:pPr>
        <w:pStyle w:val="FORMATTEXT"/>
        <w:ind w:firstLine="568"/>
        <w:jc w:val="both"/>
      </w:pPr>
      <w:r>
        <w:t xml:space="preserve"> </w:t>
      </w:r>
    </w:p>
    <w:p w:rsidR="00000000" w:rsidRDefault="00747971">
      <w:pPr>
        <w:pStyle w:val="FORMATTEXT"/>
        <w:ind w:firstLine="568"/>
        <w:jc w:val="both"/>
      </w:pPr>
      <w:r>
        <w:t>Л.3 Для предварительных расчетов оснований сооружений I-II уровней ответственности, а также для ок</w:t>
      </w:r>
      <w:r>
        <w:t>ончательных расчетов оснований сооружений III уровня ответственности в глинистых пластично-мерзлых (кроме засоленных и заторфованных) грунтах допускается определять нормативные значения характеристик механических свойств грунтов согласно Л.6, сопротивлений</w:t>
      </w:r>
      <w:r>
        <w:t xml:space="preserve"> грунтов под нижним концом и по боковой поверхности вертикально нагруженных висячих забивных и бурозабивных свай согласно Л.8.</w:t>
      </w:r>
    </w:p>
    <w:p w:rsidR="00000000" w:rsidRDefault="00747971">
      <w:pPr>
        <w:pStyle w:val="FORMATTEXT"/>
        <w:ind w:firstLine="568"/>
        <w:jc w:val="both"/>
      </w:pPr>
      <w:r>
        <w:t xml:space="preserve"> </w:t>
      </w:r>
    </w:p>
    <w:p w:rsidR="00000000" w:rsidRDefault="00747971">
      <w:pPr>
        <w:pStyle w:val="FORMATTEXT"/>
        <w:ind w:firstLine="568"/>
        <w:jc w:val="both"/>
      </w:pPr>
      <w:r>
        <w:t xml:space="preserve">Окончательные расчеты сооружений допускается выполнять с использованием Л.6, Л.8 в случае выполнения контрольных сопоставлений </w:t>
      </w:r>
      <w:r>
        <w:t>результатов расчетов по данным статического зондирования и прямых методов испытаний грунтов, выполненных на ключевых участках.</w:t>
      </w:r>
    </w:p>
    <w:p w:rsidR="00000000" w:rsidRDefault="00747971">
      <w:pPr>
        <w:pStyle w:val="FORMATTEXT"/>
        <w:ind w:firstLine="568"/>
        <w:jc w:val="both"/>
      </w:pPr>
      <w:r>
        <w:t xml:space="preserve"> </w:t>
      </w:r>
    </w:p>
    <w:p w:rsidR="00000000" w:rsidRDefault="00747971">
      <w:pPr>
        <w:pStyle w:val="FORMATTEXT"/>
        <w:ind w:firstLine="568"/>
        <w:jc w:val="both"/>
      </w:pPr>
      <w:r>
        <w:t xml:space="preserve">Л.4 При проведении инженерно-геокриологических изысканий под конкретные сооружения статическое зондирование грунтов производят </w:t>
      </w:r>
      <w:r>
        <w:t>в пределах их контуров или на расстояниях от контуров не более 5 м. Для получения сопоставительных данных часть точек зондирования располагают на расстоянии не более 3 м от горных выработок, в которых производят отбор монолитов для лабораторных исследовани</w:t>
      </w:r>
      <w:r>
        <w:t>й, и выполняют другие полевые исследования грунтов, но не менее 1 м от границы выработки и не менее 2 м от оси испытываемой сваи.</w:t>
      </w:r>
    </w:p>
    <w:p w:rsidR="00000000" w:rsidRDefault="00747971">
      <w:pPr>
        <w:pStyle w:val="FORMATTEXT"/>
        <w:ind w:firstLine="568"/>
        <w:jc w:val="both"/>
      </w:pPr>
      <w:r>
        <w:t xml:space="preserve"> </w:t>
      </w:r>
    </w:p>
    <w:p w:rsidR="00000000" w:rsidRDefault="00747971">
      <w:pPr>
        <w:pStyle w:val="FORMATTEXT"/>
        <w:ind w:firstLine="568"/>
        <w:jc w:val="both"/>
      </w:pPr>
      <w:r>
        <w:t>Л.5 Состояние грунта и границу между талыми и мерзлыми грунтами по данным зондирования определяют по показаниям температурно</w:t>
      </w:r>
      <w:r>
        <w:t>го датчика зонда и (или) диаграммам, составляемым на основе местного опыта сопоставления результатов бурения разведочных скважин и данных статического зондирования. В случае отсутствия местного опыта для глинистых пластично-мерзлых (кроме засоленных и зато</w:t>
      </w:r>
      <w:r>
        <w:t xml:space="preserve">рфованных) грунтов допустимо использовать диаграмму рисунка Л.1, при условии выполнения контрольных сопоставлений с результатами бурения. </w:t>
      </w:r>
    </w:p>
    <w:p w:rsidR="00000000" w:rsidRDefault="00B906CF">
      <w:pPr>
        <w:pStyle w:val="TOPLEVELTEXT"/>
        <w:jc w:val="center"/>
      </w:pPr>
      <w:r>
        <w:rPr>
          <w:noProof/>
          <w:position w:val="-130"/>
        </w:rPr>
        <w:lastRenderedPageBreak/>
        <w:drawing>
          <wp:inline distT="0" distB="0" distL="0" distR="0">
            <wp:extent cx="3220085" cy="3309620"/>
            <wp:effectExtent l="0" t="0" r="0" b="508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220085" cy="3309620"/>
                    </a:xfrm>
                    <a:prstGeom prst="rect">
                      <a:avLst/>
                    </a:prstGeom>
                    <a:noFill/>
                    <a:ln>
                      <a:noFill/>
                    </a:ln>
                  </pic:spPr>
                </pic:pic>
              </a:graphicData>
            </a:graphic>
          </wp:inline>
        </w:drawing>
      </w:r>
    </w:p>
    <w:p w:rsidR="00000000" w:rsidRDefault="00747971">
      <w:pPr>
        <w:pStyle w:val="FORMATTEXT"/>
        <w:jc w:val="center"/>
      </w:pPr>
    </w:p>
    <w:p w:rsidR="00000000" w:rsidRDefault="00B906CF">
      <w:pPr>
        <w:pStyle w:val="FORMATTEXT"/>
        <w:jc w:val="center"/>
      </w:pPr>
      <w:r>
        <w:rPr>
          <w:noProof/>
          <w:position w:val="-9"/>
        </w:rPr>
        <w:drawing>
          <wp:inline distT="0" distB="0" distL="0" distR="0">
            <wp:extent cx="228600" cy="22860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xml:space="preserve">и </w:t>
      </w:r>
      <w:r>
        <w:rPr>
          <w:noProof/>
          <w:position w:val="-9"/>
        </w:rPr>
        <w:drawing>
          <wp:inline distT="0" distB="0" distL="0" distR="0">
            <wp:extent cx="228600" cy="22860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соп</w:t>
      </w:r>
      <w:r w:rsidR="00747971">
        <w:t xml:space="preserve">ротивления грунта под конусом зонда, зафиксированные соответственно при его погружении со скоростью </w:t>
      </w:r>
      <w:r>
        <w:rPr>
          <w:noProof/>
          <w:position w:val="-9"/>
        </w:rPr>
        <w:drawing>
          <wp:inline distT="0" distB="0" distL="0" distR="0">
            <wp:extent cx="337820" cy="228600"/>
            <wp:effectExtent l="0" t="0" r="508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37820" cy="228600"/>
                    </a:xfrm>
                    <a:prstGeom prst="rect">
                      <a:avLst/>
                    </a:prstGeom>
                    <a:noFill/>
                    <a:ln>
                      <a:noFill/>
                    </a:ln>
                  </pic:spPr>
                </pic:pic>
              </a:graphicData>
            </a:graphic>
          </wp:inline>
        </w:drawing>
      </w:r>
      <w:r w:rsidR="00747971">
        <w:t xml:space="preserve">0,5 м/мин и через </w:t>
      </w:r>
      <w:r>
        <w:rPr>
          <w:noProof/>
          <w:position w:val="-9"/>
        </w:rPr>
        <w:drawing>
          <wp:inline distT="0" distB="0" distL="0" distR="0">
            <wp:extent cx="298450" cy="228600"/>
            <wp:effectExtent l="0" t="0" r="635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00747971">
        <w:t>5 мин после начала релаксационно-ползучего режима испытания</w:t>
      </w:r>
    </w:p>
    <w:p w:rsidR="00000000" w:rsidRDefault="00747971">
      <w:pPr>
        <w:pStyle w:val="FORMATTEXT"/>
        <w:jc w:val="center"/>
      </w:pPr>
      <w:r>
        <w:t xml:space="preserve"> </w:t>
      </w:r>
    </w:p>
    <w:p w:rsidR="00000000" w:rsidRDefault="00747971">
      <w:pPr>
        <w:pStyle w:val="FORMATTEXT"/>
        <w:jc w:val="center"/>
      </w:pPr>
      <w:r>
        <w:t>Рисун</w:t>
      </w:r>
      <w:r>
        <w:t>ок Л.1 - Диаграмма определения состояния грунта по данным статического зондирования</w:t>
      </w:r>
    </w:p>
    <w:p w:rsidR="00000000" w:rsidRDefault="00747971">
      <w:pPr>
        <w:pStyle w:val="FORMATTEXT"/>
        <w:jc w:val="center"/>
      </w:pPr>
      <w:r>
        <w:t xml:space="preserve"> </w:t>
      </w:r>
    </w:p>
    <w:p w:rsidR="00000000" w:rsidRDefault="00747971">
      <w:pPr>
        <w:pStyle w:val="FORMATTEXT"/>
        <w:ind w:firstLine="568"/>
        <w:jc w:val="both"/>
      </w:pPr>
      <w:r>
        <w:t xml:space="preserve">Л.6 Нормативные величины предельно длительных значений эквивалентного сцепления </w:t>
      </w:r>
      <w:r w:rsidR="00B906CF">
        <w:rPr>
          <w:noProof/>
          <w:position w:val="-9"/>
        </w:rPr>
        <w:drawing>
          <wp:inline distT="0" distB="0" distL="0" distR="0">
            <wp:extent cx="228600" cy="238760"/>
            <wp:effectExtent l="0" t="0" r="0" b="889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кПа, и компрессионного модуля деформации </w:t>
      </w:r>
      <w:r w:rsidR="00B906CF">
        <w:rPr>
          <w:noProof/>
          <w:position w:val="-9"/>
        </w:rPr>
        <w:drawing>
          <wp:inline distT="0" distB="0" distL="0" distR="0">
            <wp:extent cx="228600" cy="238760"/>
            <wp:effectExtent l="0" t="0" r="0" b="889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МПа, пластично-мерзлых грунтов определяют по таблице Л.1. Расчетные значения характеристик определяют в соответствии с требованиями ГОСТ 20522 с учетом указаний 5.8.</w:t>
      </w:r>
    </w:p>
    <w:p w:rsidR="00000000" w:rsidRDefault="00747971">
      <w:pPr>
        <w:pStyle w:val="FORMATTEXT"/>
        <w:ind w:firstLine="568"/>
        <w:jc w:val="both"/>
      </w:pPr>
      <w:r>
        <w:t xml:space="preserve"> </w:t>
      </w:r>
    </w:p>
    <w:p w:rsidR="00000000" w:rsidRDefault="00747971">
      <w:pPr>
        <w:pStyle w:val="FORMATTEXT"/>
        <w:jc w:val="both"/>
      </w:pPr>
      <w:r>
        <w:t>Таблица Л.1</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1800"/>
        <w:gridCol w:w="1950"/>
        <w:gridCol w:w="1800"/>
        <w:gridCol w:w="16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lastRenderedPageBreak/>
              <w:drawing>
                <wp:inline distT="0" distB="0" distL="0" distR="0">
                  <wp:extent cx="228600" cy="22860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кПа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228600" cy="238760"/>
                  <wp:effectExtent l="0" t="0" r="0" b="889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кПа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FORMATTEXT"/>
              <w:jc w:val="center"/>
            </w:pPr>
            <w:r>
              <w:rPr>
                <w:noProof/>
                <w:position w:val="-9"/>
              </w:rPr>
              <w:drawing>
                <wp:inline distT="0" distB="0" distL="0" distR="0">
                  <wp:extent cx="228600" cy="238760"/>
                  <wp:effectExtent l="0" t="0" r="0" b="889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МПа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Примечание - Для промежуточных значений </w:t>
            </w:r>
            <w:r w:rsidR="00B906CF">
              <w:rPr>
                <w:noProof/>
                <w:position w:val="-9"/>
              </w:rPr>
              <w:drawing>
                <wp:inline distT="0" distB="0" distL="0" distR="0">
                  <wp:extent cx="228600" cy="22860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значения </w:t>
            </w:r>
            <w:r w:rsidR="00B906CF">
              <w:rPr>
                <w:noProof/>
                <w:position w:val="-9"/>
              </w:rPr>
              <w:drawing>
                <wp:inline distT="0" distB="0" distL="0" distR="0">
                  <wp:extent cx="228600" cy="238760"/>
                  <wp:effectExtent l="0" t="0" r="0" b="889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и </w:t>
            </w:r>
            <w:r w:rsidR="00B906CF">
              <w:rPr>
                <w:noProof/>
                <w:position w:val="-9"/>
              </w:rPr>
              <w:drawing>
                <wp:inline distT="0" distB="0" distL="0" distR="0">
                  <wp:extent cx="228600" cy="238760"/>
                  <wp:effectExtent l="0" t="0" r="0" b="889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определяют интерполяцией.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Значения характеристик </w:t>
      </w:r>
      <w:r w:rsidR="00B906CF">
        <w:rPr>
          <w:noProof/>
          <w:position w:val="-9"/>
        </w:rPr>
        <w:drawing>
          <wp:inline distT="0" distB="0" distL="0" distR="0">
            <wp:extent cx="228600" cy="238760"/>
            <wp:effectExtent l="0" t="0" r="0" b="889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и </w:t>
      </w:r>
      <w:r w:rsidR="00B906CF">
        <w:rPr>
          <w:noProof/>
          <w:position w:val="-9"/>
        </w:rPr>
        <w:drawing>
          <wp:inline distT="0" distB="0" distL="0" distR="0">
            <wp:extent cx="228600" cy="238760"/>
            <wp:effectExtent l="0" t="0" r="0" b="889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при расчетной температуре мерзлого грунта определяют на основе откорректированного (корректировка выполняется на основе региональных корреляционных зависимостей между сопротивлением </w:t>
      </w:r>
      <w:r w:rsidR="00B906CF">
        <w:rPr>
          <w:noProof/>
          <w:position w:val="-9"/>
        </w:rPr>
        <w:drawing>
          <wp:inline distT="0" distB="0" distL="0" distR="0">
            <wp:extent cx="228600" cy="22860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и температурой грунта) значения </w:t>
      </w:r>
      <w:r w:rsidR="00B906CF">
        <w:rPr>
          <w:noProof/>
          <w:position w:val="-9"/>
        </w:rPr>
        <w:drawing>
          <wp:inline distT="0" distB="0" distL="0" distR="0">
            <wp:extent cx="228600" cy="22860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соответствующего расчетной температуре грунта или путем умножения их значений, полученных по таблице Л.1, на поправочный температурный коэффициент (опр</w:t>
      </w:r>
      <w:r>
        <w:t xml:space="preserve">еделяется на основе региональных корреляционных зависимостей между значениями характеристик </w:t>
      </w:r>
      <w:r w:rsidR="00B906CF">
        <w:rPr>
          <w:noProof/>
          <w:position w:val="-9"/>
        </w:rPr>
        <w:drawing>
          <wp:inline distT="0" distB="0" distL="0" distR="0">
            <wp:extent cx="228600" cy="238760"/>
            <wp:effectExtent l="0" t="0" r="0" b="889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и </w:t>
      </w:r>
      <w:r w:rsidR="00B906CF">
        <w:rPr>
          <w:noProof/>
          <w:position w:val="-9"/>
        </w:rPr>
        <w:drawing>
          <wp:inline distT="0" distB="0" distL="0" distR="0">
            <wp:extent cx="228600" cy="238760"/>
            <wp:effectExtent l="0" t="0" r="0" b="889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и температурой грунта).</w:t>
      </w:r>
    </w:p>
    <w:p w:rsidR="00000000" w:rsidRDefault="00747971">
      <w:pPr>
        <w:pStyle w:val="FORMATTEXT"/>
        <w:ind w:firstLine="568"/>
        <w:jc w:val="both"/>
      </w:pPr>
      <w:r>
        <w:t xml:space="preserve"> </w:t>
      </w:r>
    </w:p>
    <w:p w:rsidR="00000000" w:rsidRDefault="00747971">
      <w:pPr>
        <w:pStyle w:val="FORMATTEXT"/>
        <w:ind w:firstLine="568"/>
        <w:jc w:val="both"/>
      </w:pPr>
      <w:r>
        <w:t xml:space="preserve">Л.7 Несущую способность основания </w:t>
      </w:r>
      <w:r w:rsidR="00B906CF">
        <w:rPr>
          <w:noProof/>
          <w:position w:val="-9"/>
        </w:rPr>
        <w:drawing>
          <wp:inline distT="0" distB="0" distL="0" distR="0">
            <wp:extent cx="198755" cy="22860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кН, вертикально нагруженной висячей сваи в пластично-мерзлых грунтах по результатам статического зондирования, определяют п</w:t>
      </w:r>
      <w:r>
        <w:t>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381760" cy="238760"/>
            <wp:effectExtent l="0" t="0" r="8890" b="889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381760" cy="238760"/>
                    </a:xfrm>
                    <a:prstGeom prst="rect">
                      <a:avLst/>
                    </a:prstGeom>
                    <a:noFill/>
                    <a:ln>
                      <a:noFill/>
                    </a:ln>
                  </pic:spPr>
                </pic:pic>
              </a:graphicData>
            </a:graphic>
          </wp:inline>
        </w:drawing>
      </w:r>
      <w:r w:rsidR="00747971">
        <w:t xml:space="preserve">,                                                   (Л.1)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58750" cy="22860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 температурный коэффициент, учитывающий изменения температуры грунтов основания из-за случайных изменений те</w:t>
      </w:r>
      <w:r>
        <w:t xml:space="preserve">мпературы наружного </w:t>
      </w:r>
      <w:r>
        <w:lastRenderedPageBreak/>
        <w:t xml:space="preserve">воздуха, определяется по указаниям приложения П; </w:t>
      </w:r>
    </w:p>
    <w:p w:rsidR="00000000" w:rsidRDefault="00B906CF">
      <w:pPr>
        <w:pStyle w:val="FORMATTEXT"/>
        <w:ind w:firstLine="568"/>
        <w:jc w:val="both"/>
      </w:pPr>
      <w:r>
        <w:rPr>
          <w:noProof/>
          <w:position w:val="-9"/>
        </w:rPr>
        <w:drawing>
          <wp:inline distT="0" distB="0" distL="0" distR="0">
            <wp:extent cx="228600" cy="22860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частное значение предельно длительного сопротивления основания сваи, определяемое в соответствии с указаниями Л.8;</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38760"/>
            <wp:effectExtent l="0" t="0" r="0" b="889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коэффициент надежности по грунту, определяемый в соответствии с требованиями ГОСТ 20522;</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18440" cy="22860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коэффициент надежности, учитывающий метод определения несущей способности основания сваи, при использовании результатов ста</w:t>
      </w:r>
      <w:r w:rsidR="00747971">
        <w:t>тического зондирования принимается:</w:t>
      </w:r>
    </w:p>
    <w:p w:rsidR="00000000" w:rsidRDefault="00747971">
      <w:pPr>
        <w:pStyle w:val="FORMATTEXT"/>
        <w:ind w:firstLine="568"/>
        <w:jc w:val="both"/>
      </w:pPr>
      <w:r>
        <w:t xml:space="preserve"> </w:t>
      </w:r>
    </w:p>
    <w:p w:rsidR="00000000" w:rsidRDefault="00747971">
      <w:pPr>
        <w:pStyle w:val="FORMATTEXT"/>
        <w:ind w:firstLine="568"/>
        <w:jc w:val="both"/>
      </w:pPr>
      <w:r>
        <w:t xml:space="preserve">а) при отсутствии в зоне проектируемого объекта статических испытаний свай </w:t>
      </w:r>
      <w:r w:rsidR="00B906CF">
        <w:rPr>
          <w:noProof/>
          <w:position w:val="-9"/>
        </w:rPr>
        <w:drawing>
          <wp:inline distT="0" distB="0" distL="0" distR="0">
            <wp:extent cx="347980" cy="22860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1,2,</w:t>
      </w:r>
    </w:p>
    <w:p w:rsidR="00000000" w:rsidRDefault="00747971">
      <w:pPr>
        <w:pStyle w:val="FORMATTEXT"/>
        <w:ind w:firstLine="568"/>
        <w:jc w:val="both"/>
      </w:pPr>
      <w:r>
        <w:t xml:space="preserve"> </w:t>
      </w:r>
    </w:p>
    <w:p w:rsidR="00000000" w:rsidRDefault="00747971">
      <w:pPr>
        <w:pStyle w:val="FORMATTEXT"/>
        <w:ind w:firstLine="568"/>
        <w:jc w:val="both"/>
      </w:pPr>
      <w:r>
        <w:t>б) при проведении на ключевом участке в зоне проектируемого объекта сопоставительных испытаний грунт</w:t>
      </w:r>
      <w:r>
        <w:t xml:space="preserve">ов сваей статической вдавливающей нагрузкой и статическим зондированием </w:t>
      </w:r>
      <w:r w:rsidR="00B906CF">
        <w:rPr>
          <w:noProof/>
          <w:position w:val="-9"/>
        </w:rPr>
        <w:drawing>
          <wp:inline distT="0" distB="0" distL="0" distR="0">
            <wp:extent cx="218440" cy="22860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рассчитывается по формуле</w:t>
      </w:r>
    </w:p>
    <w:p w:rsidR="00000000" w:rsidRDefault="00747971">
      <w:pPr>
        <w:pStyle w:val="FORMATTEXT"/>
        <w:ind w:firstLine="568"/>
        <w:jc w:val="both"/>
      </w:pPr>
      <w:r>
        <w:t xml:space="preserve"> </w:t>
      </w:r>
    </w:p>
    <w:p w:rsidR="00000000" w:rsidRDefault="00B906CF">
      <w:pPr>
        <w:pStyle w:val="FORMATTEXT"/>
        <w:jc w:val="center"/>
      </w:pPr>
      <w:r>
        <w:rPr>
          <w:noProof/>
          <w:position w:val="-9"/>
        </w:rPr>
        <w:drawing>
          <wp:inline distT="0" distB="0" distL="0" distR="0">
            <wp:extent cx="1282065" cy="238760"/>
            <wp:effectExtent l="0" t="0" r="0" b="889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282065" cy="238760"/>
                    </a:xfrm>
                    <a:prstGeom prst="rect">
                      <a:avLst/>
                    </a:prstGeom>
                    <a:noFill/>
                    <a:ln>
                      <a:noFill/>
                    </a:ln>
                  </pic:spPr>
                </pic:pic>
              </a:graphicData>
            </a:graphic>
          </wp:inline>
        </w:drawing>
      </w:r>
      <w:r w:rsidR="00747971">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28600" cy="22860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предельно длительное сопротивление основания сваи на ключевом участке, рассчитанное по данным статического зондирования; </w:t>
      </w:r>
    </w:p>
    <w:p w:rsidR="00000000" w:rsidRDefault="00B906CF">
      <w:pPr>
        <w:pStyle w:val="FORMATTEXT"/>
        <w:ind w:firstLine="568"/>
        <w:jc w:val="both"/>
      </w:pPr>
      <w:r>
        <w:rPr>
          <w:noProof/>
          <w:position w:val="-9"/>
        </w:rPr>
        <w:drawing>
          <wp:inline distT="0" distB="0" distL="0" distR="0">
            <wp:extent cx="298450" cy="238760"/>
            <wp:effectExtent l="0" t="0" r="6350" b="889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предельно длительное сопротивление основания опытной сваи н</w:t>
      </w:r>
      <w:r w:rsidR="00747971">
        <w:t>а ключевом участке, определенное по данным испытания сваи статической нагрузкой;</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5"/>
        </w:rPr>
        <w:drawing>
          <wp:inline distT="0" distB="0" distL="0" distR="0">
            <wp:extent cx="119380" cy="139065"/>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rsidR="00747971">
        <w:t>- число точек зондирования.</w:t>
      </w:r>
    </w:p>
    <w:p w:rsidR="00000000" w:rsidRDefault="00747971">
      <w:pPr>
        <w:pStyle w:val="FORMATTEXT"/>
        <w:ind w:firstLine="568"/>
        <w:jc w:val="both"/>
      </w:pPr>
      <w:r>
        <w:t xml:space="preserve"> </w:t>
      </w:r>
    </w:p>
    <w:p w:rsidR="00000000" w:rsidRDefault="00747971">
      <w:pPr>
        <w:pStyle w:val="FORMATTEXT"/>
        <w:ind w:firstLine="568"/>
        <w:jc w:val="both"/>
      </w:pPr>
      <w:r>
        <w:t xml:space="preserve">Л.8 Частное значение предельно длительного сопротивления основания </w:t>
      </w:r>
      <w:r w:rsidR="00B906CF">
        <w:rPr>
          <w:noProof/>
          <w:position w:val="-9"/>
        </w:rPr>
        <w:drawing>
          <wp:inline distT="0" distB="0" distL="0" distR="0">
            <wp:extent cx="228600" cy="22860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кН,</w:t>
      </w:r>
      <w:r>
        <w:t xml:space="preserve"> вертикально нагруженной висячей сваи в пластично-мерзлых грунтах в точке зондирования определяют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1987550" cy="238760"/>
            <wp:effectExtent l="0" t="0" r="0" b="889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987550" cy="238760"/>
                    </a:xfrm>
                    <a:prstGeom prst="rect">
                      <a:avLst/>
                    </a:prstGeom>
                    <a:noFill/>
                    <a:ln>
                      <a:noFill/>
                    </a:ln>
                  </pic:spPr>
                </pic:pic>
              </a:graphicData>
            </a:graphic>
          </wp:inline>
        </w:drawing>
      </w:r>
      <w:r w:rsidR="00747971">
        <w:t xml:space="preserve">,                                       (Л.2)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7"/>
        </w:rPr>
        <w:drawing>
          <wp:inline distT="0" distB="0" distL="0" distR="0">
            <wp:extent cx="119380" cy="17907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коэффициент, учитыв</w:t>
      </w:r>
      <w:r>
        <w:t>ающий различие в состоянии многолетнемерзлых грунтов в период статического зондирования (при природной температуре грунта) и эксплуатации (при расчетной температуре грунта) проектируемого сооружения, определяемый согласно указаниям 7.2.10; при вычислении к</w:t>
      </w:r>
      <w:r>
        <w:t xml:space="preserve">оэффициента </w:t>
      </w:r>
      <w:r w:rsidR="00B906CF">
        <w:rPr>
          <w:noProof/>
          <w:position w:val="-7"/>
        </w:rPr>
        <w:drawing>
          <wp:inline distT="0" distB="0" distL="0" distR="0">
            <wp:extent cx="119380" cy="17907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r>
        <w:t xml:space="preserve">температура грунта определяется как средняя на участке, расположенном в пределах одного диаметра </w:t>
      </w:r>
      <w:r w:rsidR="00B906CF">
        <w:rPr>
          <w:noProof/>
          <w:position w:val="-7"/>
        </w:rPr>
        <w:drawing>
          <wp:inline distT="0" distB="0" distL="0" distR="0">
            <wp:extent cx="139065" cy="17907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xml:space="preserve">выше и четырех </w:t>
      </w:r>
      <w:r>
        <w:lastRenderedPageBreak/>
        <w:t xml:space="preserve">диаметров </w:t>
      </w:r>
      <w:r w:rsidR="00B906CF">
        <w:rPr>
          <w:noProof/>
          <w:position w:val="-7"/>
        </w:rPr>
        <w:drawing>
          <wp:inline distT="0" distB="0" distL="0" distR="0">
            <wp:extent cx="139065" cy="17907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ниже отметки остр</w:t>
      </w:r>
      <w:r>
        <w:t xml:space="preserve">ия проектируемой сваи (где </w:t>
      </w:r>
      <w:r w:rsidR="00B906CF">
        <w:rPr>
          <w:noProof/>
          <w:position w:val="-7"/>
        </w:rPr>
        <w:drawing>
          <wp:inline distT="0" distB="0" distL="0" distR="0">
            <wp:extent cx="139065" cy="17907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t xml:space="preserve">- диаметр круглого или сторона квадратного сечения сваи, м); </w:t>
      </w:r>
    </w:p>
    <w:p w:rsidR="00000000" w:rsidRDefault="00B906CF">
      <w:pPr>
        <w:pStyle w:val="FORMATTEXT"/>
        <w:ind w:firstLine="568"/>
        <w:jc w:val="both"/>
      </w:pPr>
      <w:r>
        <w:rPr>
          <w:noProof/>
          <w:position w:val="-9"/>
        </w:rPr>
        <w:drawing>
          <wp:inline distT="0" distB="0" distL="0" distR="0">
            <wp:extent cx="198755" cy="22860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xml:space="preserve">- удельное предельно длительное сопротивление пластично-мерзлого грунта под нижним концом сваи </w:t>
      </w:r>
      <w:r w:rsidR="00747971">
        <w:t>по данным зондирования в рассматриваемой точке,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drawing>
          <wp:inline distT="0" distB="0" distL="0" distR="0">
            <wp:extent cx="149225" cy="158750"/>
            <wp:effectExtent l="0" t="0" r="3175"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площадь поперечного сечения сваи, м</w:t>
      </w:r>
      <w:r>
        <w:rPr>
          <w:noProof/>
          <w:position w:val="-8"/>
        </w:rPr>
        <w:drawing>
          <wp:inline distT="0" distB="0" distL="0" distR="0">
            <wp:extent cx="109220" cy="218440"/>
            <wp:effectExtent l="0" t="0" r="508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38760"/>
            <wp:effectExtent l="0" t="0" r="8890" b="889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коэффициент, зависящий от вида поверхности смерзани</w:t>
      </w:r>
      <w:r w:rsidR="00747971">
        <w:t>я, принимаемый согласно В.3;</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47980" cy="238760"/>
            <wp:effectExtent l="0" t="0" r="0" b="889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rsidR="00747971">
        <w:t xml:space="preserve">- удельное предельно длительное сопротивление пластично-мерзлого грунта сдвигу по боковой поверхности смерзания сваи в пределах </w:t>
      </w:r>
      <w:r>
        <w:rPr>
          <w:noProof/>
          <w:position w:val="-6"/>
        </w:rPr>
        <w:drawing>
          <wp:inline distT="0" distB="0" distL="0" distR="0">
            <wp:extent cx="89535" cy="158750"/>
            <wp:effectExtent l="0" t="0" r="5715"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грунта, кПа;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площадь поверхности смерзания </w:t>
      </w:r>
      <w:r>
        <w:rPr>
          <w:noProof/>
          <w:position w:val="-6"/>
        </w:rPr>
        <w:drawing>
          <wp:inline distT="0" distB="0" distL="0" distR="0">
            <wp:extent cx="89535" cy="158750"/>
            <wp:effectExtent l="0" t="0" r="5715"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 слоя грунта с боковой поверхностью сваи, м</w:t>
      </w:r>
      <w:r>
        <w:rPr>
          <w:noProof/>
          <w:position w:val="-8"/>
        </w:rPr>
        <w:drawing>
          <wp:inline distT="0" distB="0" distL="0" distR="0">
            <wp:extent cx="109220" cy="218440"/>
            <wp:effectExtent l="0" t="0" r="508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747971">
      <w:pPr>
        <w:pStyle w:val="FORMATTEXT"/>
        <w:ind w:firstLine="568"/>
        <w:jc w:val="both"/>
      </w:pPr>
      <w:r>
        <w:t>Удельное предельно длительное сопротивление пластично-мерзлого грун</w:t>
      </w:r>
      <w:r>
        <w:t xml:space="preserve">та под нижним концом сваи </w:t>
      </w:r>
      <w:r w:rsidR="00B906CF">
        <w:rPr>
          <w:noProof/>
          <w:position w:val="-9"/>
        </w:rPr>
        <w:drawing>
          <wp:inline distT="0" distB="0" distL="0" distR="0">
            <wp:extent cx="198755" cy="22860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кПа, по данным статического зондирования в рассматриваемой точке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695960" cy="228600"/>
            <wp:effectExtent l="0" t="0" r="889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95960" cy="228600"/>
                    </a:xfrm>
                    <a:prstGeom prst="rect">
                      <a:avLst/>
                    </a:prstGeom>
                    <a:noFill/>
                    <a:ln>
                      <a:noFill/>
                    </a:ln>
                  </pic:spPr>
                </pic:pic>
              </a:graphicData>
            </a:graphic>
          </wp:inline>
        </w:drawing>
      </w:r>
      <w:r w:rsidR="00747971">
        <w:t xml:space="preserve">,                                                          (Л.3)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8"/>
        </w:rPr>
        <w:drawing>
          <wp:inline distT="0" distB="0" distL="0" distR="0">
            <wp:extent cx="158750" cy="21844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 xml:space="preserve">- коэффициент перехода от </w:t>
      </w:r>
      <w:r w:rsidR="00B906CF">
        <w:rPr>
          <w:noProof/>
          <w:position w:val="-9"/>
        </w:rPr>
        <w:drawing>
          <wp:inline distT="0" distB="0" distL="0" distR="0">
            <wp:extent cx="179070" cy="22860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t xml:space="preserve">к </w:t>
      </w:r>
      <w:r w:rsidR="00B906CF">
        <w:rPr>
          <w:noProof/>
          <w:position w:val="-9"/>
        </w:rPr>
        <w:drawing>
          <wp:inline distT="0" distB="0" distL="0" distR="0">
            <wp:extent cx="198755" cy="22860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xml:space="preserve">, принимаемый для забивных и бурозабивных свай по таблице Л.2, </w:t>
      </w:r>
    </w:p>
    <w:p w:rsidR="00000000" w:rsidRDefault="00B906CF">
      <w:pPr>
        <w:pStyle w:val="FORMATTEXT"/>
        <w:ind w:firstLine="568"/>
        <w:jc w:val="both"/>
      </w:pPr>
      <w:r>
        <w:rPr>
          <w:noProof/>
          <w:position w:val="-9"/>
        </w:rPr>
        <w:drawing>
          <wp:inline distT="0" distB="0" distL="0" distR="0">
            <wp:extent cx="228600" cy="22860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среднее значе</w:t>
      </w:r>
      <w:r w:rsidR="00747971">
        <w:t xml:space="preserve">ние удельного сопротивления грунта, кПа, под конусом зонда, полученное из опыта, на участке, расположенном в пределах одного диаметра </w:t>
      </w:r>
      <w:r>
        <w:rPr>
          <w:noProof/>
          <w:position w:val="-7"/>
        </w:rPr>
        <w:drawing>
          <wp:inline distT="0" distB="0" distL="0" distR="0">
            <wp:extent cx="139065" cy="17907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rsidR="00747971">
        <w:t xml:space="preserve">выше и четырех диаметров </w:t>
      </w:r>
      <w:r>
        <w:rPr>
          <w:noProof/>
          <w:position w:val="-7"/>
        </w:rPr>
        <w:drawing>
          <wp:inline distT="0" distB="0" distL="0" distR="0">
            <wp:extent cx="139065" cy="17907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r w:rsidR="00747971">
        <w:t>ниже отметки острия проекти</w:t>
      </w:r>
      <w:r w:rsidR="00747971">
        <w:t>руемой сваи.</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Л.2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1800"/>
        <w:gridCol w:w="1950"/>
        <w:gridCol w:w="1800"/>
        <w:gridCol w:w="16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228600" cy="22860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xml:space="preserve">, кПа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5000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8"/>
              </w:rPr>
              <w:lastRenderedPageBreak/>
              <w:drawing>
                <wp:inline distT="0" distB="0" distL="0" distR="0">
                  <wp:extent cx="158750" cy="21844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0,42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Примечания</w:t>
            </w:r>
          </w:p>
          <w:p w:rsidR="00000000" w:rsidRDefault="00747971">
            <w:pPr>
              <w:pStyle w:val="FORMATTEXT"/>
              <w:jc w:val="both"/>
            </w:pPr>
            <w:r>
              <w:t xml:space="preserve"> </w:t>
            </w:r>
          </w:p>
          <w:p w:rsidR="00000000" w:rsidRDefault="00747971">
            <w:pPr>
              <w:pStyle w:val="FORMATTEXT"/>
              <w:jc w:val="both"/>
            </w:pPr>
            <w:r>
              <w:t xml:space="preserve">1 Приведенные значения коэффициента </w:t>
            </w:r>
            <w:r w:rsidR="00B906CF">
              <w:rPr>
                <w:noProof/>
                <w:position w:val="-8"/>
              </w:rPr>
              <w:drawing>
                <wp:inline distT="0" distB="0" distL="0" distR="0">
                  <wp:extent cx="158750" cy="21844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могут использоваться при глубине заложения сваи 5...10 м и погружении ее нижнего конца глубже забоя лидерной скважины не менее чем на четыре диаметра сваи.</w:t>
            </w:r>
          </w:p>
          <w:p w:rsidR="00000000" w:rsidRDefault="00747971">
            <w:pPr>
              <w:pStyle w:val="FORMATTEXT"/>
              <w:jc w:val="both"/>
            </w:pPr>
            <w:r>
              <w:t xml:space="preserve"> </w:t>
            </w:r>
          </w:p>
          <w:p w:rsidR="00000000" w:rsidRDefault="00747971">
            <w:pPr>
              <w:pStyle w:val="FORMATTEXT"/>
              <w:jc w:val="both"/>
            </w:pPr>
            <w:r>
              <w:t xml:space="preserve"> 2 Для промежуточных значений </w:t>
            </w:r>
            <w:r w:rsidR="00B906CF">
              <w:rPr>
                <w:noProof/>
                <w:position w:val="-9"/>
              </w:rPr>
              <w:drawing>
                <wp:inline distT="0" distB="0" distL="0" distR="0">
                  <wp:extent cx="228600" cy="22860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значения </w:t>
            </w:r>
            <w:r w:rsidR="00B906CF">
              <w:rPr>
                <w:noProof/>
                <w:position w:val="-8"/>
              </w:rPr>
              <w:drawing>
                <wp:inline distT="0" distB="0" distL="0" distR="0">
                  <wp:extent cx="158750" cy="21844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58750" cy="218440"/>
                          </a:xfrm>
                          <a:prstGeom prst="rect">
                            <a:avLst/>
                          </a:prstGeom>
                          <a:noFill/>
                          <a:ln>
                            <a:noFill/>
                          </a:ln>
                        </pic:spPr>
                      </pic:pic>
                    </a:graphicData>
                  </a:graphic>
                </wp:inline>
              </w:drawing>
            </w:r>
            <w:r>
              <w:t>определяют интерполяцией.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Удельное предельно длительное сопротивление пластично-мерзлого грунта сдвигу по боковой поверхности смерзания сваи в пределах </w:t>
      </w:r>
      <w:r w:rsidR="00B906CF">
        <w:rPr>
          <w:noProof/>
          <w:position w:val="-6"/>
        </w:rPr>
        <w:drawing>
          <wp:inline distT="0" distB="0" distL="0" distR="0">
            <wp:extent cx="89535" cy="158750"/>
            <wp:effectExtent l="0" t="0" r="5715"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t xml:space="preserve">-го слоя грунта </w:t>
      </w:r>
      <w:r w:rsidR="00B906CF">
        <w:rPr>
          <w:noProof/>
          <w:position w:val="-9"/>
        </w:rPr>
        <w:drawing>
          <wp:inline distT="0" distB="0" distL="0" distR="0">
            <wp:extent cx="347980" cy="238760"/>
            <wp:effectExtent l="0" t="0" r="0" b="889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r>
        <w:t>, кПа, по данным статического зондирования в рассматриваемой точке 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9"/>
        </w:rPr>
        <w:drawing>
          <wp:inline distT="0" distB="0" distL="0" distR="0">
            <wp:extent cx="864870" cy="238760"/>
            <wp:effectExtent l="0" t="0" r="0" b="889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864870" cy="238760"/>
                    </a:xfrm>
                    <a:prstGeom prst="rect">
                      <a:avLst/>
                    </a:prstGeom>
                    <a:noFill/>
                    <a:ln>
                      <a:noFill/>
                    </a:ln>
                  </pic:spPr>
                </pic:pic>
              </a:graphicData>
            </a:graphic>
          </wp:inline>
        </w:drawing>
      </w:r>
      <w:r w:rsidR="00747971">
        <w:t>,                                        </w:t>
      </w:r>
      <w:r w:rsidR="00747971">
        <w:t xml:space="preserve">               (Л.4)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8"/>
        </w:rPr>
        <w:drawing>
          <wp:inline distT="0" distB="0" distL="0" distR="0">
            <wp:extent cx="188595" cy="218440"/>
            <wp:effectExtent l="0" t="0" r="1905"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 коэффициент, принимаемый для забивных и бурозабивных свай по таблице Л.3; </w:t>
      </w:r>
    </w:p>
    <w:p w:rsidR="00000000" w:rsidRDefault="00B906CF">
      <w:pPr>
        <w:pStyle w:val="FORMATTEXT"/>
        <w:ind w:firstLine="568"/>
        <w:jc w:val="both"/>
      </w:pPr>
      <w:r>
        <w:rPr>
          <w:noProof/>
          <w:position w:val="-9"/>
        </w:rPr>
        <w:drawing>
          <wp:inline distT="0" distB="0" distL="0" distR="0">
            <wp:extent cx="218440" cy="22860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xml:space="preserve">- среднее значение удельного сопротивления </w:t>
      </w:r>
      <w:r>
        <w:rPr>
          <w:noProof/>
          <w:position w:val="-6"/>
        </w:rPr>
        <w:drawing>
          <wp:inline distT="0" distB="0" distL="0" distR="0">
            <wp:extent cx="89535" cy="158750"/>
            <wp:effectExtent l="0" t="0" r="5715"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89535" cy="158750"/>
                    </a:xfrm>
                    <a:prstGeom prst="rect">
                      <a:avLst/>
                    </a:prstGeom>
                    <a:noFill/>
                    <a:ln>
                      <a:noFill/>
                    </a:ln>
                  </pic:spPr>
                </pic:pic>
              </a:graphicData>
            </a:graphic>
          </wp:inline>
        </w:drawing>
      </w:r>
      <w:r w:rsidR="00747971">
        <w:t>-го</w:t>
      </w:r>
      <w:r w:rsidR="00747971">
        <w:t xml:space="preserve"> слоя грунта, кПа, вдоль боковой поверхности муфты трения, замеренное в начальный момент дополнительного вдавливания (додавливания) зонда после завершения его вмерзания в грунт в процессе испытания в режиме "стабилизации".</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Л.3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1500"/>
        <w:gridCol w:w="1350"/>
        <w:gridCol w:w="1500"/>
        <w:gridCol w:w="1500"/>
        <w:gridCol w:w="13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218440" cy="22860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xml:space="preserve">, кПа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200" w:type="dxa"/>
            <w:gridSpan w:val="5"/>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w:t>
            </w:r>
            <w:r w:rsidR="00B906CF">
              <w:rPr>
                <w:noProof/>
                <w:position w:val="-8"/>
              </w:rPr>
              <w:drawing>
                <wp:inline distT="0" distB="0" distL="0" distR="0">
                  <wp:extent cx="188595" cy="218440"/>
                  <wp:effectExtent l="0" t="0" r="1905"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в зависимости от отношения </w:t>
            </w:r>
            <w:r w:rsidR="00B906CF">
              <w:rPr>
                <w:noProof/>
                <w:position w:val="-9"/>
              </w:rPr>
              <w:drawing>
                <wp:inline distT="0" distB="0" distL="0" distR="0">
                  <wp:extent cx="417195" cy="228600"/>
                  <wp:effectExtent l="0" t="0" r="1905"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17195" cy="228600"/>
                          </a:xfrm>
                          <a:prstGeom prst="rect">
                            <a:avLst/>
                          </a:prstGeom>
                          <a:noFill/>
                          <a:ln>
                            <a:noFill/>
                          </a:ln>
                        </pic:spPr>
                      </pic:pic>
                    </a:graphicData>
                  </a:graphic>
                </wp:inline>
              </w:drawing>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0,17</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0,34</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pPr>
            <w:r>
              <w:t>Примечания</w:t>
            </w:r>
          </w:p>
          <w:p w:rsidR="00000000" w:rsidRDefault="00747971">
            <w:pPr>
              <w:pStyle w:val="FORMATTEXT"/>
            </w:pPr>
            <w:r>
              <w:t xml:space="preserve"> </w:t>
            </w:r>
          </w:p>
          <w:p w:rsidR="00000000" w:rsidRDefault="00747971">
            <w:pPr>
              <w:pStyle w:val="FORMATTEXT"/>
            </w:pPr>
            <w:r>
              <w:t xml:space="preserve">1 </w:t>
            </w:r>
            <w:r w:rsidR="00B906CF">
              <w:rPr>
                <w:noProof/>
                <w:position w:val="-9"/>
              </w:rPr>
              <w:drawing>
                <wp:inline distT="0" distB="0" distL="0" distR="0">
                  <wp:extent cx="198755" cy="22860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t>- площадь поперечного сечения лидерной скважины для бурозабивных свай, м</w:t>
            </w:r>
            <w:r w:rsidR="00B906CF">
              <w:rPr>
                <w:noProof/>
                <w:position w:val="-8"/>
              </w:rPr>
              <w:drawing>
                <wp:inline distT="0" distB="0" distL="0" distR="0">
                  <wp:extent cx="109220" cy="218440"/>
                  <wp:effectExtent l="0" t="0" r="508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w:t>
            </w:r>
          </w:p>
          <w:p w:rsidR="00000000" w:rsidRDefault="00747971">
            <w:pPr>
              <w:pStyle w:val="FORMATTEXT"/>
            </w:pPr>
            <w:r>
              <w:t xml:space="preserve"> </w:t>
            </w:r>
          </w:p>
          <w:p w:rsidR="00000000" w:rsidRDefault="00747971">
            <w:pPr>
              <w:pStyle w:val="FORMATTEXT"/>
            </w:pPr>
            <w:r>
              <w:t xml:space="preserve">2 Для забивных свай принимается </w:t>
            </w:r>
            <w:r w:rsidR="00B906CF">
              <w:rPr>
                <w:noProof/>
                <w:position w:val="-9"/>
              </w:rPr>
              <w:drawing>
                <wp:inline distT="0" distB="0" distL="0" distR="0">
                  <wp:extent cx="546735" cy="228600"/>
                  <wp:effectExtent l="0" t="0" r="5715"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46735" cy="228600"/>
                          </a:xfrm>
                          <a:prstGeom prst="rect">
                            <a:avLst/>
                          </a:prstGeom>
                          <a:noFill/>
                          <a:ln>
                            <a:noFill/>
                          </a:ln>
                        </pic:spPr>
                      </pic:pic>
                    </a:graphicData>
                  </a:graphic>
                </wp:inline>
              </w:drawing>
            </w:r>
            <w:r>
              <w:t>0.</w:t>
            </w:r>
          </w:p>
          <w:p w:rsidR="00000000" w:rsidRDefault="00747971">
            <w:pPr>
              <w:pStyle w:val="FORMATTEXT"/>
            </w:pPr>
            <w:r>
              <w:t xml:space="preserve"> </w:t>
            </w:r>
          </w:p>
          <w:p w:rsidR="00000000" w:rsidRDefault="00747971">
            <w:pPr>
              <w:pStyle w:val="FORMATTEXT"/>
            </w:pPr>
            <w:r>
              <w:t>3 Для бурозабивных свай 0</w:t>
            </w:r>
            <w:r w:rsidR="00B906CF">
              <w:rPr>
                <w:noProof/>
                <w:position w:val="-9"/>
              </w:rPr>
              <w:drawing>
                <wp:inline distT="0" distB="0" distL="0" distR="0">
                  <wp:extent cx="655955" cy="22860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55955" cy="228600"/>
                          </a:xfrm>
                          <a:prstGeom prst="rect">
                            <a:avLst/>
                          </a:prstGeom>
                          <a:noFill/>
                          <a:ln>
                            <a:noFill/>
                          </a:ln>
                        </pic:spPr>
                      </pic:pic>
                    </a:graphicData>
                  </a:graphic>
                </wp:inline>
              </w:drawing>
            </w:r>
            <w:r>
              <w:t>1.</w:t>
            </w:r>
          </w:p>
          <w:p w:rsidR="00000000" w:rsidRDefault="00747971">
            <w:pPr>
              <w:pStyle w:val="FORMATTEXT"/>
            </w:pPr>
            <w:r>
              <w:t xml:space="preserve"> </w:t>
            </w:r>
          </w:p>
          <w:p w:rsidR="00000000" w:rsidRDefault="00747971">
            <w:pPr>
              <w:pStyle w:val="FORMATTEXT"/>
            </w:pPr>
            <w:r>
              <w:t xml:space="preserve">4 Для промежуточных значений </w:t>
            </w:r>
            <w:r w:rsidR="00B906CF">
              <w:rPr>
                <w:noProof/>
                <w:position w:val="-9"/>
              </w:rPr>
              <w:drawing>
                <wp:inline distT="0" distB="0" distL="0" distR="0">
                  <wp:extent cx="218440" cy="22860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t xml:space="preserve">значения </w:t>
            </w:r>
            <w:r w:rsidR="00B906CF">
              <w:rPr>
                <w:noProof/>
                <w:position w:val="-8"/>
              </w:rPr>
              <w:drawing>
                <wp:inline distT="0" distB="0" distL="0" distR="0">
                  <wp:extent cx="188595" cy="218440"/>
                  <wp:effectExtent l="0" t="0" r="1905"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определяют интерполяцией.</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Для несливающегося типа мерзлоты сопротивление участка талого грунта сдвигу по боковой</w:t>
      </w:r>
      <w:r>
        <w:t xml:space="preserve"> поверхности сваи по данным статического зондирования рассчитывается согласно указаниям СП 24.13330.</w:t>
      </w:r>
    </w:p>
    <w:p w:rsidR="00000000" w:rsidRDefault="00747971">
      <w:pPr>
        <w:pStyle w:val="FORMATTEXT"/>
        <w:ind w:firstLine="568"/>
        <w:jc w:val="both"/>
      </w:pPr>
      <w:r>
        <w:t xml:space="preserve"> </w:t>
      </w:r>
    </w:p>
    <w:p w:rsidR="00000000" w:rsidRDefault="00747971">
      <w:pPr>
        <w:pStyle w:val="FORMATTEXT"/>
        <w:jc w:val="center"/>
      </w:pPr>
      <w:r>
        <w:t>Приложение М</w:t>
      </w:r>
    </w:p>
    <w:p w:rsidR="00000000" w:rsidRDefault="00747971">
      <w:pPr>
        <w:pStyle w:val="FORMATTEXT"/>
        <w:jc w:val="center"/>
      </w:pPr>
      <w:r>
        <w:t xml:space="preserve"> (обязательное)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Контролируемые параметры при геотехническом мониторинге </w:t>
      </w:r>
    </w:p>
    <w:p w:rsidR="00000000" w:rsidRDefault="00747971">
      <w:pPr>
        <w:pStyle w:val="FORMATTEXT"/>
        <w:ind w:firstLine="568"/>
        <w:jc w:val="both"/>
      </w:pPr>
      <w:r>
        <w:t>М.1 Контролируемые параметры, параметры устройств контрол</w:t>
      </w:r>
      <w:r>
        <w:t>я, применяемые при геотехническом мониторинге сооружений в зависимости от принципа строительства, представлены в таблице М.1.</w:t>
      </w:r>
    </w:p>
    <w:p w:rsidR="00000000" w:rsidRDefault="00747971">
      <w:pPr>
        <w:pStyle w:val="FORMATTEXT"/>
        <w:ind w:firstLine="568"/>
        <w:jc w:val="both"/>
      </w:pPr>
      <w:r>
        <w:t xml:space="preserve"> </w:t>
      </w:r>
    </w:p>
    <w:p w:rsidR="00000000" w:rsidRDefault="00747971">
      <w:pPr>
        <w:pStyle w:val="FORMATTEXT"/>
        <w:jc w:val="both"/>
      </w:pPr>
      <w:r>
        <w:t>Таблица M.1 - Основные контролируемые параметры при геотехническом мониторинге сооружений</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200"/>
        <w:gridCol w:w="1800"/>
        <w:gridCol w:w="1500"/>
        <w:gridCol w:w="1500"/>
        <w:gridCol w:w="1800"/>
        <w:gridCol w:w="1500"/>
      </w:tblGrid>
      <w:tr w:rsidR="00000000">
        <w:tblPrEx>
          <w:tblCellMar>
            <w:top w:w="0" w:type="dxa"/>
            <w:bottom w:w="0" w:type="dxa"/>
          </w:tblCellMar>
        </w:tblPrEx>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Контро-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Устройство для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Па</w:t>
            </w:r>
            <w:r>
              <w:t xml:space="preserve">раметры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Принципы использования многолетнемерзлых грунтов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лируемый параметр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наблюдения за контролируемым параметром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устройств контроля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в качестве основания сооружений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I принцип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II принцип</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Предварит</w:t>
            </w:r>
            <w:r>
              <w:t>ельн</w:t>
            </w:r>
            <w:r>
              <w:lastRenderedPageBreak/>
              <w:t xml:space="preserve">ое искусственное оттаивание грунтов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 xml:space="preserve">Допущение </w:t>
            </w:r>
            <w:r>
              <w:lastRenderedPageBreak/>
              <w:t>оттаивания грунтов в период эксплуатации сооружения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Температура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Термометрическая скважина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Количество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Не менее 2% общего числа фундаментов (свай, столбчатых фундаментов)</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Допускается не </w:t>
            </w:r>
            <w:r>
              <w:t xml:space="preserve">предусматривать***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Не менее 2% общего числа фундаментов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Расположение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У наружных фундаментов и фундаментов, расположенных посередине здания*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У наружных рядов фундаментов, а также в центре и на расстоянии от центра равном 0,25-0,4 ширины</w:t>
            </w:r>
            <w:r>
              <w:t xml:space="preserve"> здания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Глубина заложения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Не менее глубины заложения фундаментов**</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На глубину сжимаемого слоя, но не более </w:t>
            </w:r>
          </w:p>
          <w:p w:rsidR="00000000" w:rsidRDefault="00747971">
            <w:pPr>
              <w:pStyle w:val="FORMATTEXT"/>
              <w:jc w:val="center"/>
            </w:pPr>
            <w:r>
              <w:t>20 м****</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Уровень подземных вод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FORMATTEXT"/>
              <w:jc w:val="center"/>
            </w:pPr>
            <w:r>
              <w:t>Гидрогеологическая скважина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Количество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Не менее 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Расположение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Одна внут</w:t>
            </w:r>
            <w:r>
              <w:t>ри контура здания, одна снаружи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3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В контуре здания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Глубина заложения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На глубине заложения фундаментов плюс 5 м, а в случае свайных фундаментов - на глубине заложения свай</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Осадка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Геодезическая марка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Расположение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Устанавлив</w:t>
            </w:r>
            <w:r>
              <w:t>аются на угловых фундаментах, в средней части по осям здания по его наружному контуру, а также по обе стороны от осадочных швов</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 Если в подполье предусмотрен водоотводный лоток, дополнительно необходимо предусмотреть скважины у одного или двух фундаме</w:t>
            </w:r>
            <w:r>
              <w:t xml:space="preserve">нтов, расположенных вблизи лотка. Обязательна установка температурных скважин у фундаментов, ближайших к подземному вводу или выпуску санитарно-технических коммуникаций, а при надземной их прокладке в местах их погружения в грунт, за пределами здания. Для </w:t>
            </w:r>
            <w:r>
              <w:t>зданий, возведенных с предварительным охлаждением грунтов оснований или их локальным замораживанием, необходимо сохранять термометрические скважины, оборудованные в период проведения работ по охлаждению грунтов.</w:t>
            </w:r>
          </w:p>
          <w:p w:rsidR="00000000" w:rsidRDefault="00747971">
            <w:pPr>
              <w:pStyle w:val="FORMATTEXT"/>
              <w:jc w:val="both"/>
            </w:pPr>
            <w:r>
              <w:t xml:space="preserve"> </w:t>
            </w:r>
          </w:p>
          <w:p w:rsidR="00000000" w:rsidRDefault="00747971">
            <w:pPr>
              <w:pStyle w:val="FORMATTEXT"/>
              <w:jc w:val="both"/>
            </w:pPr>
            <w:r>
              <w:t>** В случае выполнения стабилизации верхне</w:t>
            </w:r>
            <w:r>
              <w:t>й границы многолетнемерзлого грунта закладываются в количестве одной-двух в контуре здания на глубину заложения фундаментов плюс 5 м.</w:t>
            </w:r>
          </w:p>
          <w:p w:rsidR="00000000" w:rsidRDefault="00747971">
            <w:pPr>
              <w:pStyle w:val="FORMATTEXT"/>
              <w:jc w:val="both"/>
            </w:pPr>
            <w:r>
              <w:t xml:space="preserve"> </w:t>
            </w:r>
          </w:p>
          <w:p w:rsidR="00000000" w:rsidRDefault="00747971">
            <w:pPr>
              <w:pStyle w:val="FORMATTEXT"/>
              <w:jc w:val="both"/>
            </w:pPr>
            <w:r>
              <w:t>*** Рекомендуется законсервировать две или три термометрические скважины под зданием, пройденные при проведении предпост</w:t>
            </w:r>
            <w:r>
              <w:t>роечного оттаивания грунтов.</w:t>
            </w:r>
          </w:p>
          <w:p w:rsidR="00000000" w:rsidRDefault="00747971">
            <w:pPr>
              <w:pStyle w:val="FORMATTEXT"/>
              <w:jc w:val="both"/>
            </w:pPr>
            <w:r>
              <w:t xml:space="preserve"> </w:t>
            </w:r>
          </w:p>
          <w:p w:rsidR="00000000" w:rsidRDefault="00747971">
            <w:pPr>
              <w:pStyle w:val="FORMATTEXT"/>
              <w:jc w:val="both"/>
            </w:pPr>
            <w:r>
              <w:t>**** На городских санитарно-технических сетях, укладываемых в вентилируемых каналах, контрольные термометрические скважины устанавливают сбоку канала в пазухах выкопанной траншеи и на границе зеленой полосы, под которой распо</w:t>
            </w:r>
            <w:r>
              <w:t>ложен канал. Скважины предусматриваются на глубину расчетного оттаивания плюс 3 м. Для бесканальных прокладок коммуникаций контрольные термометрические скважины располагаются рядом с трубопроводом и на величину одного-двух расчетных радиусов оттаивания в с</w:t>
            </w:r>
            <w:r>
              <w:t>торону от трубопровода. Скважины проходят на расчетную глубину оттаивания плюс 3 м.</w:t>
            </w:r>
          </w:p>
          <w:p w:rsidR="00000000" w:rsidRDefault="00747971">
            <w:pPr>
              <w:pStyle w:val="FORMATTEXT"/>
              <w:jc w:val="both"/>
            </w:pPr>
            <w:r>
              <w:t xml:space="preserve"> </w:t>
            </w:r>
          </w:p>
          <w:p w:rsidR="00000000" w:rsidRDefault="00747971">
            <w:pPr>
              <w:pStyle w:val="a3"/>
              <w:jc w:val="both"/>
            </w:pPr>
            <w:r>
              <w:t>Температуру в контрольных термометрических скважинах измеряют по всей их глубине с интервалами: 0,5 м до глубины 5 м, 1 м - свыше 5 м до глубины 10 м и 2 м - свыше 10 м с</w:t>
            </w:r>
            <w:r>
              <w:t xml:space="preserve">вязками инерционных термометров или электротермометров в ручном или автоматическом режимах.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 xml:space="preserve">М.2 Периодичность проведения измерений контролируемых параметров при проведении геотехнического мониторинга в период строительства и </w:t>
      </w:r>
      <w:r>
        <w:lastRenderedPageBreak/>
        <w:t xml:space="preserve">эксплуатации в зависимости </w:t>
      </w:r>
      <w:r>
        <w:t>от принципа строительства представлены в таблице М.2.</w:t>
      </w:r>
    </w:p>
    <w:p w:rsidR="00000000" w:rsidRDefault="00747971">
      <w:pPr>
        <w:pStyle w:val="FORMATTEXT"/>
        <w:ind w:firstLine="568"/>
        <w:jc w:val="both"/>
      </w:pPr>
      <w:r>
        <w:t xml:space="preserve"> </w:t>
      </w:r>
    </w:p>
    <w:p w:rsidR="00000000" w:rsidRDefault="00747971">
      <w:pPr>
        <w:pStyle w:val="FORMATTEXT"/>
        <w:jc w:val="both"/>
      </w:pPr>
      <w:r>
        <w:t>Таблица М.2 - Периодичность проведения измерений контролируемых параметров</w:t>
      </w:r>
    </w:p>
    <w:p w:rsidR="00000000" w:rsidRDefault="00747971">
      <w:pPr>
        <w:pStyle w:val="FORMATTEXT"/>
        <w:jc w:val="both"/>
      </w:pP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2400"/>
        <w:gridCol w:w="2100"/>
        <w:gridCol w:w="2400"/>
        <w:gridCol w:w="2400"/>
      </w:tblGrid>
      <w:tr w:rsidR="00000000">
        <w:tblPrEx>
          <w:tblCellMar>
            <w:top w:w="0" w:type="dxa"/>
            <w:bottom w:w="0" w:type="dxa"/>
          </w:tblCellMar>
        </w:tblPrEx>
        <w:tc>
          <w:tcPr>
            <w:tcW w:w="24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 xml:space="preserve">Контролируемый параметр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Принципы использования многолетнемерзлых грунтов в качестве основания сооружения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t>I п</w:t>
            </w:r>
            <w:r>
              <w:t xml:space="preserve">ринцип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II принцип</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Предварительное искусственное оттаивание грунтов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Допущение оттаивания грунтов в период эксплуатации сооружения </w:t>
            </w:r>
          </w:p>
          <w:p w:rsidR="00000000" w:rsidRDefault="00747971">
            <w:pPr>
              <w:pStyle w:val="a3"/>
              <w:jc w:val="center"/>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Строительство (реконструкция) сооружения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Температура грунта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Ежемесячно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Уровень подземных вод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О</w:t>
            </w:r>
            <w:r>
              <w:t>дин раз в конце летнего периода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Ежемесячно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Один раз в конце летнего периода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lastRenderedPageBreak/>
              <w:t>Осадки фундаментов строящегося (реконструируемого) сооружения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Ежемесячно </w:t>
            </w:r>
          </w:p>
          <w:p w:rsidR="00000000" w:rsidRDefault="00747971">
            <w:pPr>
              <w:pStyle w:val="a3"/>
            </w:pPr>
            <w:r>
              <w:t xml:space="preserve">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Осадки фундаментов сооружения окружающей застройки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Один раз в квартал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Ежемесячно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Один раз в квартал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Эксплуатация сооружения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Температура воздуха в проветриваемых подпольях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Первые два года эксплуатации два раза в месяц</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Температура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Два раза в год, в конце летнего периода и в середине зимы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В первый год </w:t>
            </w:r>
            <w:r>
              <w:t>эксплуатации один раз в квартал, в последующие годы один раз в год</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Уровень подземных вод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900" w:type="dxa"/>
            <w:gridSpan w:val="3"/>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Один раз в год в осенний период, после стабилизации гидрогеологического режима один раз в 2 года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Осадки фундаментов построенного (реконструированного) сооруж</w:t>
            </w:r>
            <w:r>
              <w:t xml:space="preserve">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Первые три года эксплуатации не менее четырех раз в год, в дальнейшем два раза в год</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Первые три года эксплуатации не менее двух раз в год, в дальнейшем один раз в 2 года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Осадки фундаментов сооружения окружающей застройки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Два раза в год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2"/>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Пер</w:t>
            </w:r>
            <w:r>
              <w:t>вый год эксплуатации построенного (реконструированного) здания менее двух раз в год, в дальнейшем один раз в 2 года</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Примечание - Текущий осмотр состояния технических этажей и подполий сооружений осуществляется эксплуатирующей организацией один раз в ме</w:t>
            </w:r>
            <w:r>
              <w:t>сяц. Контрольные осмотры осуществляются не реже одного раза в год. При осмотрах особое внимание рекомендуется обращать на наличие утечек санитарно-технических сетей, состояние водоотводных лотков и отмосток в технических этажах и подпольях сооружения, види</w:t>
            </w:r>
            <w:r>
              <w:t>мые проявления разрушений бетона фундаментов (их намокание), а в деревянных домах - на наличие грибков и плесени. При контрольных осмотрах следует применять неразрушающие методы контроля состояния бетона фундаментов.</w:t>
            </w:r>
          </w:p>
          <w:p w:rsidR="00000000" w:rsidRDefault="00747971">
            <w:pPr>
              <w:pStyle w:val="FORMATTEXT"/>
              <w:jc w:val="both"/>
            </w:pPr>
            <w:r>
              <w:t xml:space="preserve"> </w:t>
            </w:r>
          </w:p>
          <w:p w:rsidR="00000000" w:rsidRDefault="00747971">
            <w:pPr>
              <w:pStyle w:val="FORMATTEXT"/>
              <w:jc w:val="both"/>
            </w:pPr>
            <w:r>
              <w:t>Обнаруженные неисправности регистриру</w:t>
            </w:r>
            <w:r>
              <w:t>ются в журнале и подлежат немедленному устранению. При наличии крупных утечек или систематических протечек санитарно-технических сетей рекомендуется выявить зону оттаивания грунтов. При выявлении намокания фундаментных конструкций, грибков или плесени, есл</w:t>
            </w:r>
            <w:r>
              <w:t xml:space="preserve">и они не связаны с протечкой санитарно-технических сетей, рекомендуется усилить вентиляцию </w:t>
            </w:r>
            <w:r>
              <w:lastRenderedPageBreak/>
              <w:t>подполий в летний период года.</w:t>
            </w:r>
          </w:p>
          <w:p w:rsidR="00000000" w:rsidRDefault="00747971">
            <w:pPr>
              <w:pStyle w:val="FORMATTEXT"/>
              <w:jc w:val="both"/>
            </w:pPr>
            <w:r>
              <w:t xml:space="preserve"> </w:t>
            </w:r>
          </w:p>
          <w:p w:rsidR="00000000" w:rsidRDefault="00747971">
            <w:pPr>
              <w:pStyle w:val="FORMATTEXT"/>
              <w:jc w:val="both"/>
            </w:pPr>
            <w:r>
              <w:t>Для промышленных сооружений с мокрыми процессами, вызывающими повышенную агрессивность среды к материалам фундаментов, раз в пять ле</w:t>
            </w:r>
            <w:r>
              <w:t>т отбираются пробы из фундаментов. Отбор проб на исследование физико-механических свойств бетона производится также для всех сооружений при обнаружении в них проявлений разрушения бетона.</w:t>
            </w:r>
          </w:p>
          <w:p w:rsidR="00000000" w:rsidRDefault="00747971">
            <w:pPr>
              <w:pStyle w:val="FORMATTEXT"/>
              <w:jc w:val="both"/>
            </w:pPr>
            <w:r>
              <w:t xml:space="preserve"> </w:t>
            </w:r>
          </w:p>
          <w:p w:rsidR="00000000" w:rsidRDefault="00747971">
            <w:pPr>
              <w:pStyle w:val="a3"/>
              <w:jc w:val="both"/>
            </w:pPr>
            <w:r>
              <w:t>При осмотрах наружных санитарно-технических сетей, вентилируемых к</w:t>
            </w:r>
            <w:r>
              <w:t>аналов рекомендуется обращать внимание на наличие течей труб и арматуры, на неисправность теплоизоляции, наличие грунтовых вод, образование наледей в каналах, заиливание и т.д. В первые два года эксплуатации санитарно-технических сетей измеряются температу</w:t>
            </w:r>
            <w:r>
              <w:t>ра грунтов оснований в местах, указанных в таблице М.1, а также температура воздуха в вентилируемых каналах вблизи вентиляционных отверстий и между ними. В процессе дальнейшей эксплуатации санитарно-технических сетей термометрические наблюдения за ними в у</w:t>
            </w:r>
            <w:r>
              <w:t xml:space="preserve">казанном составе рекомендуется выполнять при изменении эксплуатационного режима сетей и после аварий, вызвавших непредусмотренное оттаивание грунтов оснований.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ind w:firstLine="568"/>
        <w:jc w:val="both"/>
      </w:pPr>
      <w:r>
        <w:t>М.3 При мониторинге в сложных геокриологических условиях, а также для уникальных вновь возво</w:t>
      </w:r>
      <w:r>
        <w:t>димых и реконструируемых сооружений, допускается дополнительно производить фиксацию контролируемых параметров, не указанных в таблицах М.1, М.2.</w:t>
      </w:r>
    </w:p>
    <w:p w:rsidR="00000000" w:rsidRDefault="00747971">
      <w:pPr>
        <w:pStyle w:val="FORMATTEXT"/>
        <w:ind w:firstLine="568"/>
        <w:jc w:val="both"/>
      </w:pPr>
      <w:r>
        <w:t xml:space="preserve"> </w:t>
      </w:r>
    </w:p>
    <w:p w:rsidR="00000000" w:rsidRDefault="00747971">
      <w:pPr>
        <w:pStyle w:val="FORMATTEXT"/>
        <w:jc w:val="center"/>
      </w:pPr>
      <w:r>
        <w:t>Приложение Н</w:t>
      </w:r>
    </w:p>
    <w:p w:rsidR="00000000" w:rsidRDefault="00747971">
      <w:pPr>
        <w:pStyle w:val="FORMATTEXT"/>
        <w:jc w:val="center"/>
      </w:pPr>
      <w:r>
        <w:t xml:space="preserve"> (справочное)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Расчет глубины оттаивания и промерзания в основании подземных и наземных</w:t>
      </w:r>
      <w:r>
        <w:rPr>
          <w:b/>
          <w:bCs/>
          <w:color w:val="000001"/>
        </w:rPr>
        <w:t xml:space="preserve"> магистральных трубопроводов на многолетнемерзлых грунтах </w:t>
      </w:r>
    </w:p>
    <w:p w:rsidR="00000000" w:rsidRDefault="00747971">
      <w:pPr>
        <w:pStyle w:val="FORMATTEXT"/>
        <w:ind w:firstLine="568"/>
        <w:jc w:val="both"/>
      </w:pPr>
      <w:r>
        <w:t>Н.1 Глубину многолетнего оттаивания многолетнемерзлых грунтов (далее ММГ) под центром горячих и теплых подземных трубопроводов (см. расчетную схему на рисунке Н.1</w:t>
      </w:r>
      <w:r>
        <w:rPr>
          <w:i/>
          <w:iCs/>
        </w:rPr>
        <w:t>а</w:t>
      </w:r>
      <w:r>
        <w:t xml:space="preserve">) следует рассчитывать по формуле </w:t>
      </w:r>
      <w:r>
        <w:t>(Н.1).</w:t>
      </w:r>
    </w:p>
    <w:p w:rsidR="00000000" w:rsidRDefault="00747971">
      <w:pPr>
        <w:pStyle w:val="FORMATTEXT"/>
        <w:ind w:firstLine="568"/>
        <w:jc w:val="both"/>
      </w:pPr>
      <w:r>
        <w:t xml:space="preserve"> </w:t>
      </w:r>
    </w:p>
    <w:p w:rsidR="00000000" w:rsidRDefault="00B906CF">
      <w:pPr>
        <w:pStyle w:val="FORMATTEXT"/>
        <w:jc w:val="right"/>
      </w:pPr>
      <w:r>
        <w:rPr>
          <w:noProof/>
          <w:position w:val="-20"/>
        </w:rPr>
        <w:lastRenderedPageBreak/>
        <w:drawing>
          <wp:inline distT="0" distB="0" distL="0" distR="0">
            <wp:extent cx="1828800" cy="51689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828800" cy="516890"/>
                    </a:xfrm>
                    <a:prstGeom prst="rect">
                      <a:avLst/>
                    </a:prstGeom>
                    <a:noFill/>
                    <a:ln>
                      <a:noFill/>
                    </a:ln>
                  </pic:spPr>
                </pic:pic>
              </a:graphicData>
            </a:graphic>
          </wp:inline>
        </w:drawing>
      </w:r>
      <w:r w:rsidR="00747971">
        <w:t xml:space="preserve">,                                            (Н.1)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68605" cy="2286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 xml:space="preserve">- глубина многолетнего оттаивания, отсчитываемая от дневной поверхности, м; </w:t>
      </w:r>
    </w:p>
    <w:p w:rsidR="00000000" w:rsidRDefault="00B906CF">
      <w:pPr>
        <w:pStyle w:val="FORMATTEXT"/>
        <w:ind w:firstLine="568"/>
        <w:jc w:val="both"/>
      </w:pPr>
      <w:r>
        <w:rPr>
          <w:noProof/>
          <w:position w:val="-9"/>
        </w:rPr>
        <w:drawing>
          <wp:inline distT="0" distB="0" distL="0" distR="0">
            <wp:extent cx="228600" cy="22860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радиус до внешней образующей изоляции трубы;</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58750" cy="2286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rsidR="00747971">
        <w:t>, </w:t>
      </w:r>
      <w:r>
        <w:rPr>
          <w:noProof/>
          <w:position w:val="-9"/>
        </w:rPr>
        <w:drawing>
          <wp:inline distT="0" distB="0" distL="0" distR="0">
            <wp:extent cx="188595" cy="228600"/>
            <wp:effectExtent l="0" t="0" r="1905"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xml:space="preserve"> - безразмерные глубины оттаивания под центром трубы, определяемые по номограммам на рисунках Н.2 и Н.3 в зависимости от безразмерных параметров </w:t>
      </w:r>
      <w:r>
        <w:rPr>
          <w:noProof/>
          <w:position w:val="-5"/>
        </w:rPr>
        <w:drawing>
          <wp:inline distT="0" distB="0" distL="0" distR="0">
            <wp:extent cx="158750" cy="139065"/>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58750" cy="139065"/>
                    </a:xfrm>
                    <a:prstGeom prst="rect">
                      <a:avLst/>
                    </a:prstGeom>
                    <a:noFill/>
                    <a:ln>
                      <a:noFill/>
                    </a:ln>
                  </pic:spPr>
                </pic:pic>
              </a:graphicData>
            </a:graphic>
          </wp:inline>
        </w:drawing>
      </w:r>
      <w:r w:rsidR="00747971">
        <w:t xml:space="preserve">, </w:t>
      </w:r>
      <w:r>
        <w:rPr>
          <w:noProof/>
          <w:position w:val="-9"/>
        </w:rPr>
        <w:drawing>
          <wp:inline distT="0" distB="0" distL="0" distR="0">
            <wp:extent cx="149225" cy="228600"/>
            <wp:effectExtent l="0" t="0" r="3175"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r w:rsidR="00747971">
        <w:t xml:space="preserve">, </w:t>
      </w:r>
      <w:r>
        <w:rPr>
          <w:noProof/>
          <w:position w:val="-8"/>
        </w:rPr>
        <w:drawing>
          <wp:inline distT="0" distB="0" distL="0" distR="0">
            <wp:extent cx="198755" cy="21844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98755" cy="218440"/>
                    </a:xfrm>
                    <a:prstGeom prst="rect">
                      <a:avLst/>
                    </a:prstGeom>
                    <a:noFill/>
                    <a:ln>
                      <a:noFill/>
                    </a:ln>
                  </pic:spPr>
                </pic:pic>
              </a:graphicData>
            </a:graphic>
          </wp:inline>
        </w:drawing>
      </w:r>
      <w:r w:rsidR="00747971">
        <w:t xml:space="preserve">. </w:t>
      </w:r>
    </w:p>
    <w:p w:rsidR="00000000" w:rsidRDefault="00B906CF">
      <w:pPr>
        <w:pStyle w:val="TOPLEVELTEXT"/>
        <w:jc w:val="center"/>
      </w:pPr>
      <w:r>
        <w:rPr>
          <w:noProof/>
          <w:position w:val="-83"/>
        </w:rPr>
        <w:drawing>
          <wp:inline distT="0" distB="0" distL="0" distR="0">
            <wp:extent cx="5903595" cy="2127250"/>
            <wp:effectExtent l="0" t="0" r="1905" b="635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903595" cy="212725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Н.1 - Расчетная схема для определения глубины многолетнего оттаивания ММГ под теплыми и горячими трубопроводами, проложенными подземно </w:t>
      </w:r>
      <w:r>
        <w:t>(</w:t>
      </w:r>
      <w:r>
        <w:rPr>
          <w:i/>
          <w:iCs/>
        </w:rPr>
        <w:t>а</w:t>
      </w:r>
      <w:r>
        <w:t>) и наземно (</w:t>
      </w:r>
      <w:r>
        <w:rPr>
          <w:i/>
          <w:iCs/>
        </w:rPr>
        <w:t>б</w:t>
      </w:r>
      <w:r>
        <w:t>)</w:t>
      </w:r>
    </w:p>
    <w:p w:rsidR="00000000" w:rsidRDefault="00747971">
      <w:pPr>
        <w:pStyle w:val="FORMATTEXT"/>
        <w:jc w:val="center"/>
      </w:pPr>
      <w:r>
        <w:t xml:space="preserve"> </w:t>
      </w:r>
    </w:p>
    <w:p w:rsidR="00000000" w:rsidRDefault="00747971">
      <w:pPr>
        <w:pStyle w:val="FORMATTEXT"/>
        <w:jc w:val="right"/>
      </w:pPr>
      <w:r>
        <w:t>     </w:t>
      </w:r>
    </w:p>
    <w:p w:rsidR="00000000" w:rsidRDefault="00747971">
      <w:pPr>
        <w:pStyle w:val="FORMATTEXT"/>
        <w:jc w:val="right"/>
      </w:pPr>
      <w:r>
        <w:t xml:space="preserve"> </w:t>
      </w:r>
      <w:r w:rsidR="00B906CF">
        <w:rPr>
          <w:noProof/>
          <w:position w:val="-9"/>
        </w:rPr>
        <w:drawing>
          <wp:inline distT="0" distB="0" distL="0" distR="0">
            <wp:extent cx="775335" cy="238760"/>
            <wp:effectExtent l="0" t="0" r="5715" b="889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775335" cy="238760"/>
                    </a:xfrm>
                    <a:prstGeom prst="rect">
                      <a:avLst/>
                    </a:prstGeom>
                    <a:noFill/>
                    <a:ln>
                      <a:noFill/>
                    </a:ln>
                  </pic:spPr>
                </pic:pic>
              </a:graphicData>
            </a:graphic>
          </wp:inline>
        </w:drawing>
      </w:r>
      <w:r>
        <w:t xml:space="preserve">,                                               (H.2) </w:t>
      </w:r>
    </w:p>
    <w:p w:rsidR="00000000" w:rsidRDefault="00747971">
      <w:pPr>
        <w:pStyle w:val="FORMATTEXT"/>
        <w:jc w:val="right"/>
      </w:pPr>
      <w:r>
        <w:t>     </w:t>
      </w:r>
    </w:p>
    <w:p w:rsidR="00000000" w:rsidRDefault="00747971">
      <w:pPr>
        <w:pStyle w:val="FORMATTEXT"/>
        <w:jc w:val="right"/>
      </w:pPr>
      <w:r>
        <w:t xml:space="preserve"> </w:t>
      </w:r>
      <w:r w:rsidR="00B906CF">
        <w:rPr>
          <w:noProof/>
          <w:position w:val="-19"/>
        </w:rPr>
        <w:drawing>
          <wp:inline distT="0" distB="0" distL="0" distR="0">
            <wp:extent cx="1600200" cy="49720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600200" cy="497205"/>
                    </a:xfrm>
                    <a:prstGeom prst="rect">
                      <a:avLst/>
                    </a:prstGeom>
                    <a:noFill/>
                    <a:ln>
                      <a:noFill/>
                    </a:ln>
                  </pic:spPr>
                </pic:pic>
              </a:graphicData>
            </a:graphic>
          </wp:inline>
        </w:drawing>
      </w:r>
      <w:r>
        <w:t xml:space="preserve">,                                    (H.3) </w:t>
      </w:r>
    </w:p>
    <w:p w:rsidR="00000000" w:rsidRDefault="00747971">
      <w:pPr>
        <w:pStyle w:val="FORMATTEXT"/>
        <w:jc w:val="right"/>
      </w:pPr>
      <w:r>
        <w:t>     </w:t>
      </w:r>
    </w:p>
    <w:p w:rsidR="00000000" w:rsidRDefault="00747971">
      <w:pPr>
        <w:pStyle w:val="FORMATTEXT"/>
        <w:jc w:val="right"/>
      </w:pPr>
      <w:r>
        <w:lastRenderedPageBreak/>
        <w:t xml:space="preserve"> </w:t>
      </w:r>
      <w:r w:rsidR="00B906CF">
        <w:rPr>
          <w:noProof/>
          <w:position w:val="-19"/>
        </w:rPr>
        <w:drawing>
          <wp:inline distT="0" distB="0" distL="0" distR="0">
            <wp:extent cx="1411605" cy="49720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411605" cy="497205"/>
                    </a:xfrm>
                    <a:prstGeom prst="rect">
                      <a:avLst/>
                    </a:prstGeom>
                    <a:noFill/>
                    <a:ln>
                      <a:noFill/>
                    </a:ln>
                  </pic:spPr>
                </pic:pic>
              </a:graphicData>
            </a:graphic>
          </wp:inline>
        </w:drawing>
      </w:r>
      <w:r>
        <w:t>,        </w:t>
      </w:r>
      <w:r>
        <w:t xml:space="preserve">                                 (Н.4)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98755" cy="238760"/>
            <wp:effectExtent l="0" t="0" r="0" b="889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xml:space="preserve">- глубина заложения подземного трубопровода, считая от дневной поверхности до центра трубы, м; </w:t>
      </w:r>
    </w:p>
    <w:p w:rsidR="00000000" w:rsidRDefault="00B906CF">
      <w:pPr>
        <w:pStyle w:val="FORMATTEXT"/>
        <w:ind w:firstLine="568"/>
        <w:jc w:val="both"/>
      </w:pPr>
      <w:r>
        <w:rPr>
          <w:noProof/>
          <w:position w:val="-9"/>
        </w:rPr>
        <w:drawing>
          <wp:inline distT="0" distB="0" distL="0" distR="0">
            <wp:extent cx="228600" cy="238760"/>
            <wp:effectExtent l="0" t="0" r="0" b="889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коэффициенты теплопроводности мерзлого гр</w:t>
      </w:r>
      <w:r w:rsidR="00747971">
        <w:t>унта, Вт/(м·°С);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28600" cy="22860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47971">
        <w:t>- коэффициенты теплопроводности талого грунта, Вт/(м·°С);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58445" cy="228600"/>
            <wp:effectExtent l="0" t="0" r="8255"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rsidR="00747971">
        <w:t>- средняя годовая температура внешней поверхности кольцевой изоляции трубы, °С, определяется по формуле (</w:t>
      </w:r>
      <w:r w:rsidR="00747971">
        <w:t>Н.5);</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79070" cy="22860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температура ММГ, °С;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38760"/>
            <wp:effectExtent l="0" t="0" r="8890" b="889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47971">
        <w:t>- температура начала промерзания-оттаивания грунта, °С;</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drawing>
          <wp:inline distT="0" distB="0" distL="0" distR="0">
            <wp:extent cx="89535" cy="149225"/>
            <wp:effectExtent l="0" t="0" r="5715" b="3175"/>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r w:rsidR="00747971">
        <w:t>- расчетное время, ч;</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88595" cy="228600"/>
            <wp:effectExtent l="0" t="0" r="1905"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удельные затраты тепла на оттаивание грунта, Вт·ч/м</w:t>
      </w:r>
      <w:r>
        <w:rPr>
          <w:noProof/>
          <w:position w:val="-8"/>
        </w:rPr>
        <w:drawing>
          <wp:inline distT="0" distB="0" distL="0" distR="0">
            <wp:extent cx="109220" cy="218440"/>
            <wp:effectExtent l="0" t="0" r="508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определяются по формуле (Н.7);</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198755" cy="22860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xml:space="preserve">- эквивалентное безразмерное время, для ММГ сливающегося типа принимается равным нолю, несливающегося типа определяется по номограмме на рисунке Н.2 при </w:t>
      </w:r>
      <w:r>
        <w:rPr>
          <w:noProof/>
          <w:position w:val="-9"/>
        </w:rPr>
        <w:drawing>
          <wp:inline distT="0" distB="0" distL="0" distR="0">
            <wp:extent cx="835025" cy="228600"/>
            <wp:effectExtent l="0" t="0" r="3175"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835025" cy="228600"/>
                    </a:xfrm>
                    <a:prstGeom prst="rect">
                      <a:avLst/>
                    </a:prstGeom>
                    <a:noFill/>
                    <a:ln>
                      <a:noFill/>
                    </a:ln>
                  </pic:spPr>
                </pic:pic>
              </a:graphicData>
            </a:graphic>
          </wp:inline>
        </w:drawing>
      </w:r>
      <w:r w:rsidR="00747971">
        <w:t xml:space="preserve">и </w:t>
      </w:r>
      <w:r>
        <w:rPr>
          <w:noProof/>
          <w:position w:val="-8"/>
        </w:rPr>
        <w:drawing>
          <wp:inline distT="0" distB="0" distL="0" distR="0">
            <wp:extent cx="347980" cy="21844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00747971">
        <w:t>0,0 (</w:t>
      </w:r>
      <w:r>
        <w:rPr>
          <w:noProof/>
          <w:position w:val="-9"/>
        </w:rPr>
        <w:drawing>
          <wp:inline distT="0" distB="0" distL="0" distR="0">
            <wp:extent cx="238760" cy="228600"/>
            <wp:effectExtent l="0" t="0" r="889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xml:space="preserve"> - глубина залегания кровли ММГ, м). Для ММГ несливающегося типа безразмерная температура принимается </w:t>
      </w:r>
      <w:r>
        <w:rPr>
          <w:noProof/>
          <w:position w:val="-9"/>
        </w:rPr>
        <w:drawing>
          <wp:inline distT="0" distB="0" distL="0" distR="0">
            <wp:extent cx="318135" cy="228600"/>
            <wp:effectExtent l="0" t="0" r="5715"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18135" cy="228600"/>
                    </a:xfrm>
                    <a:prstGeom prst="rect">
                      <a:avLst/>
                    </a:prstGeom>
                    <a:noFill/>
                    <a:ln>
                      <a:noFill/>
                    </a:ln>
                  </pic:spPr>
                </pic:pic>
              </a:graphicData>
            </a:graphic>
          </wp:inline>
        </w:drawing>
      </w:r>
      <w:r w:rsidR="00747971">
        <w:t>0,0.</w:t>
      </w:r>
    </w:p>
    <w:p w:rsidR="00000000" w:rsidRDefault="00747971">
      <w:pPr>
        <w:pStyle w:val="FORMATTEXT"/>
        <w:ind w:firstLine="568"/>
        <w:jc w:val="both"/>
      </w:pPr>
      <w:r>
        <w:t xml:space="preserve"> </w:t>
      </w:r>
    </w:p>
    <w:p w:rsidR="00000000" w:rsidRDefault="00B906CF">
      <w:pPr>
        <w:pStyle w:val="FORMATTEXT"/>
        <w:jc w:val="right"/>
      </w:pPr>
      <w:r>
        <w:rPr>
          <w:noProof/>
          <w:position w:val="-21"/>
        </w:rPr>
        <w:drawing>
          <wp:inline distT="0" distB="0" distL="0" distR="0">
            <wp:extent cx="2663825" cy="536575"/>
            <wp:effectExtent l="0" t="0" r="3175"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663825" cy="536575"/>
                    </a:xfrm>
                    <a:prstGeom prst="rect">
                      <a:avLst/>
                    </a:prstGeom>
                    <a:noFill/>
                    <a:ln>
                      <a:noFill/>
                    </a:ln>
                  </pic:spPr>
                </pic:pic>
              </a:graphicData>
            </a:graphic>
          </wp:inline>
        </w:drawing>
      </w:r>
      <w:r w:rsidR="00747971">
        <w:t xml:space="preserve">,                               (Н.5) </w:t>
      </w:r>
    </w:p>
    <w:p w:rsidR="00000000" w:rsidRDefault="00747971">
      <w:pPr>
        <w:pStyle w:val="FORMATTEXT"/>
        <w:jc w:val="right"/>
      </w:pPr>
      <w:r>
        <w:t>     </w:t>
      </w:r>
    </w:p>
    <w:p w:rsidR="00000000" w:rsidRDefault="00747971">
      <w:pPr>
        <w:pStyle w:val="FORMATTEXT"/>
        <w:jc w:val="right"/>
      </w:pPr>
      <w:r>
        <w:lastRenderedPageBreak/>
        <w:t xml:space="preserve"> </w:t>
      </w:r>
      <w:r w:rsidR="00B906CF">
        <w:rPr>
          <w:noProof/>
          <w:position w:val="-28"/>
        </w:rPr>
        <w:drawing>
          <wp:inline distT="0" distB="0" distL="0" distR="0">
            <wp:extent cx="2275840" cy="715645"/>
            <wp:effectExtent l="0" t="0" r="0" b="8255"/>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275840" cy="715645"/>
                    </a:xfrm>
                    <a:prstGeom prst="rect">
                      <a:avLst/>
                    </a:prstGeom>
                    <a:noFill/>
                    <a:ln>
                      <a:noFill/>
                    </a:ln>
                  </pic:spPr>
                </pic:pic>
              </a:graphicData>
            </a:graphic>
          </wp:inline>
        </w:drawing>
      </w:r>
      <w:r>
        <w:t xml:space="preserve">,                                   (Н.6)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38760" cy="238760"/>
            <wp:effectExtent l="0" t="0" r="8890" b="889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среднегодовая температура продукта, °С; </w:t>
      </w:r>
      <w:r w:rsidR="00B906CF">
        <w:rPr>
          <w:noProof/>
          <w:position w:val="-25"/>
        </w:rPr>
        <w:drawing>
          <wp:inline distT="0" distB="0" distL="0" distR="0">
            <wp:extent cx="1590040" cy="63627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590040" cy="636270"/>
                    </a:xfrm>
                    <a:prstGeom prst="rect">
                      <a:avLst/>
                    </a:prstGeom>
                    <a:noFill/>
                    <a:ln>
                      <a:noFill/>
                    </a:ln>
                  </pic:spPr>
                </pic:pic>
              </a:graphicData>
            </a:graphic>
          </wp:inline>
        </w:drawing>
      </w:r>
      <w:r>
        <w:t>.</w:t>
      </w:r>
    </w:p>
    <w:p w:rsidR="00000000" w:rsidRDefault="00747971">
      <w:pPr>
        <w:pStyle w:val="FORMATTEXT"/>
        <w:jc w:val="both"/>
      </w:pPr>
      <w:r>
        <w:t xml:space="preserve"> </w:t>
      </w:r>
    </w:p>
    <w:p w:rsidR="00000000" w:rsidRDefault="00B906CF">
      <w:pPr>
        <w:pStyle w:val="FORMATTEXT"/>
        <w:jc w:val="right"/>
      </w:pPr>
      <w:r>
        <w:rPr>
          <w:noProof/>
          <w:position w:val="-17"/>
        </w:rPr>
        <w:drawing>
          <wp:inline distT="0" distB="0" distL="0" distR="0">
            <wp:extent cx="2961640" cy="44704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961640" cy="447040"/>
                    </a:xfrm>
                    <a:prstGeom prst="rect">
                      <a:avLst/>
                    </a:prstGeom>
                    <a:noFill/>
                    <a:ln>
                      <a:noFill/>
                    </a:ln>
                  </pic:spPr>
                </pic:pic>
              </a:graphicData>
            </a:graphic>
          </wp:inline>
        </w:drawing>
      </w:r>
      <w:r w:rsidR="00747971">
        <w:t xml:space="preserve">,                     (H.7)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188595" cy="228600"/>
            <wp:effectExtent l="0" t="0" r="1905"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t xml:space="preserve">- удельная теплота фазовых превращений воды, </w:t>
      </w:r>
      <w:r w:rsidR="00B906CF">
        <w:rPr>
          <w:noProof/>
          <w:position w:val="-9"/>
        </w:rPr>
        <w:drawing>
          <wp:inline distT="0" distB="0" distL="0" distR="0">
            <wp:extent cx="347980" cy="2286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93 (Вт·ч)/кг; </w:t>
      </w:r>
    </w:p>
    <w:p w:rsidR="00000000" w:rsidRDefault="00B906CF">
      <w:pPr>
        <w:pStyle w:val="FORMATTEXT"/>
        <w:ind w:firstLine="568"/>
        <w:jc w:val="both"/>
      </w:pPr>
      <w:r>
        <w:rPr>
          <w:noProof/>
          <w:position w:val="-9"/>
        </w:rPr>
        <w:drawing>
          <wp:inline distT="0" distB="0" distL="0" distR="0">
            <wp:extent cx="218440" cy="238760"/>
            <wp:effectExtent l="0" t="0" r="0" b="889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47971">
        <w:t>- плотность мерзлого грунта, кг/м</w:t>
      </w:r>
      <w:r>
        <w:rPr>
          <w:noProof/>
          <w:position w:val="-8"/>
        </w:rPr>
        <w:drawing>
          <wp:inline distT="0" distB="0" distL="0" distR="0">
            <wp:extent cx="109220" cy="218440"/>
            <wp:effectExtent l="0" t="0" r="508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78130" cy="228600"/>
            <wp:effectExtent l="0" t="0" r="762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78130" cy="228600"/>
                    </a:xfrm>
                    <a:prstGeom prst="rect">
                      <a:avLst/>
                    </a:prstGeom>
                    <a:noFill/>
                    <a:ln>
                      <a:noFill/>
                    </a:ln>
                  </pic:spPr>
                </pic:pic>
              </a:graphicData>
            </a:graphic>
          </wp:inline>
        </w:drawing>
      </w:r>
      <w:r w:rsidR="00747971">
        <w:t>- суммарная влажность мерзлого грунта;</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28600"/>
            <wp:effectExtent l="0" t="0" r="889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xml:space="preserve">- количество незамерзшей воды в мерзлом грунте при температуре </w:t>
      </w:r>
      <w:r>
        <w:rPr>
          <w:noProof/>
          <w:position w:val="-9"/>
        </w:rPr>
        <w:drawing>
          <wp:inline distT="0" distB="0" distL="0" distR="0">
            <wp:extent cx="179070" cy="22860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38760" cy="228600"/>
            <wp:effectExtent l="0" t="0" r="889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rsidR="00747971">
        <w:t>, </w:t>
      </w:r>
      <w:r>
        <w:rPr>
          <w:noProof/>
          <w:position w:val="-9"/>
        </w:rPr>
        <w:drawing>
          <wp:inline distT="0" distB="0" distL="0" distR="0">
            <wp:extent cx="228600" cy="238760"/>
            <wp:effectExtent l="0" t="0" r="0" b="889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rsidR="00747971">
        <w:t xml:space="preserve"> - объемная теплоемкость талого и мерзлого грунта, Вт·ч/м</w:t>
      </w:r>
      <w:r>
        <w:rPr>
          <w:noProof/>
          <w:position w:val="-8"/>
        </w:rPr>
        <w:drawing>
          <wp:inline distT="0" distB="0" distL="0" distR="0">
            <wp:extent cx="109220" cy="218440"/>
            <wp:effectExtent l="0" t="0" r="508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·°С.</w:t>
      </w:r>
    </w:p>
    <w:p w:rsidR="00000000" w:rsidRDefault="00747971">
      <w:pPr>
        <w:pStyle w:val="FORMATTEXT"/>
        <w:ind w:firstLine="568"/>
        <w:jc w:val="both"/>
      </w:pPr>
      <w:r>
        <w:t xml:space="preserve"> </w:t>
      </w:r>
    </w:p>
    <w:p w:rsidR="00000000" w:rsidRDefault="00747971">
      <w:pPr>
        <w:pStyle w:val="FORMATTEXT"/>
        <w:ind w:firstLine="568"/>
        <w:jc w:val="both"/>
      </w:pPr>
      <w:r>
        <w:t xml:space="preserve">Н.2 Глубина многолетнего промерзания грунта </w:t>
      </w:r>
      <w:r>
        <w:t xml:space="preserve">под центром холодного трубопровода, расположенного на участке с ММГ не сливающегося типа </w:t>
      </w:r>
      <w:r w:rsidR="00B906CF">
        <w:rPr>
          <w:noProof/>
          <w:position w:val="-9"/>
        </w:rPr>
        <w:drawing>
          <wp:inline distT="0" distB="0" distL="0" distR="0">
            <wp:extent cx="268605" cy="238760"/>
            <wp:effectExtent l="0" t="0" r="0" b="889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принимается равной </w:t>
      </w:r>
      <w:r w:rsidR="00B906CF">
        <w:rPr>
          <w:noProof/>
          <w:position w:val="-9"/>
        </w:rPr>
        <w:drawing>
          <wp:inline distT="0" distB="0" distL="0" distR="0">
            <wp:extent cx="268605" cy="22860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и рассчитывается по формулам (Н.1), (Н.3), (Н.5), (Н.6), (Н.7) и номограмме (</w:t>
      </w:r>
      <w:r>
        <w:t xml:space="preserve">рисунок Н.2) при </w:t>
      </w:r>
      <w:r w:rsidR="00B906CF">
        <w:rPr>
          <w:noProof/>
          <w:position w:val="-9"/>
        </w:rPr>
        <w:drawing>
          <wp:inline distT="0" distB="0" distL="0" distR="0">
            <wp:extent cx="318135" cy="228600"/>
            <wp:effectExtent l="0" t="0" r="571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18135" cy="228600"/>
                    </a:xfrm>
                    <a:prstGeom prst="rect">
                      <a:avLst/>
                    </a:prstGeom>
                    <a:noFill/>
                    <a:ln>
                      <a:noFill/>
                    </a:ln>
                  </pic:spPr>
                </pic:pic>
              </a:graphicData>
            </a:graphic>
          </wp:inline>
        </w:drawing>
      </w:r>
      <w:r>
        <w:t xml:space="preserve">0,0. При этом в формуле (Н.3) в качестве </w:t>
      </w:r>
      <w:r w:rsidR="00B906CF">
        <w:rPr>
          <w:noProof/>
          <w:position w:val="-9"/>
        </w:rPr>
        <w:drawing>
          <wp:inline distT="0" distB="0" distL="0" distR="0">
            <wp:extent cx="258445" cy="228600"/>
            <wp:effectExtent l="0" t="0" r="8255"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t xml:space="preserve">следует принять абсолютное значение температуры и </w:t>
      </w:r>
      <w:r w:rsidR="00B906CF">
        <w:rPr>
          <w:noProof/>
          <w:position w:val="-9"/>
        </w:rPr>
        <w:drawing>
          <wp:inline distT="0" distB="0" distL="0" distR="0">
            <wp:extent cx="347980" cy="22860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47980" cy="228600"/>
                    </a:xfrm>
                    <a:prstGeom prst="rect">
                      <a:avLst/>
                    </a:prstGeom>
                    <a:noFill/>
                    <a:ln>
                      <a:noFill/>
                    </a:ln>
                  </pic:spPr>
                </pic:pic>
              </a:graphicData>
            </a:graphic>
          </wp:inline>
        </w:drawing>
      </w:r>
      <w:r>
        <w:t xml:space="preserve">0,0, а в формуле (Н.7) - </w:t>
      </w:r>
      <w:r w:rsidR="00B906CF">
        <w:rPr>
          <w:noProof/>
          <w:position w:val="-9"/>
        </w:rPr>
        <w:drawing>
          <wp:inline distT="0" distB="0" distL="0" distR="0">
            <wp:extent cx="755650" cy="238760"/>
            <wp:effectExtent l="0" t="0" r="6350" b="889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755650" cy="238760"/>
                    </a:xfrm>
                    <a:prstGeom prst="rect">
                      <a:avLst/>
                    </a:prstGeom>
                    <a:noFill/>
                    <a:ln>
                      <a:noFill/>
                    </a:ln>
                  </pic:spPr>
                </pic:pic>
              </a:graphicData>
            </a:graphic>
          </wp:inline>
        </w:drawing>
      </w:r>
      <w:r>
        <w:t xml:space="preserve">0,0 и </w:t>
      </w:r>
      <w:r w:rsidR="00B906CF">
        <w:rPr>
          <w:noProof/>
          <w:position w:val="-9"/>
        </w:rPr>
        <w:drawing>
          <wp:inline distT="0" distB="0" distL="0" distR="0">
            <wp:extent cx="367665" cy="22860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67665" cy="228600"/>
                    </a:xfrm>
                    <a:prstGeom prst="rect">
                      <a:avLst/>
                    </a:prstGeom>
                    <a:noFill/>
                    <a:ln>
                      <a:noFill/>
                    </a:ln>
                  </pic:spPr>
                </pic:pic>
              </a:graphicData>
            </a:graphic>
          </wp:inline>
        </w:drawing>
      </w:r>
      <w:r>
        <w:t xml:space="preserve">0,0. </w:t>
      </w:r>
    </w:p>
    <w:p w:rsidR="00000000" w:rsidRDefault="00B906CF">
      <w:pPr>
        <w:pStyle w:val="TOPLEVELTEXT"/>
        <w:jc w:val="center"/>
      </w:pPr>
      <w:r>
        <w:rPr>
          <w:noProof/>
          <w:position w:val="-349"/>
        </w:rPr>
        <w:lastRenderedPageBreak/>
        <w:drawing>
          <wp:inline distT="0" distB="0" distL="0" distR="0">
            <wp:extent cx="3388995" cy="6669405"/>
            <wp:effectExtent l="0" t="0" r="1905"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388995" cy="6669405"/>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Н.2 - Номограмма для определения многолетнего оттаивания ММГ вокруг теплого и горячего трубопроводов </w:t>
      </w:r>
    </w:p>
    <w:p w:rsidR="00000000" w:rsidRDefault="00747971">
      <w:pPr>
        <w:pStyle w:val="FORMATTEXT"/>
        <w:ind w:firstLine="568"/>
        <w:jc w:val="both"/>
      </w:pPr>
      <w:r>
        <w:t>Если в результате расчета глубина промерз</w:t>
      </w:r>
      <w:r>
        <w:t xml:space="preserve">ания </w:t>
      </w:r>
      <w:r w:rsidR="00B906CF">
        <w:rPr>
          <w:noProof/>
          <w:position w:val="-9"/>
        </w:rPr>
        <w:drawing>
          <wp:inline distT="0" distB="0" distL="0" distR="0">
            <wp:extent cx="268605" cy="238760"/>
            <wp:effectExtent l="0" t="0" r="0" b="889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r>
        <w:t xml:space="preserve">окажется больше глубины залегания кровли ММГ, то следует принять </w:t>
      </w:r>
      <w:r w:rsidR="00B906CF">
        <w:rPr>
          <w:noProof/>
          <w:position w:val="-9"/>
        </w:rPr>
        <w:drawing>
          <wp:inline distT="0" distB="0" distL="0" distR="0">
            <wp:extent cx="636270" cy="238760"/>
            <wp:effectExtent l="0" t="0" r="0" b="889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636270" cy="238760"/>
                    </a:xfrm>
                    <a:prstGeom prst="rect">
                      <a:avLst/>
                    </a:prstGeom>
                    <a:noFill/>
                    <a:ln>
                      <a:noFill/>
                    </a:ln>
                  </pic:spPr>
                </pic:pic>
              </a:graphicData>
            </a:graphic>
          </wp:inline>
        </w:drawing>
      </w:r>
      <w:r>
        <w:t xml:space="preserve">. </w:t>
      </w:r>
    </w:p>
    <w:p w:rsidR="00000000" w:rsidRDefault="00B906CF">
      <w:pPr>
        <w:pStyle w:val="TOPLEVELTEXT"/>
        <w:jc w:val="center"/>
      </w:pPr>
      <w:r>
        <w:rPr>
          <w:noProof/>
          <w:position w:val="-177"/>
        </w:rPr>
        <w:drawing>
          <wp:inline distT="0" distB="0" distL="0" distR="0">
            <wp:extent cx="5039360" cy="4502150"/>
            <wp:effectExtent l="0" t="0" r="889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039360" cy="450215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Рисунок Н.3 - Номограмма для определения оттаивания ММГ вокруг холодного тр</w:t>
      </w:r>
      <w:r>
        <w:t>убопровода</w:t>
      </w:r>
    </w:p>
    <w:p w:rsidR="00000000" w:rsidRDefault="00747971">
      <w:pPr>
        <w:pStyle w:val="FORMATTEXT"/>
        <w:jc w:val="center"/>
      </w:pPr>
      <w:r>
        <w:t xml:space="preserve"> </w:t>
      </w:r>
    </w:p>
    <w:p w:rsidR="00000000" w:rsidRDefault="00747971">
      <w:pPr>
        <w:pStyle w:val="FORMATTEXT"/>
        <w:ind w:firstLine="568"/>
        <w:jc w:val="both"/>
      </w:pPr>
      <w:r>
        <w:t xml:space="preserve">Н.3 Глубину многолетнего оттаивания ММГ под центром горячего и теплого наземных трубопроводов </w:t>
      </w:r>
      <w:r w:rsidR="00B906CF">
        <w:rPr>
          <w:noProof/>
          <w:position w:val="-9"/>
        </w:rPr>
        <w:drawing>
          <wp:inline distT="0" distB="0" distL="0" distR="0">
            <wp:extent cx="268605" cy="22860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t>, расположенных на участках с ММГ сливающегося типа, следует рассчитывать по формуле (см. расчетную схему на рису</w:t>
      </w:r>
      <w:r>
        <w:t>нке Н.1</w:t>
      </w:r>
      <w:r>
        <w:rPr>
          <w:i/>
          <w:iCs/>
        </w:rPr>
        <w:t>б</w:t>
      </w:r>
      <w:r>
        <w:t>):</w:t>
      </w:r>
    </w:p>
    <w:p w:rsidR="00000000" w:rsidRDefault="00747971">
      <w:pPr>
        <w:pStyle w:val="FORMATTEXT"/>
        <w:ind w:firstLine="568"/>
        <w:jc w:val="both"/>
      </w:pPr>
      <w:r>
        <w:lastRenderedPageBreak/>
        <w:t xml:space="preserve"> </w:t>
      </w:r>
    </w:p>
    <w:p w:rsidR="00000000" w:rsidRDefault="00B906CF">
      <w:pPr>
        <w:pStyle w:val="FORMATTEXT"/>
        <w:jc w:val="right"/>
      </w:pPr>
      <w:r>
        <w:rPr>
          <w:noProof/>
          <w:position w:val="-22"/>
        </w:rPr>
        <w:drawing>
          <wp:inline distT="0" distB="0" distL="0" distR="0">
            <wp:extent cx="2405380" cy="566420"/>
            <wp:effectExtent l="0" t="0" r="0" b="508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405380" cy="566420"/>
                    </a:xfrm>
                    <a:prstGeom prst="rect">
                      <a:avLst/>
                    </a:prstGeom>
                    <a:noFill/>
                    <a:ln>
                      <a:noFill/>
                    </a:ln>
                  </pic:spPr>
                </pic:pic>
              </a:graphicData>
            </a:graphic>
          </wp:inline>
        </w:drawing>
      </w:r>
      <w:r w:rsidR="00747971">
        <w:t xml:space="preserve">,                                   (H.8)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8"/>
        </w:rPr>
        <w:drawing>
          <wp:inline distT="0" distB="0" distL="0" distR="0">
            <wp:extent cx="218440" cy="21844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безразмерный параметр, определяемый по номограмме (рисунок Н.4</w:t>
      </w:r>
      <w:r>
        <w:rPr>
          <w:i/>
          <w:iCs/>
        </w:rPr>
        <w:t>а</w:t>
      </w:r>
      <w:r>
        <w:t xml:space="preserve">) в зависимости от диаметра трубы </w:t>
      </w:r>
      <w:r w:rsidR="00B906CF">
        <w:rPr>
          <w:noProof/>
          <w:position w:val="-9"/>
        </w:rPr>
        <w:drawing>
          <wp:inline distT="0" distB="0" distL="0" distR="0">
            <wp:extent cx="596265" cy="238760"/>
            <wp:effectExtent l="0" t="0" r="0" b="889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96265" cy="238760"/>
                    </a:xfrm>
                    <a:prstGeom prst="rect">
                      <a:avLst/>
                    </a:prstGeom>
                    <a:noFill/>
                    <a:ln>
                      <a:noFill/>
                    </a:ln>
                  </pic:spPr>
                </pic:pic>
              </a:graphicData>
            </a:graphic>
          </wp:inline>
        </w:drawing>
      </w:r>
      <w:r>
        <w:t xml:space="preserve">; </w:t>
      </w:r>
    </w:p>
    <w:p w:rsidR="00000000" w:rsidRDefault="00B906CF">
      <w:pPr>
        <w:pStyle w:val="FORMATTEXT"/>
        <w:ind w:firstLine="568"/>
        <w:jc w:val="both"/>
      </w:pPr>
      <w:r>
        <w:rPr>
          <w:noProof/>
          <w:position w:val="-8"/>
        </w:rPr>
        <w:drawing>
          <wp:inline distT="0" distB="0" distL="0" distR="0">
            <wp:extent cx="188595" cy="218440"/>
            <wp:effectExtent l="0" t="0" r="1905"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rsidR="00747971">
        <w:t>- безразмерный параметр, определяемый по номограмме (рисунок Н.4</w:t>
      </w:r>
      <w:r w:rsidR="00747971">
        <w:rPr>
          <w:i/>
          <w:iCs/>
        </w:rPr>
        <w:t>б</w:t>
      </w:r>
      <w:r w:rsidR="00747971">
        <w:t xml:space="preserve">) в зависимости от ширины </w:t>
      </w:r>
      <w:r>
        <w:rPr>
          <w:noProof/>
          <w:position w:val="-9"/>
        </w:rPr>
        <w:drawing>
          <wp:inline distT="0" distB="0" distL="0" distR="0">
            <wp:extent cx="258445" cy="228600"/>
            <wp:effectExtent l="0" t="0" r="8255"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rsidR="00747971">
        <w:t xml:space="preserve">и толщины </w:t>
      </w:r>
      <w:r>
        <w:rPr>
          <w:noProof/>
          <w:position w:val="-9"/>
        </w:rPr>
        <w:drawing>
          <wp:inline distT="0" distB="0" distL="0" distR="0">
            <wp:extent cx="268605" cy="228600"/>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68605" cy="228600"/>
                    </a:xfrm>
                    <a:prstGeom prst="rect">
                      <a:avLst/>
                    </a:prstGeom>
                    <a:noFill/>
                    <a:ln>
                      <a:noFill/>
                    </a:ln>
                  </pic:spPr>
                </pic:pic>
              </a:graphicData>
            </a:graphic>
          </wp:inline>
        </w:drawing>
      </w:r>
      <w:r w:rsidR="00747971">
        <w:t>плоского теплоизолятора, м;</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954405" cy="22860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954405" cy="228600"/>
                    </a:xfrm>
                    <a:prstGeom prst="rect">
                      <a:avLst/>
                    </a:prstGeom>
                    <a:noFill/>
                    <a:ln>
                      <a:noFill/>
                    </a:ln>
                  </pic:spPr>
                </pic:pic>
              </a:graphicData>
            </a:graphic>
          </wp:inline>
        </w:drawing>
      </w:r>
      <w:r w:rsidR="00747971">
        <w:t>- поправочный коэффициент, учитывающий отток тепла в мерзлую зону;</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удельные затраты тепла на оттаивание грунта, определяются по формуле (Н.9), Вт·ч/м</w:t>
      </w:r>
      <w:r>
        <w:rPr>
          <w:noProof/>
          <w:position w:val="-8"/>
        </w:rPr>
        <w:drawing>
          <wp:inline distT="0" distB="0" distL="0" distR="0">
            <wp:extent cx="109220" cy="218440"/>
            <wp:effectExtent l="0" t="0" r="508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rsidR="00747971">
        <w:t xml:space="preserve">; </w:t>
      </w:r>
    </w:p>
    <w:p w:rsidR="00000000" w:rsidRDefault="00747971">
      <w:pPr>
        <w:pStyle w:val="FORMATTEXT"/>
        <w:ind w:firstLine="568"/>
        <w:jc w:val="both"/>
      </w:pPr>
    </w:p>
    <w:p w:rsidR="00000000" w:rsidRDefault="00B906CF">
      <w:pPr>
        <w:pStyle w:val="FORMATTEXT"/>
        <w:ind w:firstLine="568"/>
        <w:jc w:val="both"/>
      </w:pPr>
      <w:r>
        <w:rPr>
          <w:noProof/>
          <w:position w:val="-9"/>
        </w:rPr>
        <w:drawing>
          <wp:inline distT="0" distB="0" distL="0" distR="0">
            <wp:extent cx="188595" cy="228600"/>
            <wp:effectExtent l="0" t="0" r="1905"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r w:rsidR="00747971">
        <w:t>- эквивалентный слой, определяется по формуле (Н.10), м.</w:t>
      </w:r>
    </w:p>
    <w:p w:rsidR="00000000" w:rsidRDefault="00747971">
      <w:pPr>
        <w:pStyle w:val="FORMATTEXT"/>
        <w:ind w:firstLine="568"/>
        <w:jc w:val="both"/>
      </w:pPr>
      <w:r>
        <w:t xml:space="preserve"> </w:t>
      </w:r>
    </w:p>
    <w:p w:rsidR="00000000" w:rsidRDefault="00B906CF">
      <w:pPr>
        <w:pStyle w:val="FORMATTEXT"/>
        <w:jc w:val="right"/>
      </w:pPr>
      <w:r>
        <w:rPr>
          <w:noProof/>
          <w:position w:val="-17"/>
        </w:rPr>
        <w:drawing>
          <wp:inline distT="0" distB="0" distL="0" distR="0">
            <wp:extent cx="2941955" cy="44704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941955" cy="447040"/>
                    </a:xfrm>
                    <a:prstGeom prst="rect">
                      <a:avLst/>
                    </a:prstGeom>
                    <a:noFill/>
                    <a:ln>
                      <a:noFill/>
                    </a:ln>
                  </pic:spPr>
                </pic:pic>
              </a:graphicData>
            </a:graphic>
          </wp:inline>
        </w:drawing>
      </w:r>
      <w:r w:rsidR="00747971">
        <w:t xml:space="preserve">,                    (Н.9) </w:t>
      </w:r>
    </w:p>
    <w:p w:rsidR="00000000" w:rsidRDefault="00747971">
      <w:pPr>
        <w:pStyle w:val="FORMATTEXT"/>
        <w:jc w:val="right"/>
      </w:pPr>
      <w:r>
        <w:t>     </w:t>
      </w:r>
    </w:p>
    <w:p w:rsidR="00000000" w:rsidRDefault="00747971">
      <w:pPr>
        <w:pStyle w:val="FORMATTEXT"/>
        <w:jc w:val="right"/>
      </w:pPr>
      <w:r>
        <w:t xml:space="preserve"> </w:t>
      </w:r>
      <w:r w:rsidR="00B906CF">
        <w:rPr>
          <w:noProof/>
          <w:position w:val="-19"/>
        </w:rPr>
        <w:drawing>
          <wp:inline distT="0" distB="0" distL="0" distR="0">
            <wp:extent cx="3627755" cy="487045"/>
            <wp:effectExtent l="0" t="0" r="0" b="8255"/>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627755" cy="487045"/>
                    </a:xfrm>
                    <a:prstGeom prst="rect">
                      <a:avLst/>
                    </a:prstGeom>
                    <a:noFill/>
                    <a:ln>
                      <a:noFill/>
                    </a:ln>
                  </pic:spPr>
                </pic:pic>
              </a:graphicData>
            </a:graphic>
          </wp:inline>
        </w:drawing>
      </w:r>
      <w:r>
        <w:t xml:space="preserve">       (Н.10) </w:t>
      </w:r>
    </w:p>
    <w:p w:rsidR="00000000" w:rsidRDefault="00747971">
      <w:pPr>
        <w:pStyle w:val="FORMATTEXT"/>
        <w:jc w:val="center"/>
      </w:pPr>
      <w:r>
        <w:t>     </w:t>
      </w:r>
    </w:p>
    <w:p w:rsidR="00000000" w:rsidRDefault="00747971">
      <w:pPr>
        <w:pStyle w:val="FORMATTEXT"/>
        <w:jc w:val="center"/>
      </w:pPr>
      <w:r>
        <w:t xml:space="preserve"> </w:t>
      </w:r>
    </w:p>
    <w:p w:rsidR="00000000" w:rsidRDefault="00B906CF">
      <w:pPr>
        <w:pStyle w:val="TOPLEVELTEXT"/>
        <w:jc w:val="center"/>
      </w:pPr>
      <w:r>
        <w:rPr>
          <w:noProof/>
          <w:position w:val="-81"/>
        </w:rPr>
        <w:lastRenderedPageBreak/>
        <w:drawing>
          <wp:inline distT="0" distB="0" distL="0" distR="0">
            <wp:extent cx="5069205" cy="2067560"/>
            <wp:effectExtent l="0" t="0" r="0" b="889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069205" cy="2067560"/>
                    </a:xfrm>
                    <a:prstGeom prst="rect">
                      <a:avLst/>
                    </a:prstGeom>
                    <a:noFill/>
                    <a:ln>
                      <a:noFill/>
                    </a:ln>
                  </pic:spPr>
                </pic:pic>
              </a:graphicData>
            </a:graphic>
          </wp:inline>
        </w:drawing>
      </w:r>
    </w:p>
    <w:p w:rsidR="00000000" w:rsidRDefault="00747971">
      <w:pPr>
        <w:pStyle w:val="FORMATTEXT"/>
        <w:jc w:val="center"/>
      </w:pPr>
    </w:p>
    <w:p w:rsidR="00000000" w:rsidRDefault="00747971">
      <w:pPr>
        <w:pStyle w:val="FORMATTEXT"/>
        <w:jc w:val="center"/>
      </w:pPr>
      <w:r>
        <w:t xml:space="preserve">Рисунок Н.4 - Графики для определения коэффициентов </w:t>
      </w:r>
      <w:r w:rsidR="00B906CF">
        <w:rPr>
          <w:noProof/>
          <w:position w:val="-8"/>
        </w:rPr>
        <w:drawing>
          <wp:inline distT="0" distB="0" distL="0" distR="0">
            <wp:extent cx="218440" cy="21844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w:t>
      </w:r>
      <w:r>
        <w:rPr>
          <w:i/>
          <w:iCs/>
        </w:rPr>
        <w:t>а</w:t>
      </w:r>
      <w:r>
        <w:t xml:space="preserve">) и </w:t>
      </w:r>
      <w:r w:rsidR="00B906CF">
        <w:rPr>
          <w:noProof/>
          <w:position w:val="-8"/>
        </w:rPr>
        <w:drawing>
          <wp:inline distT="0" distB="0" distL="0" distR="0">
            <wp:extent cx="188595" cy="218440"/>
            <wp:effectExtent l="0" t="0" r="1905"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w:t>
      </w:r>
      <w:r>
        <w:rPr>
          <w:i/>
          <w:iCs/>
        </w:rPr>
        <w:t>б</w:t>
      </w:r>
      <w:r>
        <w:t>) при расчете многолетнего оттаивания ММГ под теплыми и горячими трубопроводами</w:t>
      </w:r>
    </w:p>
    <w:p w:rsidR="00000000" w:rsidRDefault="00747971">
      <w:pPr>
        <w:pStyle w:val="FORMATTEXT"/>
        <w:jc w:val="center"/>
      </w:pPr>
      <w:r>
        <w:t xml:space="preserve"> </w:t>
      </w:r>
    </w:p>
    <w:p w:rsidR="00000000" w:rsidRDefault="00747971">
      <w:pPr>
        <w:pStyle w:val="FORMATTEXT"/>
        <w:jc w:val="center"/>
      </w:pPr>
    </w:p>
    <w:p w:rsidR="00000000" w:rsidRDefault="00747971">
      <w:pPr>
        <w:pStyle w:val="FORMATTEXT"/>
        <w:jc w:val="center"/>
      </w:pPr>
      <w:r>
        <w:t>Прил</w:t>
      </w:r>
      <w:r>
        <w:t xml:space="preserve">ожение П (обязательное)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Определение температурного коэффициента </w:t>
      </w:r>
    </w:p>
    <w:p w:rsidR="00000000" w:rsidRDefault="00747971">
      <w:pPr>
        <w:pStyle w:val="FORMATTEXT"/>
        <w:ind w:firstLine="568"/>
        <w:jc w:val="both"/>
      </w:pPr>
      <w:r>
        <w:t xml:space="preserve">П.1 Температурный коэффициент </w:t>
      </w:r>
      <w:r w:rsidR="00B906CF">
        <w:rPr>
          <w:noProof/>
          <w:position w:val="-9"/>
        </w:rPr>
        <w:drawing>
          <wp:inline distT="0" distB="0" distL="0" distR="0">
            <wp:extent cx="158750" cy="22860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определяется по формуле</w:t>
      </w:r>
    </w:p>
    <w:p w:rsidR="00000000" w:rsidRDefault="00747971">
      <w:pPr>
        <w:pStyle w:val="FORMATTEXT"/>
        <w:ind w:firstLine="568"/>
        <w:jc w:val="both"/>
      </w:pPr>
      <w:r>
        <w:t xml:space="preserve"> </w:t>
      </w:r>
    </w:p>
    <w:p w:rsidR="00000000" w:rsidRDefault="00B906CF">
      <w:pPr>
        <w:pStyle w:val="FORMATTEXT"/>
        <w:jc w:val="right"/>
      </w:pPr>
      <w:r>
        <w:rPr>
          <w:noProof/>
          <w:position w:val="-15"/>
        </w:rPr>
        <w:drawing>
          <wp:inline distT="0" distB="0" distL="0" distR="0">
            <wp:extent cx="2067560" cy="397510"/>
            <wp:effectExtent l="0" t="0" r="8890" b="254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067560" cy="397510"/>
                    </a:xfrm>
                    <a:prstGeom prst="rect">
                      <a:avLst/>
                    </a:prstGeom>
                    <a:noFill/>
                    <a:ln>
                      <a:noFill/>
                    </a:ln>
                  </pic:spPr>
                </pic:pic>
              </a:graphicData>
            </a:graphic>
          </wp:inline>
        </w:drawing>
      </w:r>
      <w:r w:rsidR="00747971">
        <w:t xml:space="preserve">,                                      (П.1)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5"/>
        </w:rPr>
        <w:drawing>
          <wp:inline distT="0" distB="0" distL="0" distR="0">
            <wp:extent cx="119380" cy="139065"/>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t xml:space="preserve">- длительность эксплуатации сооружения, лет; </w:t>
      </w:r>
    </w:p>
    <w:p w:rsidR="00000000" w:rsidRDefault="00B906CF">
      <w:pPr>
        <w:pStyle w:val="FORMATTEXT"/>
        <w:ind w:firstLine="568"/>
        <w:jc w:val="both"/>
      </w:pPr>
      <w:r>
        <w:rPr>
          <w:noProof/>
          <w:position w:val="-5"/>
        </w:rPr>
        <w:drawing>
          <wp:inline distT="0" distB="0" distL="0" distR="0">
            <wp:extent cx="119380" cy="139065"/>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rsidR="00747971">
        <w:t>- коэффициент вариации несущей способности, безразмерный.</w:t>
      </w:r>
    </w:p>
    <w:p w:rsidR="00000000" w:rsidRDefault="00747971">
      <w:pPr>
        <w:pStyle w:val="FORMATTEXT"/>
        <w:ind w:firstLine="568"/>
        <w:jc w:val="both"/>
      </w:pPr>
      <w:r>
        <w:t xml:space="preserve"> </w:t>
      </w:r>
    </w:p>
    <w:p w:rsidR="00000000" w:rsidRDefault="00747971">
      <w:pPr>
        <w:pStyle w:val="FORMATTEXT"/>
        <w:ind w:firstLine="568"/>
        <w:jc w:val="both"/>
      </w:pPr>
      <w:r>
        <w:t xml:space="preserve">Примечание - Если </w:t>
      </w:r>
      <w:r w:rsidR="00B906CF">
        <w:rPr>
          <w:noProof/>
          <w:position w:val="-9"/>
        </w:rPr>
        <w:drawing>
          <wp:inline distT="0" distB="0" distL="0" distR="0">
            <wp:extent cx="307975" cy="22860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r>
        <w:t xml:space="preserve">0, следует принимать </w:t>
      </w:r>
      <w:r w:rsidR="00B906CF">
        <w:rPr>
          <w:noProof/>
          <w:position w:val="-9"/>
        </w:rPr>
        <w:drawing>
          <wp:inline distT="0" distB="0" distL="0" distR="0">
            <wp:extent cx="158750" cy="22860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r>
        <w:t>=0, в данном случае применять принцип I при проектировании основания фундаментов не допускается, следует предусмотреть дополнительное охлаждение грунтов или использовать II принцип строительства.</w:t>
      </w:r>
    </w:p>
    <w:p w:rsidR="00000000" w:rsidRDefault="00747971">
      <w:pPr>
        <w:pStyle w:val="FORMATTEXT"/>
        <w:ind w:firstLine="568"/>
        <w:jc w:val="both"/>
      </w:pPr>
      <w:r>
        <w:t xml:space="preserve"> </w:t>
      </w:r>
    </w:p>
    <w:p w:rsidR="00000000" w:rsidRDefault="00747971">
      <w:pPr>
        <w:pStyle w:val="FORMATTEXT"/>
        <w:ind w:firstLine="568"/>
        <w:jc w:val="both"/>
      </w:pPr>
      <w:r>
        <w:t>П.2 Коэффициент вариации несущей сп</w:t>
      </w:r>
      <w:r>
        <w:t>особности основания вычисляется по формуле</w:t>
      </w:r>
    </w:p>
    <w:p w:rsidR="00000000" w:rsidRDefault="00747971">
      <w:pPr>
        <w:pStyle w:val="FORMATTEXT"/>
        <w:ind w:firstLine="568"/>
        <w:jc w:val="both"/>
      </w:pPr>
      <w:r>
        <w:lastRenderedPageBreak/>
        <w:t xml:space="preserve"> </w:t>
      </w:r>
    </w:p>
    <w:p w:rsidR="00000000" w:rsidRDefault="00B906CF">
      <w:pPr>
        <w:pStyle w:val="FORMATTEXT"/>
        <w:jc w:val="right"/>
      </w:pPr>
      <w:r>
        <w:rPr>
          <w:noProof/>
          <w:position w:val="-16"/>
        </w:rPr>
        <w:drawing>
          <wp:inline distT="0" distB="0" distL="0" distR="0">
            <wp:extent cx="3776980" cy="427355"/>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3776980" cy="427355"/>
                    </a:xfrm>
                    <a:prstGeom prst="rect">
                      <a:avLst/>
                    </a:prstGeom>
                    <a:noFill/>
                    <a:ln>
                      <a:noFill/>
                    </a:ln>
                  </pic:spPr>
                </pic:pic>
              </a:graphicData>
            </a:graphic>
          </wp:inline>
        </w:drawing>
      </w:r>
      <w:r w:rsidR="00747971">
        <w:t xml:space="preserve">,                (П.2)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где </w:t>
      </w:r>
      <w:r w:rsidR="00B906CF">
        <w:rPr>
          <w:noProof/>
          <w:position w:val="-9"/>
        </w:rPr>
        <w:drawing>
          <wp:inline distT="0" distB="0" distL="0" distR="0">
            <wp:extent cx="238760" cy="238760"/>
            <wp:effectExtent l="0" t="0" r="8890" b="889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температура начала замерзания грунта, °С, определяемая согласно приложению Б; </w:t>
      </w:r>
    </w:p>
    <w:p w:rsidR="00000000" w:rsidRDefault="00B906CF">
      <w:pPr>
        <w:pStyle w:val="FORMATTEXT"/>
        <w:ind w:firstLine="568"/>
        <w:jc w:val="both"/>
      </w:pPr>
      <w:r>
        <w:rPr>
          <w:noProof/>
          <w:position w:val="-9"/>
        </w:rPr>
        <w:drawing>
          <wp:inline distT="0" distB="0" distL="0" distR="0">
            <wp:extent cx="179070" cy="228600"/>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расчетная среднегодовая температура на верхней поверхности многолетнемерзлого грунта в основании сооруж</w:t>
      </w:r>
      <w:r w:rsidR="00747971">
        <w:t xml:space="preserve">ения, °С, определяемая согласно приложению Д, для оснований опор линий электропередачи, антенно-мачтовых опор и трубопроводов </w:t>
      </w:r>
      <w:r>
        <w:rPr>
          <w:noProof/>
          <w:position w:val="-9"/>
        </w:rPr>
        <w:drawing>
          <wp:inline distT="0" distB="0" distL="0" distR="0">
            <wp:extent cx="179070" cy="22860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принимается равной среднегодовой температуре многолетнемерзлого грунта </w:t>
      </w:r>
      <w:r>
        <w:rPr>
          <w:noProof/>
          <w:position w:val="-9"/>
        </w:rPr>
        <w:drawing>
          <wp:inline distT="0" distB="0" distL="0" distR="0">
            <wp:extent cx="179070" cy="22860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определяемой согласно приложению Г.</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6"/>
        </w:rPr>
        <w:drawing>
          <wp:inline distT="0" distB="0" distL="0" distR="0">
            <wp:extent cx="149225" cy="158750"/>
            <wp:effectExtent l="0" t="0" r="3175"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r w:rsidR="00747971">
        <w:t>- амплитуда сезонных колебаний температуры наружного воздуха, °С, определяемая как полуразность значений среднемесячной температуры самого теплого и самого холодного мес</w:t>
      </w:r>
      <w:r w:rsidR="00747971">
        <w:t>яца по СП 131.13330;</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5"/>
        </w:rPr>
        <w:drawing>
          <wp:inline distT="0" distB="0" distL="0" distR="0">
            <wp:extent cx="139065" cy="139065"/>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747971">
        <w:t>- среднее квадратическое отклонение среднегодовой температуры наружного воздуха, °С, определяемое по таблице П.2;</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337820" cy="238760"/>
            <wp:effectExtent l="0" t="0" r="5080" b="889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r w:rsidR="00747971">
        <w:t xml:space="preserve">- коэффициент затухания случайных колебаний температуры с глубиной, безразмерный, определяемый по таблице П.1 и принимаемый равным </w:t>
      </w:r>
      <w:r>
        <w:rPr>
          <w:noProof/>
          <w:position w:val="-9"/>
        </w:rPr>
        <w:drawing>
          <wp:inline distT="0" distB="0" distL="0" distR="0">
            <wp:extent cx="258445" cy="228600"/>
            <wp:effectExtent l="0" t="0" r="8255"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rsidR="00747971">
        <w:t xml:space="preserve">для столбчатых и ленточных фундаментов и </w:t>
      </w:r>
      <w:r>
        <w:rPr>
          <w:noProof/>
          <w:position w:val="-9"/>
        </w:rPr>
        <w:drawing>
          <wp:inline distT="0" distB="0" distL="0" distR="0">
            <wp:extent cx="218440" cy="22860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00747971">
        <w:t>- для свайных;</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9"/>
        </w:rPr>
        <w:drawing>
          <wp:inline distT="0" distB="0" distL="0" distR="0">
            <wp:extent cx="298450" cy="238760"/>
            <wp:effectExtent l="0" t="0" r="6350" b="889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r w:rsidR="00747971">
        <w:t>- расчетная температура многолетнемерзлого грунта, °С, определяемая по указаниям 7.2.7: для оснований сооружений с холодным подпольем по формуле (7.4), для оснований опор линий электр</w:t>
      </w:r>
      <w:r w:rsidR="00747971">
        <w:t xml:space="preserve">опередачи, антенно-мачтовых опор и трубопроводов по формуле (7.7) и принимаемая равной </w:t>
      </w:r>
      <w:r>
        <w:rPr>
          <w:noProof/>
          <w:position w:val="-9"/>
        </w:rPr>
        <w:drawing>
          <wp:inline distT="0" distB="0" distL="0" distR="0">
            <wp:extent cx="198755" cy="22860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r w:rsidR="00747971">
        <w:t xml:space="preserve">для столбчатых и ленточных фундаментов и </w:t>
      </w:r>
      <w:r>
        <w:rPr>
          <w:noProof/>
          <w:position w:val="-9"/>
        </w:rPr>
        <w:drawing>
          <wp:inline distT="0" distB="0" distL="0" distR="0">
            <wp:extent cx="179070" cy="22860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для свайных;</w:t>
      </w:r>
    </w:p>
    <w:p w:rsidR="00000000" w:rsidRDefault="00747971">
      <w:pPr>
        <w:pStyle w:val="FORMATTEXT"/>
        <w:ind w:firstLine="568"/>
        <w:jc w:val="both"/>
      </w:pPr>
      <w:r>
        <w:t xml:space="preserve"> </w:t>
      </w:r>
    </w:p>
    <w:p w:rsidR="00000000" w:rsidRDefault="00B906CF">
      <w:pPr>
        <w:pStyle w:val="FORMATTEXT"/>
        <w:ind w:firstLine="568"/>
        <w:jc w:val="both"/>
      </w:pPr>
      <w:r>
        <w:rPr>
          <w:noProof/>
          <w:position w:val="-7"/>
        </w:rPr>
        <w:drawing>
          <wp:inline distT="0" distB="0" distL="0" distR="0">
            <wp:extent cx="149225" cy="179070"/>
            <wp:effectExtent l="0" t="0" r="3175"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49225" cy="179070"/>
                    </a:xfrm>
                    <a:prstGeom prst="rect">
                      <a:avLst/>
                    </a:prstGeom>
                    <a:noFill/>
                    <a:ln>
                      <a:noFill/>
                    </a:ln>
                  </pic:spPr>
                </pic:pic>
              </a:graphicData>
            </a:graphic>
          </wp:inline>
        </w:drawing>
      </w:r>
      <w:r w:rsidR="00747971">
        <w:t>- коэ</w:t>
      </w:r>
      <w:r w:rsidR="00747971">
        <w:t>ффициент, град</w:t>
      </w:r>
      <w:r>
        <w:rPr>
          <w:noProof/>
          <w:position w:val="-8"/>
        </w:rPr>
        <w:drawing>
          <wp:inline distT="0" distB="0" distL="0" distR="0">
            <wp:extent cx="198755" cy="21844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98755" cy="218440"/>
                    </a:xfrm>
                    <a:prstGeom prst="rect">
                      <a:avLst/>
                    </a:prstGeom>
                    <a:noFill/>
                    <a:ln>
                      <a:noFill/>
                    </a:ln>
                  </pic:spPr>
                </pic:pic>
              </a:graphicData>
            </a:graphic>
          </wp:inline>
        </w:drawing>
      </w:r>
      <w:r w:rsidR="00747971">
        <w:t xml:space="preserve">, принимаемый равным 0,24 для свайных фундаментов, а для столбчатых и ленточных - в зависимости от вида грунта под подошвой фундамента: 0 - для крупнообломочных и песчаных грунтов, 0,19 - для супесей и 0,29 </w:t>
      </w:r>
      <w:r w:rsidR="00747971">
        <w:t>- для суглинков и глин.</w:t>
      </w:r>
    </w:p>
    <w:p w:rsidR="00000000" w:rsidRDefault="00747971">
      <w:pPr>
        <w:pStyle w:val="FORMATTEXT"/>
        <w:ind w:firstLine="568"/>
        <w:jc w:val="both"/>
      </w:pPr>
      <w:r>
        <w:t xml:space="preserve"> </w:t>
      </w:r>
    </w:p>
    <w:p w:rsidR="00000000" w:rsidRDefault="00747971">
      <w:pPr>
        <w:pStyle w:val="FORMATTEXT"/>
        <w:jc w:val="both"/>
      </w:pPr>
    </w:p>
    <w:p w:rsidR="00000000" w:rsidRDefault="00747971">
      <w:pPr>
        <w:pStyle w:val="FORMATTEXT"/>
        <w:jc w:val="both"/>
      </w:pPr>
    </w:p>
    <w:p w:rsidR="00000000" w:rsidRDefault="00747971">
      <w:pPr>
        <w:pStyle w:val="FORMATTEXT"/>
        <w:jc w:val="both"/>
      </w:pPr>
      <w:r>
        <w:t xml:space="preserve">Таблица П.1 - Коэффициенты затухания случайных колебаний температуры с глубиной </w:t>
      </w:r>
    </w:p>
    <w:tbl>
      <w:tblPr>
        <w:tblW w:w="0" w:type="auto"/>
        <w:tblInd w:w="171" w:type="dxa"/>
        <w:tblLayout w:type="fixed"/>
        <w:tblCellMar>
          <w:left w:w="90" w:type="dxa"/>
          <w:right w:w="90" w:type="dxa"/>
        </w:tblCellMar>
        <w:tblLook w:val="0000" w:firstRow="0" w:lastRow="0" w:firstColumn="0" w:lastColumn="0" w:noHBand="0" w:noVBand="0"/>
      </w:tblPr>
      <w:tblGrid>
        <w:gridCol w:w="1800"/>
        <w:gridCol w:w="750"/>
        <w:gridCol w:w="600"/>
        <w:gridCol w:w="750"/>
        <w:gridCol w:w="750"/>
        <w:gridCol w:w="750"/>
        <w:gridCol w:w="750"/>
        <w:gridCol w:w="600"/>
        <w:gridCol w:w="750"/>
        <w:gridCol w:w="750"/>
        <w:gridCol w:w="750"/>
      </w:tblGrid>
      <w:tr w:rsidR="00000000">
        <w:tblPrEx>
          <w:tblCellMar>
            <w:top w:w="0" w:type="dxa"/>
            <w:bottom w:w="0" w:type="dxa"/>
          </w:tblCellMar>
        </w:tblPrEx>
        <w:tc>
          <w:tcPr>
            <w:tcW w:w="1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Коэффициенты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200" w:type="dxa"/>
            <w:gridSpan w:val="10"/>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 xml:space="preserve">Значения </w:t>
            </w:r>
            <w:r w:rsidR="00B906CF">
              <w:rPr>
                <w:noProof/>
                <w:position w:val="-10"/>
              </w:rPr>
              <w:drawing>
                <wp:inline distT="0" distB="0" distL="0" distR="0">
                  <wp:extent cx="695960" cy="278130"/>
                  <wp:effectExtent l="0" t="0" r="8890" b="762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960" cy="278130"/>
                          </a:xfrm>
                          <a:prstGeom prst="rect">
                            <a:avLst/>
                          </a:prstGeom>
                          <a:noFill/>
                          <a:ln>
                            <a:noFill/>
                          </a:ln>
                        </pic:spPr>
                      </pic:pic>
                    </a:graphicData>
                  </a:graphic>
                </wp:inline>
              </w:drawing>
            </w:r>
            <w:r>
              <w:t>, с</w:t>
            </w:r>
            <w:r w:rsidR="00B906CF">
              <w:rPr>
                <w:noProof/>
                <w:position w:val="-8"/>
              </w:rPr>
              <w:drawing>
                <wp:inline distT="0" distB="0" distL="0" distR="0">
                  <wp:extent cx="188595" cy="218440"/>
                  <wp:effectExtent l="0" t="0" r="1905"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 xml:space="preserve"> (ч</w:t>
            </w:r>
            <w:r w:rsidR="00B906CF">
              <w:rPr>
                <w:noProof/>
                <w:position w:val="-8"/>
              </w:rPr>
              <w:drawing>
                <wp:inline distT="0" distB="0" distL="0" distR="0">
                  <wp:extent cx="188595" cy="218440"/>
                  <wp:effectExtent l="0" t="0" r="1905"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1000</w:t>
            </w:r>
          </w:p>
          <w:p w:rsidR="00000000" w:rsidRDefault="00747971">
            <w:pPr>
              <w:pStyle w:val="a3"/>
              <w:jc w:val="center"/>
            </w:pPr>
            <w:r>
              <w:t xml:space="preserve"> (25)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2000</w:t>
            </w:r>
          </w:p>
          <w:p w:rsidR="00000000" w:rsidRDefault="00747971">
            <w:pPr>
              <w:pStyle w:val="a3"/>
              <w:jc w:val="center"/>
            </w:pPr>
            <w:r>
              <w:t xml:space="preserve"> (50)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3000</w:t>
            </w:r>
          </w:p>
          <w:p w:rsidR="00000000" w:rsidRDefault="00747971">
            <w:pPr>
              <w:pStyle w:val="a3"/>
              <w:jc w:val="center"/>
            </w:pPr>
            <w:r>
              <w:t xml:space="preserve"> (75)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4000</w:t>
            </w:r>
          </w:p>
          <w:p w:rsidR="00000000" w:rsidRDefault="00747971">
            <w:pPr>
              <w:pStyle w:val="FORMATTEXT"/>
              <w:jc w:val="center"/>
            </w:pPr>
            <w:r>
              <w:t xml:space="preserve"> (100)</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6000</w:t>
            </w:r>
          </w:p>
          <w:p w:rsidR="00000000" w:rsidRDefault="00747971">
            <w:pPr>
              <w:pStyle w:val="a3"/>
              <w:jc w:val="center"/>
            </w:pPr>
            <w:r>
              <w:t xml:space="preserve"> (125)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8000</w:t>
            </w:r>
          </w:p>
          <w:p w:rsidR="00000000" w:rsidRDefault="00747971">
            <w:pPr>
              <w:pStyle w:val="a3"/>
              <w:jc w:val="center"/>
            </w:pPr>
            <w:r>
              <w:t xml:space="preserve"> (150)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10000</w:t>
            </w:r>
          </w:p>
          <w:p w:rsidR="00000000" w:rsidRDefault="00747971">
            <w:pPr>
              <w:pStyle w:val="a3"/>
              <w:jc w:val="center"/>
            </w:pPr>
            <w:r>
              <w:t xml:space="preserve"> (175)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15000</w:t>
            </w:r>
          </w:p>
          <w:p w:rsidR="00000000" w:rsidRDefault="00747971">
            <w:pPr>
              <w:pStyle w:val="a3"/>
              <w:jc w:val="center"/>
            </w:pPr>
            <w:r>
              <w:t xml:space="preserve"> (250)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20000</w:t>
            </w:r>
          </w:p>
          <w:p w:rsidR="00000000" w:rsidRDefault="00747971">
            <w:pPr>
              <w:pStyle w:val="a3"/>
              <w:jc w:val="center"/>
            </w:pPr>
            <w:r>
              <w:t xml:space="preserve"> (300)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258445" cy="228600"/>
                  <wp:effectExtent l="0" t="0" r="8255"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0,86</w:t>
            </w:r>
          </w:p>
          <w:p w:rsidR="00000000" w:rsidRDefault="00747971">
            <w:pPr>
              <w:pStyle w:val="a3"/>
              <w:jc w:val="center"/>
            </w:pPr>
            <w:r>
              <w:t xml:space="preserve"> (0,80)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0,75</w:t>
            </w:r>
          </w:p>
          <w:p w:rsidR="00000000" w:rsidRDefault="00747971">
            <w:pPr>
              <w:pStyle w:val="a3"/>
              <w:jc w:val="center"/>
            </w:pPr>
            <w:r>
              <w:t xml:space="preserve"> (0,66)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0,66</w:t>
            </w:r>
          </w:p>
          <w:p w:rsidR="00000000" w:rsidRDefault="00747971">
            <w:pPr>
              <w:pStyle w:val="a3"/>
              <w:jc w:val="center"/>
            </w:pPr>
            <w:r>
              <w:t xml:space="preserve"> (0,54)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0,58</w:t>
            </w:r>
          </w:p>
          <w:p w:rsidR="00000000" w:rsidRDefault="00747971">
            <w:pPr>
              <w:pStyle w:val="FORMATTEXT"/>
              <w:jc w:val="center"/>
            </w:pPr>
            <w:r>
              <w:t xml:space="preserve"> (0,46)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0,46</w:t>
            </w:r>
          </w:p>
          <w:p w:rsidR="00000000" w:rsidRDefault="00747971">
            <w:pPr>
              <w:pStyle w:val="a3"/>
              <w:jc w:val="center"/>
            </w:pPr>
            <w:r>
              <w:t xml:space="preserve"> (0,39)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0,37</w:t>
            </w:r>
          </w:p>
          <w:p w:rsidR="00000000" w:rsidRDefault="00747971">
            <w:pPr>
              <w:pStyle w:val="a3"/>
              <w:jc w:val="center"/>
            </w:pPr>
            <w:r>
              <w:t xml:space="preserve"> (0,34)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0,31</w:t>
            </w:r>
          </w:p>
          <w:p w:rsidR="00000000" w:rsidRDefault="00747971">
            <w:pPr>
              <w:pStyle w:val="a3"/>
              <w:jc w:val="center"/>
            </w:pPr>
            <w:r>
              <w:t xml:space="preserve"> (0,29)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0,21</w:t>
            </w:r>
          </w:p>
          <w:p w:rsidR="00000000" w:rsidRDefault="00747971">
            <w:pPr>
              <w:pStyle w:val="a3"/>
              <w:jc w:val="center"/>
            </w:pPr>
            <w:r>
              <w:t xml:space="preserve"> (0,21)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0,16</w:t>
            </w:r>
          </w:p>
          <w:p w:rsidR="00000000" w:rsidRDefault="00747971">
            <w:pPr>
              <w:pStyle w:val="a3"/>
              <w:jc w:val="center"/>
            </w:pPr>
            <w:r>
              <w:t xml:space="preserve"> (0,18)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9"/>
              </w:rPr>
              <w:drawing>
                <wp:inline distT="0" distB="0" distL="0" distR="0">
                  <wp:extent cx="218440" cy="22860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w:t>
            </w:r>
          </w:p>
          <w:p w:rsidR="00000000" w:rsidRDefault="00747971">
            <w:pPr>
              <w:pStyle w:val="a3"/>
              <w:jc w:val="center"/>
            </w:pPr>
            <w:r>
              <w:t xml:space="preserve"> (0)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0,93</w:t>
            </w:r>
          </w:p>
          <w:p w:rsidR="00000000" w:rsidRDefault="00747971">
            <w:pPr>
              <w:pStyle w:val="a3"/>
              <w:jc w:val="center"/>
            </w:pPr>
            <w:r>
              <w:t xml:space="preserve"> (0,90)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0,86</w:t>
            </w:r>
          </w:p>
          <w:p w:rsidR="00000000" w:rsidRDefault="00747971">
            <w:pPr>
              <w:pStyle w:val="a3"/>
              <w:jc w:val="center"/>
            </w:pPr>
            <w:r>
              <w:t xml:space="preserve"> (0,79)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0,79</w:t>
            </w:r>
          </w:p>
          <w:p w:rsidR="00000000" w:rsidRDefault="00747971">
            <w:pPr>
              <w:pStyle w:val="a3"/>
              <w:jc w:val="center"/>
            </w:pPr>
            <w:r>
              <w:t xml:space="preserve"> (0,73)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0,71</w:t>
            </w:r>
          </w:p>
          <w:p w:rsidR="00000000" w:rsidRDefault="00747971">
            <w:pPr>
              <w:pStyle w:val="FORMATTEXT"/>
              <w:jc w:val="center"/>
            </w:pPr>
            <w:r>
              <w:t xml:space="preserve"> (0,66)</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0,66</w:t>
            </w:r>
          </w:p>
          <w:p w:rsidR="00000000" w:rsidRDefault="00747971">
            <w:pPr>
              <w:pStyle w:val="a3"/>
              <w:jc w:val="center"/>
            </w:pPr>
            <w:r>
              <w:t xml:space="preserve"> (0,60)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0,58</w:t>
            </w:r>
          </w:p>
          <w:p w:rsidR="00000000" w:rsidRDefault="00747971">
            <w:pPr>
              <w:pStyle w:val="a3"/>
              <w:jc w:val="center"/>
            </w:pPr>
            <w:r>
              <w:t xml:space="preserve"> (0,55)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0,52</w:t>
            </w:r>
          </w:p>
          <w:p w:rsidR="00000000" w:rsidRDefault="00747971">
            <w:pPr>
              <w:pStyle w:val="a3"/>
              <w:jc w:val="center"/>
            </w:pPr>
            <w:r>
              <w:t xml:space="preserve"> (0,50)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0,41</w:t>
            </w:r>
          </w:p>
          <w:p w:rsidR="00000000" w:rsidRDefault="00747971">
            <w:pPr>
              <w:pStyle w:val="a3"/>
              <w:jc w:val="center"/>
            </w:pPr>
            <w:r>
              <w:t xml:space="preserve"> (0,41)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0,34</w:t>
            </w:r>
          </w:p>
          <w:p w:rsidR="00000000" w:rsidRDefault="00747971">
            <w:pPr>
              <w:pStyle w:val="a3"/>
              <w:jc w:val="center"/>
            </w:pPr>
            <w:r>
              <w:t xml:space="preserve"> (0,36)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11"/>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Условные обозначения: </w:t>
            </w:r>
            <w:r w:rsidR="00B906CF">
              <w:rPr>
                <w:noProof/>
                <w:position w:val="-4"/>
              </w:rPr>
              <w:drawing>
                <wp:inline distT="0" distB="0" distL="0" distR="0">
                  <wp:extent cx="119380" cy="119380"/>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xml:space="preserve">- глубина заложения подошвы фундамента от поверхности многолетнемерзлого грунта, м; </w:t>
            </w:r>
            <w:r w:rsidR="00B906CF">
              <w:rPr>
                <w:noProof/>
                <w:position w:val="-9"/>
              </w:rPr>
              <w:drawing>
                <wp:inline distT="0" distB="0" distL="0" distR="0">
                  <wp:extent cx="198755" cy="238760"/>
                  <wp:effectExtent l="0" t="0" r="0" b="889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t>- объемная теплоемкость мерзлого грунта, Дж/(м</w:t>
            </w:r>
            <w:r w:rsidR="00B906CF">
              <w:rPr>
                <w:noProof/>
                <w:position w:val="-8"/>
              </w:rPr>
              <w:drawing>
                <wp:inline distT="0" distB="0" distL="0" distR="0">
                  <wp:extent cx="109220" cy="218440"/>
                  <wp:effectExtent l="0" t="0" r="508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 cy="218440"/>
                          </a:xfrm>
                          <a:prstGeom prst="rect">
                            <a:avLst/>
                          </a:prstGeom>
                          <a:noFill/>
                          <a:ln>
                            <a:noFill/>
                          </a:ln>
                        </pic:spPr>
                      </pic:pic>
                    </a:graphicData>
                  </a:graphic>
                </wp:inline>
              </w:drawing>
            </w:r>
            <w:r>
              <w:t xml:space="preserve">·°С); </w:t>
            </w:r>
            <w:r w:rsidR="00B906CF">
              <w:rPr>
                <w:noProof/>
                <w:position w:val="-9"/>
              </w:rPr>
              <w:drawing>
                <wp:inline distT="0" distB="0" distL="0" distR="0">
                  <wp:extent cx="228600" cy="238760"/>
                  <wp:effectExtent l="0" t="0" r="0" b="889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теплопроводность мерзлого грунта, Вт/(м·°С).</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both"/>
      </w:pPr>
    </w:p>
    <w:p w:rsidR="00000000" w:rsidRDefault="00747971">
      <w:pPr>
        <w:pStyle w:val="FORMATTEXT"/>
        <w:jc w:val="both"/>
      </w:pPr>
    </w:p>
    <w:p w:rsidR="00000000" w:rsidRDefault="00747971">
      <w:pPr>
        <w:pStyle w:val="FORMATTEXT"/>
        <w:jc w:val="both"/>
      </w:pPr>
      <w:r>
        <w:lastRenderedPageBreak/>
        <w:t xml:space="preserve">Таблица П.2 - Среднее квадратическое отклонение средней годовой температуры наружного воздуха </w:t>
      </w:r>
      <w:r w:rsidR="00B906CF">
        <w:rPr>
          <w:noProof/>
          <w:position w:val="-5"/>
        </w:rPr>
        <w:drawing>
          <wp:inline distT="0" distB="0" distL="0" distR="0">
            <wp:extent cx="139065" cy="139065"/>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p w:rsidR="00000000" w:rsidRDefault="00747971">
      <w:pPr>
        <w:pStyle w:val="FORMATTEXT"/>
        <w:jc w:val="both"/>
      </w:pPr>
    </w:p>
    <w:tbl>
      <w:tblPr>
        <w:tblW w:w="0" w:type="auto"/>
        <w:tblInd w:w="171" w:type="dxa"/>
        <w:tblLayout w:type="fixed"/>
        <w:tblCellMar>
          <w:left w:w="90" w:type="dxa"/>
          <w:right w:w="90" w:type="dxa"/>
        </w:tblCellMar>
        <w:tblLook w:val="0000" w:firstRow="0" w:lastRow="0" w:firstColumn="0" w:lastColumn="0" w:noHBand="0" w:noVBand="0"/>
      </w:tblPr>
      <w:tblGrid>
        <w:gridCol w:w="1650"/>
        <w:gridCol w:w="900"/>
        <w:gridCol w:w="900"/>
        <w:gridCol w:w="900"/>
        <w:gridCol w:w="1950"/>
        <w:gridCol w:w="900"/>
        <w:gridCol w:w="1200"/>
        <w:gridCol w:w="600"/>
      </w:tblGrid>
      <w:tr w:rsidR="00000000">
        <w:tblPrEx>
          <w:tblCellMar>
            <w:top w:w="0" w:type="dxa"/>
            <w:bottom w:w="0" w:type="dxa"/>
          </w:tblCellMar>
        </w:tblPrEx>
        <w:tc>
          <w:tcPr>
            <w:tcW w:w="16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Метеостанция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Широта, град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Долгота</w:t>
            </w:r>
            <w:r>
              <w:t>, град</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5"/>
              </w:rPr>
              <w:drawing>
                <wp:inline distT="0" distB="0" distL="0" distR="0">
                  <wp:extent cx="139065" cy="139065"/>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747971">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Метеостанция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Широта, град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Долгота, град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B906CF">
            <w:pPr>
              <w:pStyle w:val="a3"/>
              <w:jc w:val="center"/>
            </w:pPr>
            <w:r>
              <w:rPr>
                <w:noProof/>
                <w:position w:val="-5"/>
              </w:rPr>
              <w:drawing>
                <wp:inline distT="0" distB="0" distL="0" distR="0">
                  <wp:extent cx="139065" cy="139065"/>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747971">
              <w:t xml:space="preserve">, °С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3</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Амурская область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Бомнак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Сковородино</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Джалинда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Тында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Ерофей Павлович</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Унаха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Зея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127,2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Усть-Нюкжа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Магдагачи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Черняево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Нагорный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Экимчан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Арханге</w:t>
            </w:r>
            <w:r>
              <w:rPr>
                <w:b/>
                <w:bCs/>
              </w:rPr>
              <w:t>льская область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Абрамовский маяк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Мезень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Архангельск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Холмогоры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Иркутская область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Алыгджер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Качуг</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Балаганск</w:t>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Киренск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Бодайбо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114,2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Мама</w:t>
            </w:r>
          </w:p>
          <w:p w:rsidR="00000000" w:rsidRDefault="00747971">
            <w:pPr>
              <w:pStyle w:val="a3"/>
              <w:jc w:val="both"/>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112,8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1,1</w:t>
            </w:r>
            <w:r>
              <w:lastRenderedPageBreak/>
              <w:t xml:space="preserve">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Братск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Нижнеудинск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Верхняя Гутара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Орлинга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Ербогачен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Тайшет</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Жигалово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Тангуй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Зима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Танхой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Ика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Тулун</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Инга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Усть-Илимск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Иркутск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Усть-Уда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Казачинск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Хамар-Дабан</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Камчатская область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Ича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Петропавловск-</w:t>
            </w:r>
          </w:p>
          <w:p w:rsidR="00000000" w:rsidRDefault="00747971">
            <w:pPr>
              <w:pStyle w:val="FORMATTEXT"/>
              <w:jc w:val="both"/>
            </w:pPr>
            <w:r>
              <w:t xml:space="preserve"> Камчатский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Никольское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Семячики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Озерная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Усть-Камчатск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Республика Карелия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Кемь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t>1,19</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Гридино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Республика Коми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Воркута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Троицко-Печорс</w:t>
            </w:r>
            <w:r>
              <w:lastRenderedPageBreak/>
              <w:t>кое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1,1</w:t>
            </w:r>
            <w:r>
              <w:lastRenderedPageBreak/>
              <w:t xml:space="preserve">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Сыктывкар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Усть-Цильма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Красноярский край</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Агата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Ессей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Байкит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Игарка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Ванавара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Норильск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Верхне-Имбатское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Туруханск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Волочанка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Тура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Магаданская область</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Атка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Магадан, Нагаева бухта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Кедон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Сеймчан</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62,92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152,42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Мурманская область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Кола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Мурманск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33,0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Ненецкий автономный округ</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Амдерма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Малые Кармакулы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Канин Нос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Нарьян-Мар</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Пермская область</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Бисер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Чердынь</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Таймырский автономный округ</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Дудинка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о.Голомянный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90,6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Им.Е.К.Федорова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о.Диксон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80,2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Ханты-Мансийский автономный округ</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Сур</w:t>
            </w:r>
            <w:r>
              <w:t xml:space="preserve">гут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73,5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Ханты-Мансийск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Хабаровский край</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Арка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0,81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Николаевск-на-</w:t>
            </w:r>
            <w:r>
              <w:lastRenderedPageBreak/>
              <w:t>Амуре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53,1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140,7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0,5</w:t>
            </w:r>
            <w:r>
              <w:lastRenderedPageBreak/>
              <w:t xml:space="preserve">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Аян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138,2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о.Большой Сант</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Богородское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Охотск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Бурукан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Софийский прииск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Гвасюги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47,7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Токо</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Гуга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Троицкое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Им.Пол</w:t>
            </w:r>
            <w:r>
              <w:t>ины Осипенко</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Чекунда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Читинская область</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Акша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Кыра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49,6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Амазар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53,7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Нерчинский з-д</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Борзя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Хилок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Калакан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Чара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Красный Чикой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Чита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Чукотский автономный округ</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Анадырь</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Мыс Шмидта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180,6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Б.Амбарчик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о.Врангеля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Бухта Провидения</w:t>
            </w:r>
          </w:p>
          <w:p w:rsidR="00000000" w:rsidRDefault="00747971">
            <w:pPr>
              <w:pStyle w:val="a3"/>
              <w:jc w:val="both"/>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Усть-Олой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159,4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lastRenderedPageBreak/>
              <w:t>Илирней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169,0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Уэлен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190,8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Марково</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Эг</w:t>
            </w:r>
            <w:r>
              <w:t xml:space="preserve">векинот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179,1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t>Республика Саха (Якутия)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Алдан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58,6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Оленек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Амга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Сангар</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 xml:space="preserve">Бестяхская Звероферма </w:t>
            </w:r>
          </w:p>
          <w:p w:rsidR="00000000" w:rsidRDefault="00747971">
            <w:pPr>
              <w:pStyle w:val="a3"/>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Саскылах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114,1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Верхоянск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Саханджа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Витим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Сеген-Кюель</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Воронцово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147,6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Сиктях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125,1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Восточная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Со</w:t>
            </w:r>
            <w:r>
              <w:t>бопол</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Дарпир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Сого-Хая (Усть-Вилюй)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126,5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Делянкир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Сухана</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Депутатский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Сюльдюкар</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Жиганск</w:t>
            </w: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Сюрюн-Кюель</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Жилинда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113,8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Тикси</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Западная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Туой-Хая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lastRenderedPageBreak/>
              <w:t xml:space="preserve">Зырянка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Усть-Мая</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134,5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Комака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Хатырык-Хомо</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Кюсюр (Булун)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Чокурдах</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147,9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Маак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Чульман</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Мирный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Чумпурук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Мянгкяра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Шелагонцы</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114,3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Нагорный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56,0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Эйк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117,4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Нюрба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118,3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Якутск</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62,1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129,5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Оймякон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143,2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0,98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Яроль</w:t>
            </w:r>
            <w:r>
              <w:t>ин</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lastRenderedPageBreak/>
              <w:t xml:space="preserve">67,1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108,5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000" w:type="dxa"/>
            <w:gridSpan w:val="8"/>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center"/>
            </w:pPr>
            <w:r>
              <w:rPr>
                <w:b/>
                <w:bCs/>
              </w:rPr>
              <w:lastRenderedPageBreak/>
              <w:t>Ямало-Ненецкий автономный округ</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Гыдояма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78,5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Салехард</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Марре-Сале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69,7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Тазовский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67,5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78,8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Надым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65,6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72,5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Тамбей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71,5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1,14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о.Белый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73,3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70,7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Тарко-Сале</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64,9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77,8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1,27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Ныда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73,0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1,46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Уренгой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78,4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both"/>
            </w:pPr>
            <w:r>
              <w:t xml:space="preserve">Полуй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66,0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68,7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1,44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95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FORMATTEXT"/>
              <w:jc w:val="both"/>
            </w:pPr>
            <w:r>
              <w:t>Харасавэй</w:t>
            </w:r>
          </w:p>
          <w:p w:rsidR="00000000" w:rsidRDefault="00747971">
            <w:pPr>
              <w:pStyle w:val="a3"/>
              <w:jc w:val="both"/>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71,2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66,9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rsidR="00000000" w:rsidRDefault="00747971">
            <w:pPr>
              <w:pStyle w:val="a3"/>
              <w:jc w:val="center"/>
            </w:pPr>
            <w:r>
              <w:t xml:space="preserve">1,59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FORMATTEXT"/>
        <w:jc w:val="center"/>
      </w:pPr>
      <w:r>
        <w:t>     </w:t>
      </w:r>
    </w:p>
    <w:p w:rsidR="00000000" w:rsidRDefault="00747971">
      <w:pPr>
        <w:pStyle w:val="FORMATTEXT"/>
        <w:jc w:val="center"/>
      </w:pPr>
      <w:r>
        <w:t xml:space="preserve">     </w:t>
      </w:r>
    </w:p>
    <w:p w:rsidR="00000000" w:rsidRDefault="00747971">
      <w:pPr>
        <w:pStyle w:val="FORMATTEXT"/>
        <w:jc w:val="center"/>
      </w:pPr>
      <w:r>
        <w:t>  </w:t>
      </w:r>
    </w:p>
    <w:p w:rsidR="00000000" w:rsidRDefault="00747971">
      <w:pPr>
        <w:pStyle w:val="FORMATTEXT"/>
        <w:jc w:val="center"/>
      </w:pPr>
      <w:r>
        <w:t xml:space="preserve"> Приложение Р (справочное) </w:t>
      </w: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w:t>
      </w:r>
    </w:p>
    <w:p w:rsidR="00000000" w:rsidRDefault="00747971">
      <w:pPr>
        <w:pStyle w:val="HEADERTEXT"/>
        <w:jc w:val="center"/>
        <w:rPr>
          <w:b/>
          <w:bCs/>
          <w:color w:val="000001"/>
        </w:rPr>
      </w:pPr>
      <w:r>
        <w:rPr>
          <w:b/>
          <w:bCs/>
          <w:color w:val="000001"/>
        </w:rPr>
        <w:t xml:space="preserve"> Осн</w:t>
      </w:r>
      <w:r>
        <w:rPr>
          <w:b/>
          <w:bCs/>
          <w:color w:val="000001"/>
        </w:rPr>
        <w:t xml:space="preserve">овные буквенные обозначения величин </w:t>
      </w:r>
    </w:p>
    <w:p w:rsidR="00000000" w:rsidRDefault="00747971">
      <w:pPr>
        <w:pStyle w:val="FORMATTEXT"/>
        <w:jc w:val="center"/>
      </w:pPr>
      <w:r>
        <w:t>     </w:t>
      </w:r>
    </w:p>
    <w:p w:rsidR="00000000" w:rsidRDefault="00747971">
      <w:pPr>
        <w:pStyle w:val="FORMATTEXT"/>
        <w:jc w:val="center"/>
      </w:pPr>
      <w:r>
        <w:t xml:space="preserve"> </w:t>
      </w:r>
      <w:r>
        <w:rPr>
          <w:i/>
          <w:iCs/>
        </w:rPr>
        <w:t xml:space="preserve">Коэффициенты надежности и условий работы </w:t>
      </w:r>
      <w:r>
        <w:t xml:space="preserve">  </w:t>
      </w:r>
    </w:p>
    <w:tbl>
      <w:tblPr>
        <w:tblW w:w="0" w:type="auto"/>
        <w:tblInd w:w="171" w:type="dxa"/>
        <w:tblLayout w:type="fixed"/>
        <w:tblCellMar>
          <w:left w:w="90" w:type="dxa"/>
          <w:right w:w="90" w:type="dxa"/>
        </w:tblCellMar>
        <w:tblLook w:val="0000" w:firstRow="0" w:lastRow="0" w:firstColumn="0" w:lastColumn="0" w:noHBand="0" w:noVBand="0"/>
      </w:tblPr>
      <w:tblGrid>
        <w:gridCol w:w="1350"/>
        <w:gridCol w:w="300"/>
        <w:gridCol w:w="7800"/>
      </w:tblGrid>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38760"/>
                  <wp:effectExtent l="0" t="0" r="0" b="889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по грунту;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по назначению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по виду фундаментов;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79070" cy="22860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условий работы;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58750" cy="22860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температурный коэффициент условий работы;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38760"/>
                  <wp:effectExtent l="0" t="0" r="8890" b="889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сейсмический коэффициент условий работы;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38760"/>
                  <wp:effectExtent l="0" t="0" r="8890" b="889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условий смерзания грунтов с фундаментом;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198755" cy="238760"/>
                  <wp:effectExtent l="0" t="0" r="0" b="889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условий работы оттаивающего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a3"/>
              <w:jc w:val="center"/>
            </w:pPr>
            <w:r>
              <w:rPr>
                <w:i/>
                <w:iCs/>
              </w:rPr>
              <w:t>Физические и теплофизические характеристики грунтов</w:t>
            </w:r>
            <w:r>
              <w:t xml:space="preserve">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2860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нормативные значения характеристик;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19380" cy="15875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расчетные значения характеристик;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7"/>
              </w:rPr>
              <w:drawing>
                <wp:inline distT="0" distB="0" distL="0" distR="0">
                  <wp:extent cx="139065" cy="188595"/>
                  <wp:effectExtent l="0" t="0" r="0" b="1905"/>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39065" cy="188595"/>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средние значения характеристик;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5"/>
              </w:rPr>
              <w:drawing>
                <wp:inline distT="0" distB="0" distL="0" distR="0">
                  <wp:extent cx="139065" cy="139065"/>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доверительная вероятность (обеспеченность) расчетных значений характеристик;</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78130" cy="228600"/>
                  <wp:effectExtent l="0" t="0" r="762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7813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суммарная влажность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влажность мерзлого грунта за счет ледяных включений;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28600"/>
                  <wp:effectExtent l="0" t="0" r="889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lastRenderedPageBreak/>
              <w:t>влажность мерзлого грунта за счет порового льда (льда-цемента);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238760" cy="228600"/>
                  <wp:effectExtent l="0" t="0" r="889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влажность мерзлого грунта, расположенного между льдистыми включениями;</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2860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влажность мерзлого грунта за счет незамерзшей воды (содержание незамерзшей воды);</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38760"/>
                  <wp:effectExtent l="0" t="0" r="0" b="889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влажность грунта на границе пластичности (раскатывания);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2860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суммарная льдистость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19380" cy="22860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938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льдистость грунта за счет ледяных включений;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79070" cy="22860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льдистость грунта за счет порового льда;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8"/>
              </w:rPr>
              <w:drawing>
                <wp:inline distT="0" distB="0" distL="0" distR="0">
                  <wp:extent cx="188595" cy="218440"/>
                  <wp:effectExtent l="0" t="0" r="1905"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степень заполнения объема пор мерзлого грунта льдом и незамерзшей водой (степень влажности);</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38760"/>
                  <wp:effectExtent l="0" t="0" r="1905" b="889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lastRenderedPageBreak/>
              <w:t xml:space="preserve">число пластичности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258445" cy="228600"/>
                  <wp:effectExtent l="0" t="0" r="8255"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относительное содержание органического вещества;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07975" cy="22860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797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степень засоленности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38760"/>
                  <wp:effectExtent l="0" t="0" r="1905" b="889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концентрация порового раствора в засоленном грунте;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19380" cy="15875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плотность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38760"/>
                  <wp:effectExtent l="0" t="0" r="0" b="889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плотность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18135" cy="238760"/>
                  <wp:effectExtent l="0" t="0" r="5715" b="889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плотность мерзлого грунта в сухом состоянии (плотность скелета мерзлого грунта);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37820" cy="238760"/>
                  <wp:effectExtent l="0" t="0" r="5080" b="889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3782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плотность талого грунта в сухом состоянии (плотность скелета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плотность частиц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158750" cy="22860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плотность льда;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2860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плотность воды;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38760"/>
                  <wp:effectExtent l="0" t="0" r="0" b="889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пористости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38760"/>
                  <wp:effectExtent l="0" t="0" r="0" b="889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теплопроводность грунта в мерзлом состоянии;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38760"/>
                  <wp:effectExtent l="0" t="0" r="0" b="889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теплопроводность грунта в мерзлом состоянии*;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a3"/>
              <w:jc w:val="both"/>
            </w:pPr>
            <w:r>
              <w:t xml:space="preserve">________________ </w:t>
            </w:r>
          </w:p>
          <w:p w:rsidR="00000000" w:rsidRDefault="00747971">
            <w:pPr>
              <w:pStyle w:val="FORMATTEXT"/>
              <w:ind w:firstLine="568"/>
              <w:jc w:val="both"/>
            </w:pPr>
            <w:r>
              <w:t>* Текст документа соответствует оригиналу. Повтор, см. выше. - Примечание изготовителя базы данных.</w:t>
            </w:r>
          </w:p>
          <w:p w:rsidR="00000000" w:rsidRDefault="00747971">
            <w:pPr>
              <w:pStyle w:val="FORMATTEXT"/>
              <w:ind w:firstLine="568"/>
              <w:jc w:val="both"/>
            </w:pPr>
            <w:r>
              <w:t xml:space="preserve"> </w:t>
            </w:r>
          </w:p>
          <w:p w:rsidR="00000000" w:rsidRDefault="00747971">
            <w:pPr>
              <w:pStyle w:val="a3"/>
              <w:ind w:firstLine="568"/>
              <w:jc w:val="both"/>
            </w:pP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2860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теплопроводность грунта в талом состоянии;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38760"/>
                  <wp:effectExtent l="0" t="0" r="0" b="889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объемная теплоемкость грунта в мерзлом состоянии;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238760" cy="228600"/>
                  <wp:effectExtent l="0" t="0" r="889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объемная теплоемкость грунта в талом состоянии.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FORMATTEXT"/>
              <w:jc w:val="center"/>
            </w:pPr>
            <w:r>
              <w:rPr>
                <w:i/>
                <w:iCs/>
              </w:rPr>
              <w:t>Деформационно-прочностные характеристики и сопротивления мерзлых гр</w:t>
            </w:r>
            <w:r>
              <w:rPr>
                <w:i/>
                <w:iCs/>
              </w:rPr>
              <w:t>унтов на силовые воздействия</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49225" cy="158750"/>
                  <wp:effectExtent l="0" t="0" r="3175"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модуль деформации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38760"/>
                  <wp:effectExtent l="0" t="0" r="0" b="889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эквивалентное сцепление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8"/>
              </w:rPr>
              <w:drawing>
                <wp:inline distT="0" distB="0" distL="0" distR="0">
                  <wp:extent cx="188595" cy="218440"/>
                  <wp:effectExtent l="0" t="0" r="1905"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предельно длительное значение удельного сцепления мерзлого грунта;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2860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сцепление оттаивающего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8"/>
              </w:rPr>
              <w:drawing>
                <wp:inline distT="0" distB="0" distL="0" distR="0">
                  <wp:extent cx="218440" cy="21844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предельно длительное значение угла внутреннего трения мерзлого грунта;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58445" cy="228600"/>
                  <wp:effectExtent l="0" t="0" r="8255"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угол внутреннего трения оттаивающего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38760"/>
                  <wp:effectExtent l="0" t="0" r="8890" b="889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lastRenderedPageBreak/>
              <w:t>-</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lastRenderedPageBreak/>
              <w:t xml:space="preserve">коэффициент сжимаемости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258445" cy="228600"/>
                  <wp:effectExtent l="0" t="0" r="8255"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сжимаемости оттаивающего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58750" cy="2286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относительное сжатие льда;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2860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относительная деформация оттаивающего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19380" cy="15875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вязкости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8"/>
              </w:rPr>
              <w:drawing>
                <wp:inline distT="0" distB="0" distL="0" distR="0">
                  <wp:extent cx="218440" cy="21844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предел текучести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28600"/>
                  <wp:effectExtent l="0" t="0" r="889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оттаивания мерзлого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49225" cy="158750"/>
                  <wp:effectExtent l="0" t="0" r="3175"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расчетное давление на мерзлый грунт (сопротивление мерзлого грунта нормальному давлению);</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68605" cy="238760"/>
                  <wp:effectExtent l="0" t="0" r="0" b="889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сопротивление мерзлого грунта сдвигу по поверхности смерзания с фундаментом;</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258445" cy="228600"/>
                  <wp:effectExtent l="0" t="0" r="8255"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сопротивление мерзлого грунта сдвигу по грунту или грунтовому раствору;</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98450" cy="228600"/>
                  <wp:effectExtent l="0" t="0" r="635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сопротивление сдвигу льда по поверхности смерзания с грунтом или грунтовым раствором;</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38760"/>
                  <wp:effectExtent l="0" t="0" r="8890" b="889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удельная касательная сила пучения промерзающего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68605" cy="238760"/>
                  <wp:effectExtent l="0" t="0" r="0" b="889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удельное нормальное давление морозного пучения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удельное отрицательное трение оттаивающего грунта на поверхности фундамента;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2860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коэффициент деформации системы "свая-грунт" на горизонтальные усилия.</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a3"/>
              <w:jc w:val="center"/>
            </w:pPr>
            <w:r>
              <w:rPr>
                <w:i/>
                <w:iCs/>
              </w:rPr>
              <w:t>Нагрузки и напряжения</w:t>
            </w:r>
            <w:r>
              <w:t xml:space="preserve">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58750" cy="15875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lastRenderedPageBreak/>
              <w:t>-</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lastRenderedPageBreak/>
              <w:t xml:space="preserve">расчетная нагрузка на основание;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198755" cy="22860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несущая способность (сила предельного сопротивления) основания фундаментов;</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2860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расчетная горизонтальная нагрузка на фундамент;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98450" cy="238760"/>
                  <wp:effectExtent l="0" t="0" r="6350" b="889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9845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предельная горизонтальная нагрузка на фундамент;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58445" cy="238760"/>
                  <wp:effectExtent l="0" t="0" r="8255" b="889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расчетная сила пучения;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8"/>
              </w:rPr>
              <w:drawing>
                <wp:inline distT="0" distB="0" distL="0" distR="0">
                  <wp:extent cx="188595" cy="218440"/>
                  <wp:effectExtent l="0" t="0" r="1905"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88595" cy="21844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сила, удерживающая фундамент от выпучивания;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18135" cy="238760"/>
                  <wp:effectExtent l="0" t="0" r="5715" b="889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сила отрицательного (негативного) трения;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38760"/>
                  <wp:effectExtent l="0" t="0" r="0" b="889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расчетные усилия в элементах конструкции сооружения (фундаментов);</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18135" cy="238760"/>
                  <wp:effectExtent l="0" t="0" r="5715" b="889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предельные усилия в элементах конструкции;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307975" cy="238760"/>
                  <wp:effectExtent l="0" t="0" r="0" b="889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r w:rsidR="00747971">
              <w:t xml:space="preserve">и </w:t>
            </w:r>
            <w:r>
              <w:rPr>
                <w:noProof/>
                <w:position w:val="-9"/>
              </w:rPr>
              <w:drawing>
                <wp:inline distT="0" distB="0" distL="0" distR="0">
                  <wp:extent cx="268605" cy="238760"/>
                  <wp:effectExtent l="0" t="0" r="0" b="889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несущая способность проектируемой и опытной свай;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98755" cy="15875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момент внешних сил;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18135" cy="238760"/>
                  <wp:effectExtent l="0" t="0" r="5715" b="889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момент внешних сил, воспринимаемый силами смерзания грунта по боковой поверхности фундамента;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58445" cy="228600"/>
                  <wp:effectExtent l="0" t="0" r="8255"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58445" cy="228600"/>
                          </a:xfrm>
                          <a:prstGeom prst="rect">
                            <a:avLst/>
                          </a:prstGeom>
                          <a:noFill/>
                          <a:ln>
                            <a:noFill/>
                          </a:ln>
                        </pic:spPr>
                      </pic:pic>
                    </a:graphicData>
                  </a:graphic>
                </wp:inline>
              </w:drawing>
            </w:r>
            <w:r w:rsidR="00747971">
              <w:t xml:space="preserve">и </w:t>
            </w:r>
            <w:r>
              <w:rPr>
                <w:noProof/>
                <w:position w:val="-9"/>
              </w:rPr>
              <w:drawing>
                <wp:inline distT="0" distB="0" distL="0" distR="0">
                  <wp:extent cx="238760" cy="228600"/>
                  <wp:effectExtent l="0" t="0" r="889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моменты внешних сил по сторонам фунд</w:t>
            </w:r>
            <w:r>
              <w:t xml:space="preserve">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49225" cy="158750"/>
                  <wp:effectExtent l="0" t="0" r="3175"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среднее давление под подошвой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2860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среднее дополнительное давление под подошвой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19380" cy="15875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19380"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равномерно распределенная вертикальная нагрузка;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38760"/>
                  <wp:effectExtent l="0" t="0" r="0" b="889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природное (бытовое) давление в грунте;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18135" cy="238760"/>
                  <wp:effectExtent l="0" t="0" r="5715" b="889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lastRenderedPageBreak/>
              <w:t>-</w:t>
            </w:r>
          </w:p>
          <w:p w:rsidR="00000000" w:rsidRDefault="00747971">
            <w:pPr>
              <w:pStyle w:val="a3"/>
              <w:jc w:val="center"/>
            </w:pPr>
            <w:r>
              <w:lastRenderedPageBreak/>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lastRenderedPageBreak/>
              <w:t xml:space="preserve">дополнительное вертикальное напряжение в грунте (от веса </w:t>
            </w:r>
            <w:r>
              <w:lastRenderedPageBreak/>
              <w:t>сооружения);</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218440" cy="22860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атмосферное давление.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a3"/>
              <w:jc w:val="center"/>
            </w:pPr>
            <w:r>
              <w:rPr>
                <w:i/>
                <w:iCs/>
              </w:rPr>
              <w:t>Осадки (деформации) основания</w:t>
            </w:r>
            <w:r>
              <w:t xml:space="preserve">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5"/>
              </w:rPr>
              <w:drawing>
                <wp:inline distT="0" distB="0" distL="0" distR="0">
                  <wp:extent cx="119380" cy="139065"/>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совместная осадка (деформация) основания и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79070" cy="22860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предельно допустимая совместная осадка (деформация) основания и сооружения;</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38760"/>
                  <wp:effectExtent l="0" t="0" r="0" b="889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осадка пластично-мерзлого основания;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2860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составляющая осадки оттаивающего основания за счет природного (бытового) давления;</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38760"/>
                  <wp:effectExtent l="0" t="0" r="1905" b="889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8859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составляющая осадки оттаивающего основания под действием нагрузки от здания;</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318135" cy="238760"/>
                  <wp:effectExtent l="0" t="0" r="5715" b="889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осадка уплотнения предварительно оттаянного слоя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28600"/>
                  <wp:effectExtent l="0" t="0" r="889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дополнительная осадка, обусловленная оттаиванием мерзлого грунта;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79070" cy="22860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r w:rsidR="00747971">
              <w:t xml:space="preserve">и </w:t>
            </w:r>
            <w:r>
              <w:rPr>
                <w:noProof/>
                <w:position w:val="-9"/>
              </w:rPr>
              <w:drawing>
                <wp:inline distT="0" distB="0" distL="0" distR="0">
                  <wp:extent cx="179070" cy="22860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осадки краев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49225" cy="228600"/>
                  <wp:effectExtent l="0" t="0" r="3175"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осадка мерзлого основания, обусловленная пластично-вязким течением грунта или льда;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5"/>
              </w:rPr>
              <w:drawing>
                <wp:inline distT="0" distB="0" distL="0" distR="0">
                  <wp:extent cx="119380" cy="139065"/>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скорость осадки пластично-мерзлого основания.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a3"/>
              <w:jc w:val="center"/>
            </w:pPr>
            <w:r>
              <w:rPr>
                <w:i/>
                <w:iCs/>
              </w:rPr>
              <w:t>Параметры теплотехнических расчетов</w:t>
            </w:r>
            <w:r>
              <w:rPr>
                <w:i/>
                <w:iCs/>
              </w:rPr>
              <w:t xml:space="preserve"> оснований</w:t>
            </w:r>
            <w:r>
              <w:t xml:space="preserve"> </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39065" cy="15875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температура;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79070" cy="228600"/>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расчетная среднегодовая температура многолетнемерзлого грунта;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68605" cy="238760"/>
                  <wp:effectExtent l="0" t="0" r="0" b="889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lastRenderedPageBreak/>
              <w:t>нормативная среднегодовая температура многолетнемерзлого грунта;</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179070" cy="22860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07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среднегодовая температура многолетнемерзлого грунта на его верхней поверхности;</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77825" cy="238760"/>
                  <wp:effectExtent l="0" t="0" r="3175" b="889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37782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расчетные температуры грунтов в основании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38760" cy="238760"/>
                  <wp:effectExtent l="0" t="0" r="8890" b="889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температура начала замерзания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78130" cy="228600"/>
                  <wp:effectExtent l="0" t="0" r="762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7813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температура наружного воздуха;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2860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температура воздуха в подполье здания;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2860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температура в помещении;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38760"/>
                  <wp:effectExtent l="0" t="0" r="0" b="889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00747971">
              <w:t xml:space="preserve">и </w:t>
            </w:r>
            <w:r>
              <w:rPr>
                <w:noProof/>
                <w:position w:val="-9"/>
              </w:rPr>
              <w:drawing>
                <wp:inline distT="0" distB="0" distL="0" distR="0">
                  <wp:extent cx="218440" cy="228600"/>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средние температуры воздуха за период с отрицательными и положительными температурами;</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89535" cy="149225"/>
                  <wp:effectExtent l="0" t="0" r="5715" b="3175"/>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89535" cy="149225"/>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время;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lastRenderedPageBreak/>
              <w:drawing>
                <wp:inline distT="0" distB="0" distL="0" distR="0">
                  <wp:extent cx="149225" cy="228600"/>
                  <wp:effectExtent l="0" t="0" r="3175"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922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расчетный срок эксплуатации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коэффициент теплового влияния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407670" cy="238760"/>
                  <wp:effectExtent l="0" t="0" r="0" b="889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40767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коэффициент сезонного изменения температуры грунтов основания;</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98755" cy="158750"/>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модуль вентилирования подполья здания;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28600"/>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9875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сопротивление теплопередаче перекрытия над подпольем;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38760"/>
                  <wp:effectExtent l="0" t="0" r="0" b="889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сопротивление теплопередаче теплоизоляции трубопроводов;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теплота таяния (замерзания)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88595" cy="228600"/>
                  <wp:effectExtent l="0" t="0" r="190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8859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удельная теплота фазовых переходов вода-лед.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9450" w:type="dxa"/>
            <w:gridSpan w:val="3"/>
            <w:tcBorders>
              <w:top w:val="nil"/>
              <w:left w:val="nil"/>
              <w:bottom w:val="nil"/>
              <w:right w:val="nil"/>
            </w:tcBorders>
            <w:tcMar>
              <w:top w:w="114" w:type="dxa"/>
              <w:left w:w="171" w:type="dxa"/>
              <w:bottom w:w="114" w:type="dxa"/>
              <w:right w:w="57" w:type="dxa"/>
            </w:tcMar>
          </w:tcPr>
          <w:p w:rsidR="00000000" w:rsidRDefault="00747971">
            <w:pPr>
              <w:pStyle w:val="FORMATTEXT"/>
              <w:jc w:val="center"/>
            </w:pPr>
            <w:r>
              <w:rPr>
                <w:i/>
                <w:iCs/>
              </w:rPr>
              <w:t>Геометрические характеристики</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lastRenderedPageBreak/>
              <w:drawing>
                <wp:inline distT="0" distB="0" distL="0" distR="0">
                  <wp:extent cx="149225" cy="158750"/>
                  <wp:effectExtent l="0" t="0" r="3175"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ширина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39065" cy="15875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06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длина сооружения;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5"/>
              </w:rPr>
              <w:drawing>
                <wp:inline distT="0" distB="0" distL="0" distR="0">
                  <wp:extent cx="119380" cy="139065"/>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r w:rsidR="00747971">
              <w:t xml:space="preserve">и </w:t>
            </w:r>
            <w:r>
              <w:rPr>
                <w:noProof/>
                <w:position w:val="-7"/>
              </w:rPr>
              <w:drawing>
                <wp:inline distT="0" distB="0" distL="0" distR="0">
                  <wp:extent cx="119380" cy="17907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стороны подошвы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7"/>
              </w:rPr>
              <w:drawing>
                <wp:inline distT="0" distB="0" distL="0" distR="0">
                  <wp:extent cx="89535" cy="179070"/>
                  <wp:effectExtent l="0" t="0" r="5715"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8953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длина сваи;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5"/>
              </w:rPr>
              <w:drawing>
                <wp:inline distT="0" distB="0" distL="0" distR="0">
                  <wp:extent cx="119380" cy="139065"/>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19380" cy="139065"/>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эксцентриситет;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49225" cy="158750"/>
                  <wp:effectExtent l="0" t="0" r="3175"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площадь подошвы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68605" cy="238760"/>
                  <wp:effectExtent l="0" t="0" r="0" b="889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6860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площадь поверхности смерзания грунта с фундаментом;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98755" cy="238760"/>
                  <wp:effectExtent l="0" t="0" r="0" b="889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периметр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158750" cy="22860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5875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глубина заделки свай;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7"/>
              </w:rPr>
              <w:lastRenderedPageBreak/>
              <w:drawing>
                <wp:inline distT="0" distB="0" distL="0" distR="0">
                  <wp:extent cx="139065" cy="17907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9065"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глубина заложения фундамента;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28600" cy="22860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расчетная глубина сезонного оттаивания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18135" cy="238760"/>
                  <wp:effectExtent l="0" t="0" r="5715" b="889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нормативная глубина сезонного оттаивания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218440" cy="238760"/>
                  <wp:effectExtent l="0" t="0" r="0" b="889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расчетная глубина сезонного промерзания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07975" cy="238760"/>
                  <wp:effectExtent l="0" t="0" r="0" b="889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07975"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нормативная глубина сезонного промерзания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7"/>
              </w:rPr>
              <w:drawing>
                <wp:inline distT="0" distB="0" distL="0" distR="0">
                  <wp:extent cx="119380" cy="179070"/>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19380" cy="17907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толщина слоя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6"/>
              </w:rPr>
              <w:drawing>
                <wp:inline distT="0" distB="0" distL="0" distR="0">
                  <wp:extent cx="179070" cy="158750"/>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070" cy="15875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FORMATTEXT"/>
            </w:pPr>
            <w:r>
              <w:t>глубина оттаивания грунта в основании сооружения за расчетный срок его эксплуатации;</w:t>
            </w:r>
          </w:p>
          <w:p w:rsidR="00000000" w:rsidRDefault="00747971">
            <w:pPr>
              <w:pStyle w:val="a3"/>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77825" cy="228600"/>
                  <wp:effectExtent l="0" t="0" r="3175"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максимальная глубина оттаивания грунта под сооружением;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9"/>
              </w:rPr>
              <w:drawing>
                <wp:inline distT="0" distB="0" distL="0" distR="0">
                  <wp:extent cx="347980" cy="238760"/>
                  <wp:effectExtent l="0" t="0" r="0" b="889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47980" cy="23876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FORMATTEXT"/>
              <w:jc w:val="center"/>
            </w:pPr>
            <w:r>
              <w:t>-</w:t>
            </w:r>
          </w:p>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lastRenderedPageBreak/>
              <w:t xml:space="preserve">глубина предварительного оттаивания грунта;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bottom w:w="0" w:type="dxa"/>
          </w:tblCellMar>
        </w:tblPrEx>
        <w:tc>
          <w:tcPr>
            <w:tcW w:w="1350" w:type="dxa"/>
            <w:tcBorders>
              <w:top w:val="nil"/>
              <w:left w:val="nil"/>
              <w:bottom w:val="nil"/>
              <w:right w:val="nil"/>
            </w:tcBorders>
            <w:tcMar>
              <w:top w:w="114" w:type="dxa"/>
              <w:left w:w="171" w:type="dxa"/>
              <w:bottom w:w="114" w:type="dxa"/>
              <w:right w:w="57" w:type="dxa"/>
            </w:tcMar>
          </w:tcPr>
          <w:p w:rsidR="00000000" w:rsidRDefault="00B906CF">
            <w:pPr>
              <w:pStyle w:val="a3"/>
              <w:jc w:val="right"/>
            </w:pPr>
            <w:r>
              <w:rPr>
                <w:noProof/>
                <w:position w:val="-4"/>
              </w:rPr>
              <w:lastRenderedPageBreak/>
              <w:drawing>
                <wp:inline distT="0" distB="0" distL="0" distR="0">
                  <wp:extent cx="119380" cy="119380"/>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tcMar>
              <w:top w:w="114" w:type="dxa"/>
              <w:left w:w="171" w:type="dxa"/>
              <w:bottom w:w="114" w:type="dxa"/>
              <w:right w:w="57" w:type="dxa"/>
            </w:tcMar>
          </w:tcPr>
          <w:p w:rsidR="00000000" w:rsidRDefault="00747971">
            <w:pPr>
              <w:pStyle w:val="a3"/>
              <w:jc w:val="center"/>
            </w:pPr>
            <w:r>
              <w:t xml:space="preserve">-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c>
          <w:tcPr>
            <w:tcW w:w="7800" w:type="dxa"/>
            <w:tcBorders>
              <w:top w:val="nil"/>
              <w:left w:val="nil"/>
              <w:bottom w:val="nil"/>
              <w:right w:val="nil"/>
            </w:tcBorders>
            <w:tcMar>
              <w:top w:w="114" w:type="dxa"/>
              <w:left w:w="171" w:type="dxa"/>
              <w:bottom w:w="114" w:type="dxa"/>
              <w:right w:w="57" w:type="dxa"/>
            </w:tcMar>
          </w:tcPr>
          <w:p w:rsidR="00000000" w:rsidRDefault="00747971">
            <w:pPr>
              <w:pStyle w:val="a3"/>
            </w:pPr>
            <w:r>
              <w:t xml:space="preserve">глубина до расчетного уровня. </w:t>
            </w:r>
          </w:p>
          <w:p w:rsidR="00000000" w:rsidRDefault="00747971">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47971">
      <w:pPr>
        <w:pStyle w:val="a3"/>
      </w:pPr>
    </w:p>
    <w:p w:rsidR="00000000" w:rsidRDefault="00747971">
      <w:pPr>
        <w:pStyle w:val="HEADERTEXT"/>
        <w:rPr>
          <w:b/>
          <w:bCs/>
          <w:color w:val="000001"/>
        </w:rPr>
      </w:pPr>
    </w:p>
    <w:p w:rsidR="00000000" w:rsidRDefault="00747971">
      <w:pPr>
        <w:pStyle w:val="HEADERTEXT"/>
        <w:jc w:val="center"/>
        <w:rPr>
          <w:b/>
          <w:bCs/>
          <w:color w:val="000001"/>
        </w:rPr>
      </w:pPr>
      <w:r>
        <w:rPr>
          <w:b/>
          <w:bCs/>
          <w:color w:val="000001"/>
        </w:rPr>
        <w:t xml:space="preserve"> Библиография </w:t>
      </w:r>
    </w:p>
    <w:p w:rsidR="00000000" w:rsidRDefault="00747971">
      <w:pPr>
        <w:pStyle w:val="FORMATTEXT"/>
        <w:ind w:firstLine="568"/>
        <w:jc w:val="both"/>
      </w:pPr>
      <w:r>
        <w:t>[1] СП 11-102-97 Инженерно-экологические изыскания для строительства</w:t>
      </w:r>
    </w:p>
    <w:p w:rsidR="00000000" w:rsidRDefault="00747971">
      <w:pPr>
        <w:pStyle w:val="FORMATTEXT"/>
        <w:ind w:firstLine="568"/>
        <w:jc w:val="both"/>
      </w:pPr>
      <w:r>
        <w:t xml:space="preserve"> </w:t>
      </w:r>
    </w:p>
    <w:p w:rsidR="00000000" w:rsidRDefault="00747971">
      <w:pPr>
        <w:pStyle w:val="FORMATTEXT"/>
        <w:ind w:firstLine="568"/>
        <w:jc w:val="both"/>
      </w:pPr>
      <w:r>
        <w:t>[2] СП 11-104-97 Инженерно-геодезические изыскания для строительства</w:t>
      </w:r>
    </w:p>
    <w:p w:rsidR="00000000" w:rsidRDefault="00747971">
      <w:pPr>
        <w:pStyle w:val="FORMATTEXT"/>
        <w:ind w:firstLine="568"/>
        <w:jc w:val="both"/>
      </w:pPr>
      <w:r>
        <w:t xml:space="preserve"> </w:t>
      </w:r>
    </w:p>
    <w:p w:rsidR="00000000" w:rsidRDefault="00747971">
      <w:pPr>
        <w:pStyle w:val="FORMATTEXT"/>
        <w:ind w:firstLine="568"/>
        <w:jc w:val="both"/>
      </w:pPr>
      <w:r>
        <w:t>[3] СП 11-105-97 Инжене</w:t>
      </w:r>
      <w:r>
        <w:t>рно-геологические изыскания для строительства (ч.I - VI)</w:t>
      </w:r>
    </w:p>
    <w:p w:rsidR="00000000" w:rsidRDefault="00747971">
      <w:pPr>
        <w:pStyle w:val="FORMATTEXT"/>
        <w:ind w:firstLine="568"/>
        <w:jc w:val="both"/>
      </w:pPr>
      <w:r>
        <w:t xml:space="preserve"> </w:t>
      </w:r>
    </w:p>
    <w:p w:rsidR="00000000" w:rsidRDefault="00747971">
      <w:pPr>
        <w:pStyle w:val="FORMATTEXT"/>
        <w:ind w:firstLine="568"/>
        <w:jc w:val="both"/>
      </w:pPr>
      <w:r>
        <w:t>[4] СП 32-101-95 Проектирование и устройство фундаментов опор мостов в районах распространения вечномерзлых грунтов</w:t>
      </w:r>
    </w:p>
    <w:p w:rsidR="00000000" w:rsidRDefault="00747971">
      <w:pPr>
        <w:pStyle w:val="FORMATTEXT"/>
        <w:ind w:firstLine="568"/>
        <w:jc w:val="both"/>
      </w:pPr>
      <w:r>
        <w:t xml:space="preserve"> </w:t>
      </w:r>
    </w:p>
    <w:p w:rsidR="00000000" w:rsidRDefault="00747971">
      <w:pPr>
        <w:pStyle w:val="FORMATTEXT"/>
        <w:ind w:firstLine="568"/>
        <w:jc w:val="both"/>
      </w:pPr>
      <w:r>
        <w:t>[5] СП 52-101-2003 Бетонные и железобетонные конструкции без предварительного н</w:t>
      </w:r>
      <w:r>
        <w:t>апряжения арматуры</w:t>
      </w:r>
    </w:p>
    <w:p w:rsidR="00000000" w:rsidRDefault="00747971">
      <w:pPr>
        <w:pStyle w:val="FORMATTEXT"/>
        <w:ind w:firstLine="568"/>
        <w:jc w:val="both"/>
      </w:pPr>
      <w:r>
        <w:t xml:space="preserve"> </w:t>
      </w:r>
    </w:p>
    <w:p w:rsidR="00000000" w:rsidRDefault="00747971">
      <w:pPr>
        <w:pStyle w:val="FORMATTEXT"/>
        <w:jc w:val="both"/>
      </w:pPr>
      <w:r>
        <w:t xml:space="preserve">______________________________________________________________________________________ </w:t>
      </w:r>
    </w:p>
    <w:p w:rsidR="00000000" w:rsidRDefault="00747971">
      <w:pPr>
        <w:pStyle w:val="FORMATTEXT"/>
        <w:ind w:firstLine="568"/>
        <w:jc w:val="both"/>
      </w:pPr>
      <w:r>
        <w:t>УДК 69+624.15:624.139                                                         ОКС 93.020</w:t>
      </w:r>
    </w:p>
    <w:p w:rsidR="00000000" w:rsidRDefault="00747971">
      <w:pPr>
        <w:pStyle w:val="FORMATTEXT"/>
        <w:ind w:firstLine="568"/>
        <w:jc w:val="both"/>
      </w:pPr>
      <w:r>
        <w:t xml:space="preserve"> </w:t>
      </w:r>
    </w:p>
    <w:p w:rsidR="00000000" w:rsidRDefault="00747971">
      <w:pPr>
        <w:pStyle w:val="FORMATTEXT"/>
      </w:pPr>
      <w:r>
        <w:t>     Ключевые слова: многолетнемерзлый грунт, основания,</w:t>
      </w:r>
      <w:r>
        <w:t xml:space="preserve"> фундаменты, проектирование. </w:t>
      </w:r>
    </w:p>
    <w:p w:rsidR="00000000" w:rsidRDefault="00747971">
      <w:pPr>
        <w:pStyle w:val="FORMATTEXT"/>
        <w:jc w:val="both"/>
      </w:pPr>
      <w:r>
        <w:t xml:space="preserve">______________________________________________________________________________________ </w:t>
      </w:r>
    </w:p>
    <w:p w:rsidR="00000000" w:rsidRDefault="00747971">
      <w:pPr>
        <w:pStyle w:val="FORMATTEXT"/>
        <w:jc w:val="both"/>
      </w:pPr>
      <w:r>
        <w:t>Электронный текст документа</w:t>
      </w:r>
    </w:p>
    <w:p w:rsidR="00000000" w:rsidRDefault="00747971">
      <w:pPr>
        <w:pStyle w:val="FORMATTEXT"/>
        <w:jc w:val="both"/>
      </w:pPr>
      <w:r>
        <w:t xml:space="preserve"> подготовлен АО "Кодекс" и сверен по:</w:t>
      </w:r>
    </w:p>
    <w:p w:rsidR="00747971" w:rsidRDefault="00747971">
      <w:pPr>
        <w:pStyle w:val="FORMATTEXT"/>
        <w:jc w:val="both"/>
      </w:pPr>
      <w:r>
        <w:t xml:space="preserve"> официальное издание М.: Минрегион России, 2012 </w:t>
      </w:r>
    </w:p>
    <w:sectPr w:rsidR="00747971">
      <w:type w:val="continuous"/>
      <w:pgSz w:w="16840" w:h="11907" w:orient="landscape"/>
      <w:pgMar w:top="1134" w:right="567" w:bottom="1134" w:left="5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6CF"/>
    <w:rsid w:val="00747971"/>
    <w:rsid w:val="00B90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LTOP">
    <w:name w:val="#COL_TOP"/>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PRINTSECTION">
    <w:name w:val="#PRINT_SECTION"/>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a3">
    <w:name w:val="."/>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DJVU">
    <w:name w:val=".DJVU"/>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HEADERTEXT">
    <w:name w:val=".HEADERTEXT"/>
    <w:uiPriority w:val="99"/>
    <w:pPr>
      <w:widowControl w:val="0"/>
      <w:autoSpaceDE w:val="0"/>
      <w:autoSpaceDN w:val="0"/>
      <w:adjustRightInd w:val="0"/>
      <w:spacing w:after="0" w:line="240" w:lineRule="auto"/>
    </w:pPr>
    <w:rPr>
      <w:rFonts w:ascii="Times New Roman" w:hAnsi="Times New Roman" w:cs="Times New Roman"/>
      <w:color w:val="2B4279"/>
      <w:sz w:val="24"/>
      <w:szCs w:val="24"/>
    </w:rPr>
  </w:style>
  <w:style w:type="paragraph" w:customStyle="1" w:styleId="HORIZLINE">
    <w:name w:val=".HORIZ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IMAGE">
    <w:name w:val=".IMAG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WIDETABLE">
    <w:name w:val=".WIDETABL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BODY">
    <w:name w:val="BODY"/>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ABLE">
    <w:name w:val="TABLE"/>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LTOP">
    <w:name w:val="#COL_TOP"/>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PRINTSECTION">
    <w:name w:val="#PRINT_SECTION"/>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a3">
    <w:name w:val="."/>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DJVU">
    <w:name w:val=".DJVU"/>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HEADERTEXT">
    <w:name w:val=".HEADERTEXT"/>
    <w:uiPriority w:val="99"/>
    <w:pPr>
      <w:widowControl w:val="0"/>
      <w:autoSpaceDE w:val="0"/>
      <w:autoSpaceDN w:val="0"/>
      <w:adjustRightInd w:val="0"/>
      <w:spacing w:after="0" w:line="240" w:lineRule="auto"/>
    </w:pPr>
    <w:rPr>
      <w:rFonts w:ascii="Times New Roman" w:hAnsi="Times New Roman" w:cs="Times New Roman"/>
      <w:color w:val="2B4279"/>
      <w:sz w:val="24"/>
      <w:szCs w:val="24"/>
    </w:rPr>
  </w:style>
  <w:style w:type="paragraph" w:customStyle="1" w:styleId="HORIZLINE">
    <w:name w:val=".HORIZLIN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IMAGE">
    <w:name w:val=".IMAG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WIDETABLE">
    <w:name w:val=".WIDETABLE"/>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BODY">
    <w:name w:val="BODY"/>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TABLE">
    <w:name w:val="TABLE"/>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671" Type="http://schemas.openxmlformats.org/officeDocument/2006/relationships/image" Target="media/image667.gif"/><Relationship Id="rId769" Type="http://schemas.openxmlformats.org/officeDocument/2006/relationships/image" Target="media/image765.gif"/><Relationship Id="rId21" Type="http://schemas.openxmlformats.org/officeDocument/2006/relationships/image" Target="media/image17.gif"/><Relationship Id="rId324" Type="http://schemas.openxmlformats.org/officeDocument/2006/relationships/image" Target="media/image320.gif"/><Relationship Id="rId531" Type="http://schemas.openxmlformats.org/officeDocument/2006/relationships/image" Target="media/image527.gif"/><Relationship Id="rId629" Type="http://schemas.openxmlformats.org/officeDocument/2006/relationships/image" Target="media/image625.gif"/><Relationship Id="rId170" Type="http://schemas.openxmlformats.org/officeDocument/2006/relationships/image" Target="media/image166.gif"/><Relationship Id="rId836" Type="http://schemas.openxmlformats.org/officeDocument/2006/relationships/image" Target="media/image832.gif"/><Relationship Id="rId268" Type="http://schemas.openxmlformats.org/officeDocument/2006/relationships/image" Target="media/image264.gif"/><Relationship Id="rId475" Type="http://schemas.openxmlformats.org/officeDocument/2006/relationships/image" Target="media/image471.gif"/><Relationship Id="rId682" Type="http://schemas.openxmlformats.org/officeDocument/2006/relationships/image" Target="media/image678.gif"/><Relationship Id="rId32" Type="http://schemas.openxmlformats.org/officeDocument/2006/relationships/image" Target="media/image28.gif"/><Relationship Id="rId128" Type="http://schemas.openxmlformats.org/officeDocument/2006/relationships/image" Target="media/image124.gif"/><Relationship Id="rId335" Type="http://schemas.openxmlformats.org/officeDocument/2006/relationships/image" Target="media/image331.gif"/><Relationship Id="rId542" Type="http://schemas.openxmlformats.org/officeDocument/2006/relationships/image" Target="media/image538.gif"/><Relationship Id="rId181" Type="http://schemas.openxmlformats.org/officeDocument/2006/relationships/image" Target="media/image177.gif"/><Relationship Id="rId402" Type="http://schemas.openxmlformats.org/officeDocument/2006/relationships/image" Target="media/image398.gif"/><Relationship Id="rId847" Type="http://schemas.openxmlformats.org/officeDocument/2006/relationships/image" Target="media/image843.gif"/><Relationship Id="rId279" Type="http://schemas.openxmlformats.org/officeDocument/2006/relationships/image" Target="media/image275.gif"/><Relationship Id="rId486" Type="http://schemas.openxmlformats.org/officeDocument/2006/relationships/image" Target="media/image482.gif"/><Relationship Id="rId693" Type="http://schemas.openxmlformats.org/officeDocument/2006/relationships/image" Target="media/image689.gif"/><Relationship Id="rId707" Type="http://schemas.openxmlformats.org/officeDocument/2006/relationships/image" Target="media/image703.gif"/><Relationship Id="rId43" Type="http://schemas.openxmlformats.org/officeDocument/2006/relationships/image" Target="media/image39.gif"/><Relationship Id="rId139" Type="http://schemas.openxmlformats.org/officeDocument/2006/relationships/image" Target="media/image135.gif"/><Relationship Id="rId346" Type="http://schemas.openxmlformats.org/officeDocument/2006/relationships/image" Target="media/image342.gif"/><Relationship Id="rId553" Type="http://schemas.openxmlformats.org/officeDocument/2006/relationships/image" Target="media/image549.gif"/><Relationship Id="rId760" Type="http://schemas.openxmlformats.org/officeDocument/2006/relationships/image" Target="media/image756.gif"/><Relationship Id="rId192" Type="http://schemas.openxmlformats.org/officeDocument/2006/relationships/image" Target="media/image188.gif"/><Relationship Id="rId206" Type="http://schemas.openxmlformats.org/officeDocument/2006/relationships/image" Target="media/image202.gif"/><Relationship Id="rId413" Type="http://schemas.openxmlformats.org/officeDocument/2006/relationships/image" Target="media/image409.gif"/><Relationship Id="rId858" Type="http://schemas.openxmlformats.org/officeDocument/2006/relationships/image" Target="media/image854.gif"/><Relationship Id="rId497" Type="http://schemas.openxmlformats.org/officeDocument/2006/relationships/image" Target="media/image493.gif"/><Relationship Id="rId620" Type="http://schemas.openxmlformats.org/officeDocument/2006/relationships/image" Target="media/image616.gif"/><Relationship Id="rId718" Type="http://schemas.openxmlformats.org/officeDocument/2006/relationships/image" Target="media/image714.gif"/><Relationship Id="rId357" Type="http://schemas.openxmlformats.org/officeDocument/2006/relationships/image" Target="media/image353.gif"/><Relationship Id="rId54" Type="http://schemas.openxmlformats.org/officeDocument/2006/relationships/image" Target="media/image50.gif"/><Relationship Id="rId217" Type="http://schemas.openxmlformats.org/officeDocument/2006/relationships/image" Target="media/image213.gif"/><Relationship Id="rId564" Type="http://schemas.openxmlformats.org/officeDocument/2006/relationships/image" Target="media/image560.gif"/><Relationship Id="rId771" Type="http://schemas.openxmlformats.org/officeDocument/2006/relationships/image" Target="media/image767.gif"/><Relationship Id="rId869" Type="http://schemas.openxmlformats.org/officeDocument/2006/relationships/image" Target="media/image865.gif"/><Relationship Id="rId424" Type="http://schemas.openxmlformats.org/officeDocument/2006/relationships/image" Target="media/image420.gif"/><Relationship Id="rId631" Type="http://schemas.openxmlformats.org/officeDocument/2006/relationships/image" Target="media/image627.gif"/><Relationship Id="rId729" Type="http://schemas.openxmlformats.org/officeDocument/2006/relationships/image" Target="media/image725.gif"/><Relationship Id="rId270" Type="http://schemas.openxmlformats.org/officeDocument/2006/relationships/image" Target="media/image266.gif"/><Relationship Id="rId65" Type="http://schemas.openxmlformats.org/officeDocument/2006/relationships/image" Target="media/image61.gif"/><Relationship Id="rId130" Type="http://schemas.openxmlformats.org/officeDocument/2006/relationships/image" Target="media/image126.gif"/><Relationship Id="rId368" Type="http://schemas.openxmlformats.org/officeDocument/2006/relationships/image" Target="media/image364.gif"/><Relationship Id="rId575" Type="http://schemas.openxmlformats.org/officeDocument/2006/relationships/image" Target="media/image571.gif"/><Relationship Id="rId782" Type="http://schemas.openxmlformats.org/officeDocument/2006/relationships/image" Target="media/image778.gif"/><Relationship Id="rId228" Type="http://schemas.openxmlformats.org/officeDocument/2006/relationships/image" Target="media/image224.gif"/><Relationship Id="rId435" Type="http://schemas.openxmlformats.org/officeDocument/2006/relationships/image" Target="media/image431.gif"/><Relationship Id="rId642" Type="http://schemas.openxmlformats.org/officeDocument/2006/relationships/image" Target="media/image638.gif"/><Relationship Id="rId281" Type="http://schemas.openxmlformats.org/officeDocument/2006/relationships/image" Target="media/image277.gif"/><Relationship Id="rId502" Type="http://schemas.openxmlformats.org/officeDocument/2006/relationships/image" Target="media/image498.gif"/><Relationship Id="rId76" Type="http://schemas.openxmlformats.org/officeDocument/2006/relationships/image" Target="media/image72.gif"/><Relationship Id="rId141" Type="http://schemas.openxmlformats.org/officeDocument/2006/relationships/image" Target="media/image137.gif"/><Relationship Id="rId379" Type="http://schemas.openxmlformats.org/officeDocument/2006/relationships/image" Target="media/image375.gif"/><Relationship Id="rId586" Type="http://schemas.openxmlformats.org/officeDocument/2006/relationships/image" Target="media/image582.gif"/><Relationship Id="rId793" Type="http://schemas.openxmlformats.org/officeDocument/2006/relationships/image" Target="media/image789.gif"/><Relationship Id="rId807" Type="http://schemas.openxmlformats.org/officeDocument/2006/relationships/image" Target="media/image803.gif"/><Relationship Id="rId7" Type="http://schemas.openxmlformats.org/officeDocument/2006/relationships/image" Target="media/image3.gif"/><Relationship Id="rId239" Type="http://schemas.openxmlformats.org/officeDocument/2006/relationships/image" Target="media/image235.gif"/><Relationship Id="rId446" Type="http://schemas.openxmlformats.org/officeDocument/2006/relationships/image" Target="media/image442.gif"/><Relationship Id="rId653" Type="http://schemas.openxmlformats.org/officeDocument/2006/relationships/image" Target="media/image649.gif"/><Relationship Id="rId292" Type="http://schemas.openxmlformats.org/officeDocument/2006/relationships/image" Target="media/image288.gif"/><Relationship Id="rId306" Type="http://schemas.openxmlformats.org/officeDocument/2006/relationships/image" Target="media/image302.gif"/><Relationship Id="rId860" Type="http://schemas.openxmlformats.org/officeDocument/2006/relationships/image" Target="media/image856.gif"/><Relationship Id="rId45" Type="http://schemas.openxmlformats.org/officeDocument/2006/relationships/image" Target="media/image41.gif"/><Relationship Id="rId87" Type="http://schemas.openxmlformats.org/officeDocument/2006/relationships/image" Target="media/image83.gif"/><Relationship Id="rId110" Type="http://schemas.openxmlformats.org/officeDocument/2006/relationships/image" Target="media/image106.gif"/><Relationship Id="rId348" Type="http://schemas.openxmlformats.org/officeDocument/2006/relationships/image" Target="media/image344.gif"/><Relationship Id="rId513" Type="http://schemas.openxmlformats.org/officeDocument/2006/relationships/image" Target="media/image509.gif"/><Relationship Id="rId555" Type="http://schemas.openxmlformats.org/officeDocument/2006/relationships/image" Target="media/image551.gif"/><Relationship Id="rId597" Type="http://schemas.openxmlformats.org/officeDocument/2006/relationships/image" Target="media/image593.gif"/><Relationship Id="rId720" Type="http://schemas.openxmlformats.org/officeDocument/2006/relationships/image" Target="media/image716.gif"/><Relationship Id="rId762" Type="http://schemas.openxmlformats.org/officeDocument/2006/relationships/image" Target="media/image758.gif"/><Relationship Id="rId818" Type="http://schemas.openxmlformats.org/officeDocument/2006/relationships/image" Target="media/image814.gif"/><Relationship Id="rId152" Type="http://schemas.openxmlformats.org/officeDocument/2006/relationships/image" Target="media/image148.gif"/><Relationship Id="rId194" Type="http://schemas.openxmlformats.org/officeDocument/2006/relationships/image" Target="media/image190.gif"/><Relationship Id="rId208" Type="http://schemas.openxmlformats.org/officeDocument/2006/relationships/image" Target="media/image204.gif"/><Relationship Id="rId415" Type="http://schemas.openxmlformats.org/officeDocument/2006/relationships/image" Target="media/image411.gif"/><Relationship Id="rId457" Type="http://schemas.openxmlformats.org/officeDocument/2006/relationships/image" Target="media/image453.gif"/><Relationship Id="rId622" Type="http://schemas.openxmlformats.org/officeDocument/2006/relationships/image" Target="media/image618.gif"/><Relationship Id="rId261" Type="http://schemas.openxmlformats.org/officeDocument/2006/relationships/image" Target="media/image257.gif"/><Relationship Id="rId499" Type="http://schemas.openxmlformats.org/officeDocument/2006/relationships/image" Target="media/image495.gif"/><Relationship Id="rId664" Type="http://schemas.openxmlformats.org/officeDocument/2006/relationships/image" Target="media/image660.gif"/><Relationship Id="rId871" Type="http://schemas.openxmlformats.org/officeDocument/2006/relationships/image" Target="media/image867.gif"/><Relationship Id="rId14" Type="http://schemas.openxmlformats.org/officeDocument/2006/relationships/image" Target="media/image10.gif"/><Relationship Id="rId56" Type="http://schemas.openxmlformats.org/officeDocument/2006/relationships/image" Target="media/image52.gif"/><Relationship Id="rId317" Type="http://schemas.openxmlformats.org/officeDocument/2006/relationships/image" Target="media/image313.gif"/><Relationship Id="rId359" Type="http://schemas.openxmlformats.org/officeDocument/2006/relationships/image" Target="media/image355.gif"/><Relationship Id="rId524" Type="http://schemas.openxmlformats.org/officeDocument/2006/relationships/image" Target="media/image520.gif"/><Relationship Id="rId566" Type="http://schemas.openxmlformats.org/officeDocument/2006/relationships/image" Target="media/image562.gif"/><Relationship Id="rId731" Type="http://schemas.openxmlformats.org/officeDocument/2006/relationships/image" Target="media/image727.gif"/><Relationship Id="rId773" Type="http://schemas.openxmlformats.org/officeDocument/2006/relationships/image" Target="media/image769.gif"/><Relationship Id="rId98" Type="http://schemas.openxmlformats.org/officeDocument/2006/relationships/image" Target="media/image94.gif"/><Relationship Id="rId121" Type="http://schemas.openxmlformats.org/officeDocument/2006/relationships/image" Target="media/image117.gif"/><Relationship Id="rId163" Type="http://schemas.openxmlformats.org/officeDocument/2006/relationships/image" Target="media/image159.gif"/><Relationship Id="rId219" Type="http://schemas.openxmlformats.org/officeDocument/2006/relationships/image" Target="media/image215.gif"/><Relationship Id="rId370" Type="http://schemas.openxmlformats.org/officeDocument/2006/relationships/image" Target="media/image366.gif"/><Relationship Id="rId426" Type="http://schemas.openxmlformats.org/officeDocument/2006/relationships/image" Target="media/image422.gif"/><Relationship Id="rId633" Type="http://schemas.openxmlformats.org/officeDocument/2006/relationships/image" Target="media/image629.gif"/><Relationship Id="rId829" Type="http://schemas.openxmlformats.org/officeDocument/2006/relationships/image" Target="media/image825.gif"/><Relationship Id="rId230" Type="http://schemas.openxmlformats.org/officeDocument/2006/relationships/image" Target="media/image226.gif"/><Relationship Id="rId468" Type="http://schemas.openxmlformats.org/officeDocument/2006/relationships/image" Target="media/image464.gif"/><Relationship Id="rId675" Type="http://schemas.openxmlformats.org/officeDocument/2006/relationships/image" Target="media/image671.gif"/><Relationship Id="rId840" Type="http://schemas.openxmlformats.org/officeDocument/2006/relationships/image" Target="media/image836.gif"/><Relationship Id="rId882" Type="http://schemas.openxmlformats.org/officeDocument/2006/relationships/image" Target="media/image878.gif"/><Relationship Id="rId25" Type="http://schemas.openxmlformats.org/officeDocument/2006/relationships/image" Target="media/image21.gif"/><Relationship Id="rId67" Type="http://schemas.openxmlformats.org/officeDocument/2006/relationships/image" Target="media/image63.gif"/><Relationship Id="rId272" Type="http://schemas.openxmlformats.org/officeDocument/2006/relationships/image" Target="media/image268.gif"/><Relationship Id="rId328" Type="http://schemas.openxmlformats.org/officeDocument/2006/relationships/image" Target="media/image324.gif"/><Relationship Id="rId535" Type="http://schemas.openxmlformats.org/officeDocument/2006/relationships/image" Target="media/image531.gif"/><Relationship Id="rId577" Type="http://schemas.openxmlformats.org/officeDocument/2006/relationships/image" Target="media/image573.gif"/><Relationship Id="rId700" Type="http://schemas.openxmlformats.org/officeDocument/2006/relationships/image" Target="media/image696.gif"/><Relationship Id="rId742" Type="http://schemas.openxmlformats.org/officeDocument/2006/relationships/image" Target="media/image738.gif"/><Relationship Id="rId132" Type="http://schemas.openxmlformats.org/officeDocument/2006/relationships/image" Target="media/image128.gif"/><Relationship Id="rId174" Type="http://schemas.openxmlformats.org/officeDocument/2006/relationships/image" Target="media/image170.gif"/><Relationship Id="rId381" Type="http://schemas.openxmlformats.org/officeDocument/2006/relationships/image" Target="media/image377.gif"/><Relationship Id="rId602" Type="http://schemas.openxmlformats.org/officeDocument/2006/relationships/image" Target="media/image598.gif"/><Relationship Id="rId784" Type="http://schemas.openxmlformats.org/officeDocument/2006/relationships/image" Target="media/image780.gif"/><Relationship Id="rId241" Type="http://schemas.openxmlformats.org/officeDocument/2006/relationships/image" Target="media/image237.gif"/><Relationship Id="rId437" Type="http://schemas.openxmlformats.org/officeDocument/2006/relationships/image" Target="media/image433.gif"/><Relationship Id="rId479" Type="http://schemas.openxmlformats.org/officeDocument/2006/relationships/image" Target="media/image475.gif"/><Relationship Id="rId644" Type="http://schemas.openxmlformats.org/officeDocument/2006/relationships/image" Target="media/image640.gif"/><Relationship Id="rId686" Type="http://schemas.openxmlformats.org/officeDocument/2006/relationships/image" Target="media/image682.gif"/><Relationship Id="rId851" Type="http://schemas.openxmlformats.org/officeDocument/2006/relationships/image" Target="media/image847.gif"/><Relationship Id="rId36" Type="http://schemas.openxmlformats.org/officeDocument/2006/relationships/image" Target="media/image32.gif"/><Relationship Id="rId283" Type="http://schemas.openxmlformats.org/officeDocument/2006/relationships/image" Target="media/image279.gif"/><Relationship Id="rId339" Type="http://schemas.openxmlformats.org/officeDocument/2006/relationships/image" Target="media/image335.gif"/><Relationship Id="rId490" Type="http://schemas.openxmlformats.org/officeDocument/2006/relationships/image" Target="media/image486.gif"/><Relationship Id="rId504" Type="http://schemas.openxmlformats.org/officeDocument/2006/relationships/image" Target="media/image500.gif"/><Relationship Id="rId546" Type="http://schemas.openxmlformats.org/officeDocument/2006/relationships/image" Target="media/image542.gif"/><Relationship Id="rId711" Type="http://schemas.openxmlformats.org/officeDocument/2006/relationships/image" Target="media/image707.gif"/><Relationship Id="rId753" Type="http://schemas.openxmlformats.org/officeDocument/2006/relationships/image" Target="media/image749.gif"/><Relationship Id="rId78" Type="http://schemas.openxmlformats.org/officeDocument/2006/relationships/image" Target="media/image74.gif"/><Relationship Id="rId101" Type="http://schemas.openxmlformats.org/officeDocument/2006/relationships/image" Target="media/image97.gif"/><Relationship Id="rId143" Type="http://schemas.openxmlformats.org/officeDocument/2006/relationships/image" Target="media/image139.gif"/><Relationship Id="rId185" Type="http://schemas.openxmlformats.org/officeDocument/2006/relationships/image" Target="media/image181.gif"/><Relationship Id="rId350" Type="http://schemas.openxmlformats.org/officeDocument/2006/relationships/image" Target="media/image346.gif"/><Relationship Id="rId406" Type="http://schemas.openxmlformats.org/officeDocument/2006/relationships/image" Target="media/image402.gif"/><Relationship Id="rId588" Type="http://schemas.openxmlformats.org/officeDocument/2006/relationships/image" Target="media/image584.gif"/><Relationship Id="rId795" Type="http://schemas.openxmlformats.org/officeDocument/2006/relationships/image" Target="media/image791.gif"/><Relationship Id="rId809" Type="http://schemas.openxmlformats.org/officeDocument/2006/relationships/image" Target="media/image805.gif"/><Relationship Id="rId9" Type="http://schemas.openxmlformats.org/officeDocument/2006/relationships/image" Target="media/image5.gif"/><Relationship Id="rId210" Type="http://schemas.openxmlformats.org/officeDocument/2006/relationships/image" Target="media/image206.gif"/><Relationship Id="rId392" Type="http://schemas.openxmlformats.org/officeDocument/2006/relationships/image" Target="media/image388.gif"/><Relationship Id="rId448" Type="http://schemas.openxmlformats.org/officeDocument/2006/relationships/image" Target="media/image444.gif"/><Relationship Id="rId613" Type="http://schemas.openxmlformats.org/officeDocument/2006/relationships/image" Target="media/image609.gif"/><Relationship Id="rId655" Type="http://schemas.openxmlformats.org/officeDocument/2006/relationships/image" Target="media/image651.gif"/><Relationship Id="rId697" Type="http://schemas.openxmlformats.org/officeDocument/2006/relationships/image" Target="media/image693.gif"/><Relationship Id="rId820" Type="http://schemas.openxmlformats.org/officeDocument/2006/relationships/image" Target="media/image816.gif"/><Relationship Id="rId862" Type="http://schemas.openxmlformats.org/officeDocument/2006/relationships/image" Target="media/image858.gif"/><Relationship Id="rId252" Type="http://schemas.openxmlformats.org/officeDocument/2006/relationships/image" Target="media/image248.gif"/><Relationship Id="rId294" Type="http://schemas.openxmlformats.org/officeDocument/2006/relationships/image" Target="media/image290.gif"/><Relationship Id="rId308" Type="http://schemas.openxmlformats.org/officeDocument/2006/relationships/image" Target="media/image304.gif"/><Relationship Id="rId515" Type="http://schemas.openxmlformats.org/officeDocument/2006/relationships/image" Target="media/image511.gif"/><Relationship Id="rId722" Type="http://schemas.openxmlformats.org/officeDocument/2006/relationships/image" Target="media/image718.gif"/><Relationship Id="rId47" Type="http://schemas.openxmlformats.org/officeDocument/2006/relationships/image" Target="media/image43.gif"/><Relationship Id="rId89" Type="http://schemas.openxmlformats.org/officeDocument/2006/relationships/image" Target="media/image85.gif"/><Relationship Id="rId112" Type="http://schemas.openxmlformats.org/officeDocument/2006/relationships/image" Target="media/image108.gif"/><Relationship Id="rId154" Type="http://schemas.openxmlformats.org/officeDocument/2006/relationships/image" Target="media/image150.gif"/><Relationship Id="rId361" Type="http://schemas.openxmlformats.org/officeDocument/2006/relationships/image" Target="media/image357.gif"/><Relationship Id="rId557" Type="http://schemas.openxmlformats.org/officeDocument/2006/relationships/image" Target="media/image553.gif"/><Relationship Id="rId599" Type="http://schemas.openxmlformats.org/officeDocument/2006/relationships/image" Target="media/image595.gif"/><Relationship Id="rId764" Type="http://schemas.openxmlformats.org/officeDocument/2006/relationships/image" Target="media/image760.gif"/><Relationship Id="rId196" Type="http://schemas.openxmlformats.org/officeDocument/2006/relationships/image" Target="media/image192.gif"/><Relationship Id="rId417" Type="http://schemas.openxmlformats.org/officeDocument/2006/relationships/image" Target="media/image413.gif"/><Relationship Id="rId459" Type="http://schemas.openxmlformats.org/officeDocument/2006/relationships/image" Target="media/image455.gif"/><Relationship Id="rId624" Type="http://schemas.openxmlformats.org/officeDocument/2006/relationships/image" Target="media/image620.gif"/><Relationship Id="rId666" Type="http://schemas.openxmlformats.org/officeDocument/2006/relationships/image" Target="media/image662.gif"/><Relationship Id="rId831" Type="http://schemas.openxmlformats.org/officeDocument/2006/relationships/image" Target="media/image827.gif"/><Relationship Id="rId873" Type="http://schemas.openxmlformats.org/officeDocument/2006/relationships/image" Target="media/image869.gif"/><Relationship Id="rId16" Type="http://schemas.openxmlformats.org/officeDocument/2006/relationships/image" Target="media/image12.gif"/><Relationship Id="rId221" Type="http://schemas.openxmlformats.org/officeDocument/2006/relationships/image" Target="media/image217.gif"/><Relationship Id="rId263" Type="http://schemas.openxmlformats.org/officeDocument/2006/relationships/image" Target="media/image259.gif"/><Relationship Id="rId319" Type="http://schemas.openxmlformats.org/officeDocument/2006/relationships/image" Target="media/image315.gif"/><Relationship Id="rId470" Type="http://schemas.openxmlformats.org/officeDocument/2006/relationships/image" Target="media/image466.gif"/><Relationship Id="rId526" Type="http://schemas.openxmlformats.org/officeDocument/2006/relationships/image" Target="media/image522.gif"/><Relationship Id="rId58" Type="http://schemas.openxmlformats.org/officeDocument/2006/relationships/image" Target="media/image54.gif"/><Relationship Id="rId123" Type="http://schemas.openxmlformats.org/officeDocument/2006/relationships/image" Target="media/image119.gif"/><Relationship Id="rId330" Type="http://schemas.openxmlformats.org/officeDocument/2006/relationships/image" Target="media/image326.gif"/><Relationship Id="rId568" Type="http://schemas.openxmlformats.org/officeDocument/2006/relationships/image" Target="media/image564.gif"/><Relationship Id="rId733" Type="http://schemas.openxmlformats.org/officeDocument/2006/relationships/image" Target="media/image729.gif"/><Relationship Id="rId775" Type="http://schemas.openxmlformats.org/officeDocument/2006/relationships/image" Target="media/image771.gif"/><Relationship Id="rId165" Type="http://schemas.openxmlformats.org/officeDocument/2006/relationships/image" Target="media/image161.gif"/><Relationship Id="rId372" Type="http://schemas.openxmlformats.org/officeDocument/2006/relationships/image" Target="media/image368.gif"/><Relationship Id="rId428" Type="http://schemas.openxmlformats.org/officeDocument/2006/relationships/image" Target="media/image424.gif"/><Relationship Id="rId635" Type="http://schemas.openxmlformats.org/officeDocument/2006/relationships/image" Target="media/image631.gif"/><Relationship Id="rId677" Type="http://schemas.openxmlformats.org/officeDocument/2006/relationships/image" Target="media/image673.gif"/><Relationship Id="rId800" Type="http://schemas.openxmlformats.org/officeDocument/2006/relationships/image" Target="media/image796.gif"/><Relationship Id="rId842" Type="http://schemas.openxmlformats.org/officeDocument/2006/relationships/image" Target="media/image838.gif"/><Relationship Id="rId232" Type="http://schemas.openxmlformats.org/officeDocument/2006/relationships/image" Target="media/image228.gif"/><Relationship Id="rId274" Type="http://schemas.openxmlformats.org/officeDocument/2006/relationships/image" Target="media/image270.gif"/><Relationship Id="rId481" Type="http://schemas.openxmlformats.org/officeDocument/2006/relationships/image" Target="media/image477.gif"/><Relationship Id="rId702" Type="http://schemas.openxmlformats.org/officeDocument/2006/relationships/image" Target="media/image698.gif"/><Relationship Id="rId884" Type="http://schemas.openxmlformats.org/officeDocument/2006/relationships/image" Target="media/image880.gif"/><Relationship Id="rId27" Type="http://schemas.openxmlformats.org/officeDocument/2006/relationships/image" Target="media/image23.gif"/><Relationship Id="rId69" Type="http://schemas.openxmlformats.org/officeDocument/2006/relationships/image" Target="media/image65.gif"/><Relationship Id="rId134" Type="http://schemas.openxmlformats.org/officeDocument/2006/relationships/image" Target="media/image130.gif"/><Relationship Id="rId537" Type="http://schemas.openxmlformats.org/officeDocument/2006/relationships/image" Target="media/image533.gif"/><Relationship Id="rId579" Type="http://schemas.openxmlformats.org/officeDocument/2006/relationships/image" Target="media/image575.gif"/><Relationship Id="rId744" Type="http://schemas.openxmlformats.org/officeDocument/2006/relationships/image" Target="media/image740.gif"/><Relationship Id="rId786" Type="http://schemas.openxmlformats.org/officeDocument/2006/relationships/image" Target="media/image782.gif"/><Relationship Id="rId80" Type="http://schemas.openxmlformats.org/officeDocument/2006/relationships/image" Target="media/image76.gif"/><Relationship Id="rId176" Type="http://schemas.openxmlformats.org/officeDocument/2006/relationships/image" Target="media/image172.gif"/><Relationship Id="rId341" Type="http://schemas.openxmlformats.org/officeDocument/2006/relationships/image" Target="media/image337.gif"/><Relationship Id="rId383" Type="http://schemas.openxmlformats.org/officeDocument/2006/relationships/image" Target="media/image379.gif"/><Relationship Id="rId439" Type="http://schemas.openxmlformats.org/officeDocument/2006/relationships/image" Target="media/image435.gif"/><Relationship Id="rId590" Type="http://schemas.openxmlformats.org/officeDocument/2006/relationships/image" Target="media/image586.gif"/><Relationship Id="rId604" Type="http://schemas.openxmlformats.org/officeDocument/2006/relationships/image" Target="media/image600.gif"/><Relationship Id="rId646" Type="http://schemas.openxmlformats.org/officeDocument/2006/relationships/image" Target="media/image642.gif"/><Relationship Id="rId811" Type="http://schemas.openxmlformats.org/officeDocument/2006/relationships/image" Target="media/image807.gif"/><Relationship Id="rId201" Type="http://schemas.openxmlformats.org/officeDocument/2006/relationships/image" Target="media/image197.gif"/><Relationship Id="rId243" Type="http://schemas.openxmlformats.org/officeDocument/2006/relationships/image" Target="media/image239.gif"/><Relationship Id="rId285" Type="http://schemas.openxmlformats.org/officeDocument/2006/relationships/image" Target="media/image281.gif"/><Relationship Id="rId450" Type="http://schemas.openxmlformats.org/officeDocument/2006/relationships/image" Target="media/image446.gif"/><Relationship Id="rId506" Type="http://schemas.openxmlformats.org/officeDocument/2006/relationships/image" Target="media/image502.gif"/><Relationship Id="rId688" Type="http://schemas.openxmlformats.org/officeDocument/2006/relationships/image" Target="media/image684.gif"/><Relationship Id="rId853" Type="http://schemas.openxmlformats.org/officeDocument/2006/relationships/image" Target="media/image849.gif"/><Relationship Id="rId38" Type="http://schemas.openxmlformats.org/officeDocument/2006/relationships/image" Target="media/image34.gif"/><Relationship Id="rId103" Type="http://schemas.openxmlformats.org/officeDocument/2006/relationships/image" Target="media/image99.gif"/><Relationship Id="rId310" Type="http://schemas.openxmlformats.org/officeDocument/2006/relationships/image" Target="media/image306.gif"/><Relationship Id="rId492" Type="http://schemas.openxmlformats.org/officeDocument/2006/relationships/image" Target="media/image488.gif"/><Relationship Id="rId548" Type="http://schemas.openxmlformats.org/officeDocument/2006/relationships/image" Target="media/image544.gif"/><Relationship Id="rId713" Type="http://schemas.openxmlformats.org/officeDocument/2006/relationships/image" Target="media/image709.gif"/><Relationship Id="rId755" Type="http://schemas.openxmlformats.org/officeDocument/2006/relationships/image" Target="media/image751.gif"/><Relationship Id="rId797" Type="http://schemas.openxmlformats.org/officeDocument/2006/relationships/image" Target="media/image793.gif"/><Relationship Id="rId91" Type="http://schemas.openxmlformats.org/officeDocument/2006/relationships/image" Target="media/image87.gif"/><Relationship Id="rId145" Type="http://schemas.openxmlformats.org/officeDocument/2006/relationships/image" Target="media/image141.gif"/><Relationship Id="rId187" Type="http://schemas.openxmlformats.org/officeDocument/2006/relationships/image" Target="media/image183.gif"/><Relationship Id="rId352" Type="http://schemas.openxmlformats.org/officeDocument/2006/relationships/image" Target="media/image348.gif"/><Relationship Id="rId394" Type="http://schemas.openxmlformats.org/officeDocument/2006/relationships/image" Target="media/image390.gif"/><Relationship Id="rId408" Type="http://schemas.openxmlformats.org/officeDocument/2006/relationships/image" Target="media/image404.gif"/><Relationship Id="rId615" Type="http://schemas.openxmlformats.org/officeDocument/2006/relationships/image" Target="media/image611.gif"/><Relationship Id="rId822" Type="http://schemas.openxmlformats.org/officeDocument/2006/relationships/image" Target="media/image818.gif"/><Relationship Id="rId212" Type="http://schemas.openxmlformats.org/officeDocument/2006/relationships/image" Target="media/image208.gif"/><Relationship Id="rId254" Type="http://schemas.openxmlformats.org/officeDocument/2006/relationships/image" Target="media/image250.gif"/><Relationship Id="rId657" Type="http://schemas.openxmlformats.org/officeDocument/2006/relationships/image" Target="media/image653.gif"/><Relationship Id="rId699" Type="http://schemas.openxmlformats.org/officeDocument/2006/relationships/image" Target="media/image695.gif"/><Relationship Id="rId864" Type="http://schemas.openxmlformats.org/officeDocument/2006/relationships/image" Target="media/image860.gif"/><Relationship Id="rId49" Type="http://schemas.openxmlformats.org/officeDocument/2006/relationships/image" Target="media/image45.gif"/><Relationship Id="rId114" Type="http://schemas.openxmlformats.org/officeDocument/2006/relationships/image" Target="media/image110.gif"/><Relationship Id="rId296" Type="http://schemas.openxmlformats.org/officeDocument/2006/relationships/image" Target="media/image292.gif"/><Relationship Id="rId461" Type="http://schemas.openxmlformats.org/officeDocument/2006/relationships/image" Target="media/image457.gif"/><Relationship Id="rId517" Type="http://schemas.openxmlformats.org/officeDocument/2006/relationships/image" Target="media/image513.gif"/><Relationship Id="rId559" Type="http://schemas.openxmlformats.org/officeDocument/2006/relationships/image" Target="media/image555.gif"/><Relationship Id="rId724" Type="http://schemas.openxmlformats.org/officeDocument/2006/relationships/image" Target="media/image720.gif"/><Relationship Id="rId766" Type="http://schemas.openxmlformats.org/officeDocument/2006/relationships/image" Target="media/image762.gif"/><Relationship Id="rId60" Type="http://schemas.openxmlformats.org/officeDocument/2006/relationships/image" Target="media/image56.gif"/><Relationship Id="rId156" Type="http://schemas.openxmlformats.org/officeDocument/2006/relationships/image" Target="media/image152.gif"/><Relationship Id="rId198" Type="http://schemas.openxmlformats.org/officeDocument/2006/relationships/image" Target="media/image194.gif"/><Relationship Id="rId321" Type="http://schemas.openxmlformats.org/officeDocument/2006/relationships/image" Target="media/image317.gif"/><Relationship Id="rId363" Type="http://schemas.openxmlformats.org/officeDocument/2006/relationships/image" Target="media/image359.gif"/><Relationship Id="rId419" Type="http://schemas.openxmlformats.org/officeDocument/2006/relationships/image" Target="media/image415.gif"/><Relationship Id="rId570" Type="http://schemas.openxmlformats.org/officeDocument/2006/relationships/image" Target="media/image566.gif"/><Relationship Id="rId626" Type="http://schemas.openxmlformats.org/officeDocument/2006/relationships/image" Target="media/image622.gif"/><Relationship Id="rId223" Type="http://schemas.openxmlformats.org/officeDocument/2006/relationships/image" Target="media/image219.gif"/><Relationship Id="rId430" Type="http://schemas.openxmlformats.org/officeDocument/2006/relationships/image" Target="media/image426.gif"/><Relationship Id="rId668" Type="http://schemas.openxmlformats.org/officeDocument/2006/relationships/image" Target="media/image664.gif"/><Relationship Id="rId833" Type="http://schemas.openxmlformats.org/officeDocument/2006/relationships/image" Target="media/image829.gif"/><Relationship Id="rId875" Type="http://schemas.openxmlformats.org/officeDocument/2006/relationships/image" Target="media/image871.gif"/><Relationship Id="rId18" Type="http://schemas.openxmlformats.org/officeDocument/2006/relationships/image" Target="media/image14.gif"/><Relationship Id="rId265" Type="http://schemas.openxmlformats.org/officeDocument/2006/relationships/image" Target="media/image261.gif"/><Relationship Id="rId472" Type="http://schemas.openxmlformats.org/officeDocument/2006/relationships/image" Target="media/image468.gif"/><Relationship Id="rId528" Type="http://schemas.openxmlformats.org/officeDocument/2006/relationships/image" Target="media/image524.gif"/><Relationship Id="rId735" Type="http://schemas.openxmlformats.org/officeDocument/2006/relationships/image" Target="media/image731.gif"/><Relationship Id="rId125" Type="http://schemas.openxmlformats.org/officeDocument/2006/relationships/image" Target="media/image121.gif"/><Relationship Id="rId167" Type="http://schemas.openxmlformats.org/officeDocument/2006/relationships/image" Target="media/image163.gif"/><Relationship Id="rId332" Type="http://schemas.openxmlformats.org/officeDocument/2006/relationships/image" Target="media/image328.gif"/><Relationship Id="rId374" Type="http://schemas.openxmlformats.org/officeDocument/2006/relationships/image" Target="media/image370.gif"/><Relationship Id="rId581" Type="http://schemas.openxmlformats.org/officeDocument/2006/relationships/image" Target="media/image577.gif"/><Relationship Id="rId777" Type="http://schemas.openxmlformats.org/officeDocument/2006/relationships/image" Target="media/image773.gif"/><Relationship Id="rId71" Type="http://schemas.openxmlformats.org/officeDocument/2006/relationships/image" Target="media/image67.gif"/><Relationship Id="rId234" Type="http://schemas.openxmlformats.org/officeDocument/2006/relationships/image" Target="media/image230.gif"/><Relationship Id="rId637" Type="http://schemas.openxmlformats.org/officeDocument/2006/relationships/image" Target="media/image633.gif"/><Relationship Id="rId679" Type="http://schemas.openxmlformats.org/officeDocument/2006/relationships/image" Target="media/image675.gif"/><Relationship Id="rId802" Type="http://schemas.openxmlformats.org/officeDocument/2006/relationships/image" Target="media/image798.gif"/><Relationship Id="rId844" Type="http://schemas.openxmlformats.org/officeDocument/2006/relationships/image" Target="media/image840.gif"/><Relationship Id="rId886" Type="http://schemas.openxmlformats.org/officeDocument/2006/relationships/image" Target="media/image882.gif"/><Relationship Id="rId2" Type="http://schemas.microsoft.com/office/2007/relationships/stylesWithEffects" Target="stylesWithEffects.xml"/><Relationship Id="rId29" Type="http://schemas.openxmlformats.org/officeDocument/2006/relationships/image" Target="media/image25.gif"/><Relationship Id="rId276" Type="http://schemas.openxmlformats.org/officeDocument/2006/relationships/image" Target="media/image272.gif"/><Relationship Id="rId441" Type="http://schemas.openxmlformats.org/officeDocument/2006/relationships/image" Target="media/image437.gif"/><Relationship Id="rId483" Type="http://schemas.openxmlformats.org/officeDocument/2006/relationships/image" Target="media/image479.gif"/><Relationship Id="rId539" Type="http://schemas.openxmlformats.org/officeDocument/2006/relationships/image" Target="media/image535.gif"/><Relationship Id="rId690" Type="http://schemas.openxmlformats.org/officeDocument/2006/relationships/image" Target="media/image686.gif"/><Relationship Id="rId704" Type="http://schemas.openxmlformats.org/officeDocument/2006/relationships/image" Target="media/image700.gif"/><Relationship Id="rId746" Type="http://schemas.openxmlformats.org/officeDocument/2006/relationships/image" Target="media/image742.gif"/><Relationship Id="rId40" Type="http://schemas.openxmlformats.org/officeDocument/2006/relationships/image" Target="media/image36.gif"/><Relationship Id="rId136" Type="http://schemas.openxmlformats.org/officeDocument/2006/relationships/image" Target="media/image132.gif"/><Relationship Id="rId178" Type="http://schemas.openxmlformats.org/officeDocument/2006/relationships/image" Target="media/image174.gif"/><Relationship Id="rId301" Type="http://schemas.openxmlformats.org/officeDocument/2006/relationships/image" Target="media/image297.gif"/><Relationship Id="rId343" Type="http://schemas.openxmlformats.org/officeDocument/2006/relationships/image" Target="media/image339.gif"/><Relationship Id="rId550" Type="http://schemas.openxmlformats.org/officeDocument/2006/relationships/image" Target="media/image546.gif"/><Relationship Id="rId788" Type="http://schemas.openxmlformats.org/officeDocument/2006/relationships/image" Target="media/image784.gif"/><Relationship Id="rId82" Type="http://schemas.openxmlformats.org/officeDocument/2006/relationships/image" Target="media/image78.gif"/><Relationship Id="rId203" Type="http://schemas.openxmlformats.org/officeDocument/2006/relationships/image" Target="media/image199.gif"/><Relationship Id="rId385" Type="http://schemas.openxmlformats.org/officeDocument/2006/relationships/image" Target="media/image381.gif"/><Relationship Id="rId592" Type="http://schemas.openxmlformats.org/officeDocument/2006/relationships/image" Target="media/image588.gif"/><Relationship Id="rId606" Type="http://schemas.openxmlformats.org/officeDocument/2006/relationships/image" Target="media/image602.gif"/><Relationship Id="rId648" Type="http://schemas.openxmlformats.org/officeDocument/2006/relationships/image" Target="media/image644.gif"/><Relationship Id="rId813" Type="http://schemas.openxmlformats.org/officeDocument/2006/relationships/image" Target="media/image809.gif"/><Relationship Id="rId855" Type="http://schemas.openxmlformats.org/officeDocument/2006/relationships/image" Target="media/image851.gif"/><Relationship Id="rId245" Type="http://schemas.openxmlformats.org/officeDocument/2006/relationships/image" Target="media/image241.gif"/><Relationship Id="rId287" Type="http://schemas.openxmlformats.org/officeDocument/2006/relationships/image" Target="media/image283.gif"/><Relationship Id="rId410" Type="http://schemas.openxmlformats.org/officeDocument/2006/relationships/image" Target="media/image406.gif"/><Relationship Id="rId452" Type="http://schemas.openxmlformats.org/officeDocument/2006/relationships/image" Target="media/image448.gif"/><Relationship Id="rId494" Type="http://schemas.openxmlformats.org/officeDocument/2006/relationships/image" Target="media/image490.gif"/><Relationship Id="rId508" Type="http://schemas.openxmlformats.org/officeDocument/2006/relationships/image" Target="media/image504.gif"/><Relationship Id="rId715" Type="http://schemas.openxmlformats.org/officeDocument/2006/relationships/image" Target="media/image711.gif"/><Relationship Id="rId105" Type="http://schemas.openxmlformats.org/officeDocument/2006/relationships/image" Target="media/image101.gif"/><Relationship Id="rId147" Type="http://schemas.openxmlformats.org/officeDocument/2006/relationships/image" Target="media/image143.gif"/><Relationship Id="rId312" Type="http://schemas.openxmlformats.org/officeDocument/2006/relationships/image" Target="media/image308.gif"/><Relationship Id="rId354" Type="http://schemas.openxmlformats.org/officeDocument/2006/relationships/image" Target="media/image350.gif"/><Relationship Id="rId757" Type="http://schemas.openxmlformats.org/officeDocument/2006/relationships/image" Target="media/image753.gif"/><Relationship Id="rId799" Type="http://schemas.openxmlformats.org/officeDocument/2006/relationships/image" Target="media/image795.gif"/><Relationship Id="rId51" Type="http://schemas.openxmlformats.org/officeDocument/2006/relationships/image" Target="media/image47.gif"/><Relationship Id="rId93" Type="http://schemas.openxmlformats.org/officeDocument/2006/relationships/image" Target="media/image89.gif"/><Relationship Id="rId189" Type="http://schemas.openxmlformats.org/officeDocument/2006/relationships/image" Target="media/image185.gif"/><Relationship Id="rId396" Type="http://schemas.openxmlformats.org/officeDocument/2006/relationships/image" Target="media/image392.gif"/><Relationship Id="rId561" Type="http://schemas.openxmlformats.org/officeDocument/2006/relationships/image" Target="media/image557.gif"/><Relationship Id="rId617" Type="http://schemas.openxmlformats.org/officeDocument/2006/relationships/image" Target="media/image613.gif"/><Relationship Id="rId659" Type="http://schemas.openxmlformats.org/officeDocument/2006/relationships/image" Target="media/image655.gif"/><Relationship Id="rId824" Type="http://schemas.openxmlformats.org/officeDocument/2006/relationships/image" Target="media/image820.gif"/><Relationship Id="rId866" Type="http://schemas.openxmlformats.org/officeDocument/2006/relationships/image" Target="media/image862.gif"/><Relationship Id="rId214" Type="http://schemas.openxmlformats.org/officeDocument/2006/relationships/image" Target="media/image210.gif"/><Relationship Id="rId256" Type="http://schemas.openxmlformats.org/officeDocument/2006/relationships/image" Target="media/image252.gif"/><Relationship Id="rId298" Type="http://schemas.openxmlformats.org/officeDocument/2006/relationships/image" Target="media/image294.gif"/><Relationship Id="rId421" Type="http://schemas.openxmlformats.org/officeDocument/2006/relationships/image" Target="media/image417.gif"/><Relationship Id="rId463" Type="http://schemas.openxmlformats.org/officeDocument/2006/relationships/image" Target="media/image459.gif"/><Relationship Id="rId519" Type="http://schemas.openxmlformats.org/officeDocument/2006/relationships/image" Target="media/image515.gif"/><Relationship Id="rId670" Type="http://schemas.openxmlformats.org/officeDocument/2006/relationships/image" Target="media/image666.gif"/><Relationship Id="rId116" Type="http://schemas.openxmlformats.org/officeDocument/2006/relationships/image" Target="media/image112.gif"/><Relationship Id="rId158" Type="http://schemas.openxmlformats.org/officeDocument/2006/relationships/image" Target="media/image154.gif"/><Relationship Id="rId323" Type="http://schemas.openxmlformats.org/officeDocument/2006/relationships/image" Target="media/image319.gif"/><Relationship Id="rId530" Type="http://schemas.openxmlformats.org/officeDocument/2006/relationships/image" Target="media/image526.gif"/><Relationship Id="rId726" Type="http://schemas.openxmlformats.org/officeDocument/2006/relationships/image" Target="media/image722.gif"/><Relationship Id="rId768" Type="http://schemas.openxmlformats.org/officeDocument/2006/relationships/image" Target="media/image764.gif"/><Relationship Id="rId20" Type="http://schemas.openxmlformats.org/officeDocument/2006/relationships/image" Target="media/image16.gif"/><Relationship Id="rId62" Type="http://schemas.openxmlformats.org/officeDocument/2006/relationships/image" Target="media/image58.gif"/><Relationship Id="rId365" Type="http://schemas.openxmlformats.org/officeDocument/2006/relationships/image" Target="media/image361.gif"/><Relationship Id="rId572" Type="http://schemas.openxmlformats.org/officeDocument/2006/relationships/image" Target="media/image568.gif"/><Relationship Id="rId628" Type="http://schemas.openxmlformats.org/officeDocument/2006/relationships/image" Target="media/image624.gif"/><Relationship Id="rId835" Type="http://schemas.openxmlformats.org/officeDocument/2006/relationships/image" Target="media/image831.gif"/><Relationship Id="rId225" Type="http://schemas.openxmlformats.org/officeDocument/2006/relationships/image" Target="media/image221.gif"/><Relationship Id="rId267" Type="http://schemas.openxmlformats.org/officeDocument/2006/relationships/image" Target="media/image263.gif"/><Relationship Id="rId432" Type="http://schemas.openxmlformats.org/officeDocument/2006/relationships/image" Target="media/image428.gif"/><Relationship Id="rId474" Type="http://schemas.openxmlformats.org/officeDocument/2006/relationships/image" Target="media/image470.gif"/><Relationship Id="rId877" Type="http://schemas.openxmlformats.org/officeDocument/2006/relationships/image" Target="media/image873.gif"/><Relationship Id="rId127" Type="http://schemas.openxmlformats.org/officeDocument/2006/relationships/image" Target="media/image123.gif"/><Relationship Id="rId681" Type="http://schemas.openxmlformats.org/officeDocument/2006/relationships/image" Target="media/image677.gif"/><Relationship Id="rId737" Type="http://schemas.openxmlformats.org/officeDocument/2006/relationships/image" Target="media/image733.gif"/><Relationship Id="rId779" Type="http://schemas.openxmlformats.org/officeDocument/2006/relationships/image" Target="media/image775.gif"/><Relationship Id="rId31" Type="http://schemas.openxmlformats.org/officeDocument/2006/relationships/image" Target="media/image27.gif"/><Relationship Id="rId73" Type="http://schemas.openxmlformats.org/officeDocument/2006/relationships/image" Target="media/image69.gif"/><Relationship Id="rId169" Type="http://schemas.openxmlformats.org/officeDocument/2006/relationships/image" Target="media/image165.gif"/><Relationship Id="rId334" Type="http://schemas.openxmlformats.org/officeDocument/2006/relationships/image" Target="media/image330.gif"/><Relationship Id="rId376" Type="http://schemas.openxmlformats.org/officeDocument/2006/relationships/image" Target="media/image372.gif"/><Relationship Id="rId541" Type="http://schemas.openxmlformats.org/officeDocument/2006/relationships/image" Target="media/image537.gif"/><Relationship Id="rId583" Type="http://schemas.openxmlformats.org/officeDocument/2006/relationships/image" Target="media/image579.gif"/><Relationship Id="rId639" Type="http://schemas.openxmlformats.org/officeDocument/2006/relationships/image" Target="media/image635.gif"/><Relationship Id="rId790" Type="http://schemas.openxmlformats.org/officeDocument/2006/relationships/image" Target="media/image786.gif"/><Relationship Id="rId804" Type="http://schemas.openxmlformats.org/officeDocument/2006/relationships/image" Target="media/image800.gif"/><Relationship Id="rId4" Type="http://schemas.openxmlformats.org/officeDocument/2006/relationships/webSettings" Target="webSettings.xml"/><Relationship Id="rId180" Type="http://schemas.openxmlformats.org/officeDocument/2006/relationships/image" Target="media/image176.gif"/><Relationship Id="rId236" Type="http://schemas.openxmlformats.org/officeDocument/2006/relationships/image" Target="media/image232.gif"/><Relationship Id="rId278" Type="http://schemas.openxmlformats.org/officeDocument/2006/relationships/image" Target="media/image274.gif"/><Relationship Id="rId401" Type="http://schemas.openxmlformats.org/officeDocument/2006/relationships/image" Target="media/image397.gif"/><Relationship Id="rId443" Type="http://schemas.openxmlformats.org/officeDocument/2006/relationships/image" Target="media/image439.gif"/><Relationship Id="rId650" Type="http://schemas.openxmlformats.org/officeDocument/2006/relationships/image" Target="media/image646.gif"/><Relationship Id="rId846" Type="http://schemas.openxmlformats.org/officeDocument/2006/relationships/image" Target="media/image842.gif"/><Relationship Id="rId888" Type="http://schemas.openxmlformats.org/officeDocument/2006/relationships/theme" Target="theme/theme1.xml"/><Relationship Id="rId303" Type="http://schemas.openxmlformats.org/officeDocument/2006/relationships/image" Target="media/image299.gif"/><Relationship Id="rId485" Type="http://schemas.openxmlformats.org/officeDocument/2006/relationships/image" Target="media/image481.gif"/><Relationship Id="rId692" Type="http://schemas.openxmlformats.org/officeDocument/2006/relationships/image" Target="media/image688.gif"/><Relationship Id="rId706" Type="http://schemas.openxmlformats.org/officeDocument/2006/relationships/image" Target="media/image702.gif"/><Relationship Id="rId748" Type="http://schemas.openxmlformats.org/officeDocument/2006/relationships/image" Target="media/image744.gif"/><Relationship Id="rId42" Type="http://schemas.openxmlformats.org/officeDocument/2006/relationships/image" Target="media/image38.gif"/><Relationship Id="rId84" Type="http://schemas.openxmlformats.org/officeDocument/2006/relationships/image" Target="media/image80.gif"/><Relationship Id="rId138" Type="http://schemas.openxmlformats.org/officeDocument/2006/relationships/image" Target="media/image134.gif"/><Relationship Id="rId345" Type="http://schemas.openxmlformats.org/officeDocument/2006/relationships/image" Target="media/image341.gif"/><Relationship Id="rId387" Type="http://schemas.openxmlformats.org/officeDocument/2006/relationships/image" Target="media/image383.gif"/><Relationship Id="rId510" Type="http://schemas.openxmlformats.org/officeDocument/2006/relationships/image" Target="media/image506.gif"/><Relationship Id="rId552" Type="http://schemas.openxmlformats.org/officeDocument/2006/relationships/image" Target="media/image548.gif"/><Relationship Id="rId594" Type="http://schemas.openxmlformats.org/officeDocument/2006/relationships/image" Target="media/image590.gif"/><Relationship Id="rId608" Type="http://schemas.openxmlformats.org/officeDocument/2006/relationships/image" Target="media/image604.gif"/><Relationship Id="rId815" Type="http://schemas.openxmlformats.org/officeDocument/2006/relationships/image" Target="media/image811.gif"/><Relationship Id="rId191" Type="http://schemas.openxmlformats.org/officeDocument/2006/relationships/image" Target="media/image187.gif"/><Relationship Id="rId205" Type="http://schemas.openxmlformats.org/officeDocument/2006/relationships/image" Target="media/image201.gif"/><Relationship Id="rId247" Type="http://schemas.openxmlformats.org/officeDocument/2006/relationships/image" Target="media/image243.gif"/><Relationship Id="rId412" Type="http://schemas.openxmlformats.org/officeDocument/2006/relationships/image" Target="media/image408.gif"/><Relationship Id="rId857" Type="http://schemas.openxmlformats.org/officeDocument/2006/relationships/image" Target="media/image853.gif"/><Relationship Id="rId107" Type="http://schemas.openxmlformats.org/officeDocument/2006/relationships/image" Target="media/image103.gif"/><Relationship Id="rId289" Type="http://schemas.openxmlformats.org/officeDocument/2006/relationships/image" Target="media/image285.gif"/><Relationship Id="rId454" Type="http://schemas.openxmlformats.org/officeDocument/2006/relationships/image" Target="media/image450.gif"/><Relationship Id="rId496" Type="http://schemas.openxmlformats.org/officeDocument/2006/relationships/image" Target="media/image492.gif"/><Relationship Id="rId661" Type="http://schemas.openxmlformats.org/officeDocument/2006/relationships/image" Target="media/image657.gif"/><Relationship Id="rId717" Type="http://schemas.openxmlformats.org/officeDocument/2006/relationships/image" Target="media/image713.gif"/><Relationship Id="rId759" Type="http://schemas.openxmlformats.org/officeDocument/2006/relationships/image" Target="media/image755.gif"/><Relationship Id="rId11" Type="http://schemas.openxmlformats.org/officeDocument/2006/relationships/image" Target="media/image7.gif"/><Relationship Id="rId53" Type="http://schemas.openxmlformats.org/officeDocument/2006/relationships/image" Target="media/image49.gif"/><Relationship Id="rId149" Type="http://schemas.openxmlformats.org/officeDocument/2006/relationships/image" Target="media/image145.gif"/><Relationship Id="rId314" Type="http://schemas.openxmlformats.org/officeDocument/2006/relationships/image" Target="media/image310.gif"/><Relationship Id="rId356" Type="http://schemas.openxmlformats.org/officeDocument/2006/relationships/image" Target="media/image352.gif"/><Relationship Id="rId398" Type="http://schemas.openxmlformats.org/officeDocument/2006/relationships/image" Target="media/image394.gif"/><Relationship Id="rId521" Type="http://schemas.openxmlformats.org/officeDocument/2006/relationships/image" Target="media/image517.gif"/><Relationship Id="rId563" Type="http://schemas.openxmlformats.org/officeDocument/2006/relationships/image" Target="media/image559.gif"/><Relationship Id="rId619" Type="http://schemas.openxmlformats.org/officeDocument/2006/relationships/image" Target="media/image615.gif"/><Relationship Id="rId770" Type="http://schemas.openxmlformats.org/officeDocument/2006/relationships/image" Target="media/image766.gif"/><Relationship Id="rId95" Type="http://schemas.openxmlformats.org/officeDocument/2006/relationships/image" Target="media/image91.gif"/><Relationship Id="rId160" Type="http://schemas.openxmlformats.org/officeDocument/2006/relationships/image" Target="media/image156.gif"/><Relationship Id="rId216" Type="http://schemas.openxmlformats.org/officeDocument/2006/relationships/image" Target="media/image212.gif"/><Relationship Id="rId423" Type="http://schemas.openxmlformats.org/officeDocument/2006/relationships/image" Target="media/image419.gif"/><Relationship Id="rId826" Type="http://schemas.openxmlformats.org/officeDocument/2006/relationships/image" Target="media/image822.gif"/><Relationship Id="rId868" Type="http://schemas.openxmlformats.org/officeDocument/2006/relationships/image" Target="media/image864.gif"/><Relationship Id="rId258" Type="http://schemas.openxmlformats.org/officeDocument/2006/relationships/image" Target="media/image254.gif"/><Relationship Id="rId465" Type="http://schemas.openxmlformats.org/officeDocument/2006/relationships/image" Target="media/image461.gif"/><Relationship Id="rId630" Type="http://schemas.openxmlformats.org/officeDocument/2006/relationships/image" Target="media/image626.gif"/><Relationship Id="rId672" Type="http://schemas.openxmlformats.org/officeDocument/2006/relationships/image" Target="media/image668.gif"/><Relationship Id="rId728" Type="http://schemas.openxmlformats.org/officeDocument/2006/relationships/image" Target="media/image724.gif"/><Relationship Id="rId22" Type="http://schemas.openxmlformats.org/officeDocument/2006/relationships/image" Target="media/image18.gif"/><Relationship Id="rId64" Type="http://schemas.openxmlformats.org/officeDocument/2006/relationships/image" Target="media/image60.gif"/><Relationship Id="rId118" Type="http://schemas.openxmlformats.org/officeDocument/2006/relationships/image" Target="media/image114.gif"/><Relationship Id="rId325" Type="http://schemas.openxmlformats.org/officeDocument/2006/relationships/image" Target="media/image321.gif"/><Relationship Id="rId367" Type="http://schemas.openxmlformats.org/officeDocument/2006/relationships/image" Target="media/image363.gif"/><Relationship Id="rId532" Type="http://schemas.openxmlformats.org/officeDocument/2006/relationships/image" Target="media/image528.gif"/><Relationship Id="rId574" Type="http://schemas.openxmlformats.org/officeDocument/2006/relationships/image" Target="media/image570.gif"/><Relationship Id="rId171" Type="http://schemas.openxmlformats.org/officeDocument/2006/relationships/image" Target="media/image167.gif"/><Relationship Id="rId227" Type="http://schemas.openxmlformats.org/officeDocument/2006/relationships/image" Target="media/image223.gif"/><Relationship Id="rId781" Type="http://schemas.openxmlformats.org/officeDocument/2006/relationships/image" Target="media/image777.gif"/><Relationship Id="rId837" Type="http://schemas.openxmlformats.org/officeDocument/2006/relationships/image" Target="media/image833.gif"/><Relationship Id="rId879" Type="http://schemas.openxmlformats.org/officeDocument/2006/relationships/image" Target="media/image875.gif"/><Relationship Id="rId269" Type="http://schemas.openxmlformats.org/officeDocument/2006/relationships/image" Target="media/image265.gif"/><Relationship Id="rId434" Type="http://schemas.openxmlformats.org/officeDocument/2006/relationships/image" Target="media/image430.gif"/><Relationship Id="rId476" Type="http://schemas.openxmlformats.org/officeDocument/2006/relationships/image" Target="media/image472.gif"/><Relationship Id="rId641" Type="http://schemas.openxmlformats.org/officeDocument/2006/relationships/image" Target="media/image637.gif"/><Relationship Id="rId683" Type="http://schemas.openxmlformats.org/officeDocument/2006/relationships/image" Target="media/image679.gif"/><Relationship Id="rId739" Type="http://schemas.openxmlformats.org/officeDocument/2006/relationships/image" Target="media/image735.gif"/><Relationship Id="rId33" Type="http://schemas.openxmlformats.org/officeDocument/2006/relationships/image" Target="media/image29.gif"/><Relationship Id="rId129" Type="http://schemas.openxmlformats.org/officeDocument/2006/relationships/image" Target="media/image125.gif"/><Relationship Id="rId280" Type="http://schemas.openxmlformats.org/officeDocument/2006/relationships/image" Target="media/image276.gif"/><Relationship Id="rId336" Type="http://schemas.openxmlformats.org/officeDocument/2006/relationships/image" Target="media/image332.gif"/><Relationship Id="rId501" Type="http://schemas.openxmlformats.org/officeDocument/2006/relationships/image" Target="media/image497.gif"/><Relationship Id="rId543" Type="http://schemas.openxmlformats.org/officeDocument/2006/relationships/image" Target="media/image539.gif"/><Relationship Id="rId75" Type="http://schemas.openxmlformats.org/officeDocument/2006/relationships/image" Target="media/image71.gif"/><Relationship Id="rId140" Type="http://schemas.openxmlformats.org/officeDocument/2006/relationships/image" Target="media/image136.gif"/><Relationship Id="rId182" Type="http://schemas.openxmlformats.org/officeDocument/2006/relationships/image" Target="media/image178.gif"/><Relationship Id="rId378" Type="http://schemas.openxmlformats.org/officeDocument/2006/relationships/image" Target="media/image374.gif"/><Relationship Id="rId403" Type="http://schemas.openxmlformats.org/officeDocument/2006/relationships/image" Target="media/image399.gif"/><Relationship Id="rId585" Type="http://schemas.openxmlformats.org/officeDocument/2006/relationships/image" Target="media/image581.gif"/><Relationship Id="rId750" Type="http://schemas.openxmlformats.org/officeDocument/2006/relationships/image" Target="media/image746.gif"/><Relationship Id="rId792" Type="http://schemas.openxmlformats.org/officeDocument/2006/relationships/image" Target="media/image788.gif"/><Relationship Id="rId806" Type="http://schemas.openxmlformats.org/officeDocument/2006/relationships/image" Target="media/image802.gif"/><Relationship Id="rId848" Type="http://schemas.openxmlformats.org/officeDocument/2006/relationships/image" Target="media/image844.gif"/><Relationship Id="rId6" Type="http://schemas.openxmlformats.org/officeDocument/2006/relationships/image" Target="media/image2.gif"/><Relationship Id="rId238" Type="http://schemas.openxmlformats.org/officeDocument/2006/relationships/image" Target="media/image234.gif"/><Relationship Id="rId445" Type="http://schemas.openxmlformats.org/officeDocument/2006/relationships/image" Target="media/image441.gif"/><Relationship Id="rId487" Type="http://schemas.openxmlformats.org/officeDocument/2006/relationships/image" Target="media/image483.gif"/><Relationship Id="rId610" Type="http://schemas.openxmlformats.org/officeDocument/2006/relationships/image" Target="media/image606.gif"/><Relationship Id="rId652" Type="http://schemas.openxmlformats.org/officeDocument/2006/relationships/image" Target="media/image648.gif"/><Relationship Id="rId694" Type="http://schemas.openxmlformats.org/officeDocument/2006/relationships/image" Target="media/image690.gif"/><Relationship Id="rId708" Type="http://schemas.openxmlformats.org/officeDocument/2006/relationships/image" Target="media/image704.gif"/><Relationship Id="rId291" Type="http://schemas.openxmlformats.org/officeDocument/2006/relationships/image" Target="media/image287.gif"/><Relationship Id="rId305" Type="http://schemas.openxmlformats.org/officeDocument/2006/relationships/image" Target="media/image301.gif"/><Relationship Id="rId347" Type="http://schemas.openxmlformats.org/officeDocument/2006/relationships/image" Target="media/image343.gif"/><Relationship Id="rId512" Type="http://schemas.openxmlformats.org/officeDocument/2006/relationships/image" Target="media/image508.gif"/><Relationship Id="rId44" Type="http://schemas.openxmlformats.org/officeDocument/2006/relationships/image" Target="media/image40.gif"/><Relationship Id="rId86" Type="http://schemas.openxmlformats.org/officeDocument/2006/relationships/image" Target="media/image82.gif"/><Relationship Id="rId151" Type="http://schemas.openxmlformats.org/officeDocument/2006/relationships/image" Target="media/image147.gif"/><Relationship Id="rId389" Type="http://schemas.openxmlformats.org/officeDocument/2006/relationships/image" Target="media/image385.gif"/><Relationship Id="rId554" Type="http://schemas.openxmlformats.org/officeDocument/2006/relationships/image" Target="media/image550.gif"/><Relationship Id="rId596" Type="http://schemas.openxmlformats.org/officeDocument/2006/relationships/image" Target="media/image592.gif"/><Relationship Id="rId761" Type="http://schemas.openxmlformats.org/officeDocument/2006/relationships/image" Target="media/image757.gif"/><Relationship Id="rId817" Type="http://schemas.openxmlformats.org/officeDocument/2006/relationships/image" Target="media/image813.gif"/><Relationship Id="rId859" Type="http://schemas.openxmlformats.org/officeDocument/2006/relationships/image" Target="media/image855.gif"/><Relationship Id="rId193" Type="http://schemas.openxmlformats.org/officeDocument/2006/relationships/image" Target="media/image189.gif"/><Relationship Id="rId207" Type="http://schemas.openxmlformats.org/officeDocument/2006/relationships/image" Target="media/image203.gif"/><Relationship Id="rId249" Type="http://schemas.openxmlformats.org/officeDocument/2006/relationships/image" Target="media/image245.gif"/><Relationship Id="rId414" Type="http://schemas.openxmlformats.org/officeDocument/2006/relationships/image" Target="media/image410.gif"/><Relationship Id="rId456" Type="http://schemas.openxmlformats.org/officeDocument/2006/relationships/image" Target="media/image452.gif"/><Relationship Id="rId498" Type="http://schemas.openxmlformats.org/officeDocument/2006/relationships/image" Target="media/image494.gif"/><Relationship Id="rId621" Type="http://schemas.openxmlformats.org/officeDocument/2006/relationships/image" Target="media/image617.gif"/><Relationship Id="rId663" Type="http://schemas.openxmlformats.org/officeDocument/2006/relationships/image" Target="media/image659.gif"/><Relationship Id="rId870" Type="http://schemas.openxmlformats.org/officeDocument/2006/relationships/image" Target="media/image866.gif"/><Relationship Id="rId13" Type="http://schemas.openxmlformats.org/officeDocument/2006/relationships/image" Target="media/image9.gif"/><Relationship Id="rId109" Type="http://schemas.openxmlformats.org/officeDocument/2006/relationships/image" Target="media/image105.gif"/><Relationship Id="rId260" Type="http://schemas.openxmlformats.org/officeDocument/2006/relationships/image" Target="media/image256.gif"/><Relationship Id="rId316" Type="http://schemas.openxmlformats.org/officeDocument/2006/relationships/image" Target="media/image312.gif"/><Relationship Id="rId523" Type="http://schemas.openxmlformats.org/officeDocument/2006/relationships/image" Target="media/image519.gif"/><Relationship Id="rId719" Type="http://schemas.openxmlformats.org/officeDocument/2006/relationships/image" Target="media/image715.gif"/><Relationship Id="rId55" Type="http://schemas.openxmlformats.org/officeDocument/2006/relationships/image" Target="media/image51.gif"/><Relationship Id="rId97" Type="http://schemas.openxmlformats.org/officeDocument/2006/relationships/image" Target="media/image93.gif"/><Relationship Id="rId120" Type="http://schemas.openxmlformats.org/officeDocument/2006/relationships/image" Target="media/image116.gif"/><Relationship Id="rId358" Type="http://schemas.openxmlformats.org/officeDocument/2006/relationships/image" Target="media/image354.gif"/><Relationship Id="rId565" Type="http://schemas.openxmlformats.org/officeDocument/2006/relationships/image" Target="media/image561.gif"/><Relationship Id="rId730" Type="http://schemas.openxmlformats.org/officeDocument/2006/relationships/image" Target="media/image726.gif"/><Relationship Id="rId772" Type="http://schemas.openxmlformats.org/officeDocument/2006/relationships/image" Target="media/image768.gif"/><Relationship Id="rId828" Type="http://schemas.openxmlformats.org/officeDocument/2006/relationships/image" Target="media/image824.gif"/><Relationship Id="rId162" Type="http://schemas.openxmlformats.org/officeDocument/2006/relationships/image" Target="media/image158.gif"/><Relationship Id="rId218" Type="http://schemas.openxmlformats.org/officeDocument/2006/relationships/image" Target="media/image214.gif"/><Relationship Id="rId425" Type="http://schemas.openxmlformats.org/officeDocument/2006/relationships/image" Target="media/image421.gif"/><Relationship Id="rId467" Type="http://schemas.openxmlformats.org/officeDocument/2006/relationships/image" Target="media/image463.gif"/><Relationship Id="rId632" Type="http://schemas.openxmlformats.org/officeDocument/2006/relationships/image" Target="media/image628.gif"/><Relationship Id="rId271" Type="http://schemas.openxmlformats.org/officeDocument/2006/relationships/image" Target="media/image267.gif"/><Relationship Id="rId674" Type="http://schemas.openxmlformats.org/officeDocument/2006/relationships/image" Target="media/image670.gif"/><Relationship Id="rId881" Type="http://schemas.openxmlformats.org/officeDocument/2006/relationships/image" Target="media/image877.gif"/><Relationship Id="rId24" Type="http://schemas.openxmlformats.org/officeDocument/2006/relationships/image" Target="media/image20.gif"/><Relationship Id="rId66" Type="http://schemas.openxmlformats.org/officeDocument/2006/relationships/image" Target="media/image62.gif"/><Relationship Id="rId131" Type="http://schemas.openxmlformats.org/officeDocument/2006/relationships/image" Target="media/image127.gif"/><Relationship Id="rId327" Type="http://schemas.openxmlformats.org/officeDocument/2006/relationships/image" Target="media/image323.gif"/><Relationship Id="rId369" Type="http://schemas.openxmlformats.org/officeDocument/2006/relationships/image" Target="media/image365.gif"/><Relationship Id="rId534" Type="http://schemas.openxmlformats.org/officeDocument/2006/relationships/image" Target="media/image530.gif"/><Relationship Id="rId576" Type="http://schemas.openxmlformats.org/officeDocument/2006/relationships/image" Target="media/image572.gif"/><Relationship Id="rId741" Type="http://schemas.openxmlformats.org/officeDocument/2006/relationships/image" Target="media/image737.gif"/><Relationship Id="rId783" Type="http://schemas.openxmlformats.org/officeDocument/2006/relationships/image" Target="media/image779.gif"/><Relationship Id="rId839" Type="http://schemas.openxmlformats.org/officeDocument/2006/relationships/image" Target="media/image835.gif"/><Relationship Id="rId173" Type="http://schemas.openxmlformats.org/officeDocument/2006/relationships/image" Target="media/image169.gif"/><Relationship Id="rId229" Type="http://schemas.openxmlformats.org/officeDocument/2006/relationships/image" Target="media/image225.gif"/><Relationship Id="rId380" Type="http://schemas.openxmlformats.org/officeDocument/2006/relationships/image" Target="media/image376.gif"/><Relationship Id="rId436" Type="http://schemas.openxmlformats.org/officeDocument/2006/relationships/image" Target="media/image432.gif"/><Relationship Id="rId601" Type="http://schemas.openxmlformats.org/officeDocument/2006/relationships/image" Target="media/image597.gif"/><Relationship Id="rId643" Type="http://schemas.openxmlformats.org/officeDocument/2006/relationships/image" Target="media/image639.gif"/><Relationship Id="rId240" Type="http://schemas.openxmlformats.org/officeDocument/2006/relationships/image" Target="media/image236.gif"/><Relationship Id="rId478" Type="http://schemas.openxmlformats.org/officeDocument/2006/relationships/image" Target="media/image474.gif"/><Relationship Id="rId685" Type="http://schemas.openxmlformats.org/officeDocument/2006/relationships/image" Target="media/image681.gif"/><Relationship Id="rId850" Type="http://schemas.openxmlformats.org/officeDocument/2006/relationships/image" Target="media/image846.gif"/><Relationship Id="rId35" Type="http://schemas.openxmlformats.org/officeDocument/2006/relationships/image" Target="media/image31.gif"/><Relationship Id="rId77" Type="http://schemas.openxmlformats.org/officeDocument/2006/relationships/image" Target="media/image73.gif"/><Relationship Id="rId100" Type="http://schemas.openxmlformats.org/officeDocument/2006/relationships/image" Target="media/image96.gif"/><Relationship Id="rId282" Type="http://schemas.openxmlformats.org/officeDocument/2006/relationships/image" Target="media/image278.gif"/><Relationship Id="rId338" Type="http://schemas.openxmlformats.org/officeDocument/2006/relationships/image" Target="media/image334.gif"/><Relationship Id="rId503" Type="http://schemas.openxmlformats.org/officeDocument/2006/relationships/image" Target="media/image499.gif"/><Relationship Id="rId545" Type="http://schemas.openxmlformats.org/officeDocument/2006/relationships/image" Target="media/image541.gif"/><Relationship Id="rId587" Type="http://schemas.openxmlformats.org/officeDocument/2006/relationships/image" Target="media/image583.gif"/><Relationship Id="rId710" Type="http://schemas.openxmlformats.org/officeDocument/2006/relationships/image" Target="media/image706.gif"/><Relationship Id="rId752" Type="http://schemas.openxmlformats.org/officeDocument/2006/relationships/image" Target="media/image748.gif"/><Relationship Id="rId808" Type="http://schemas.openxmlformats.org/officeDocument/2006/relationships/image" Target="media/image804.gif"/><Relationship Id="rId8" Type="http://schemas.openxmlformats.org/officeDocument/2006/relationships/image" Target="media/image4.gif"/><Relationship Id="rId142" Type="http://schemas.openxmlformats.org/officeDocument/2006/relationships/image" Target="media/image138.gif"/><Relationship Id="rId184" Type="http://schemas.openxmlformats.org/officeDocument/2006/relationships/image" Target="media/image180.gif"/><Relationship Id="rId391" Type="http://schemas.openxmlformats.org/officeDocument/2006/relationships/image" Target="media/image387.gif"/><Relationship Id="rId405" Type="http://schemas.openxmlformats.org/officeDocument/2006/relationships/image" Target="media/image401.gif"/><Relationship Id="rId447" Type="http://schemas.openxmlformats.org/officeDocument/2006/relationships/image" Target="media/image443.gif"/><Relationship Id="rId612" Type="http://schemas.openxmlformats.org/officeDocument/2006/relationships/image" Target="media/image608.gif"/><Relationship Id="rId794" Type="http://schemas.openxmlformats.org/officeDocument/2006/relationships/image" Target="media/image790.gif"/><Relationship Id="rId251" Type="http://schemas.openxmlformats.org/officeDocument/2006/relationships/image" Target="media/image247.gif"/><Relationship Id="rId489" Type="http://schemas.openxmlformats.org/officeDocument/2006/relationships/image" Target="media/image485.gif"/><Relationship Id="rId654" Type="http://schemas.openxmlformats.org/officeDocument/2006/relationships/image" Target="media/image650.gif"/><Relationship Id="rId696" Type="http://schemas.openxmlformats.org/officeDocument/2006/relationships/image" Target="media/image692.gif"/><Relationship Id="rId861" Type="http://schemas.openxmlformats.org/officeDocument/2006/relationships/image" Target="media/image857.gif"/><Relationship Id="rId46" Type="http://schemas.openxmlformats.org/officeDocument/2006/relationships/image" Target="media/image42.gif"/><Relationship Id="rId293" Type="http://schemas.openxmlformats.org/officeDocument/2006/relationships/image" Target="media/image289.gif"/><Relationship Id="rId307" Type="http://schemas.openxmlformats.org/officeDocument/2006/relationships/image" Target="media/image303.gif"/><Relationship Id="rId349" Type="http://schemas.openxmlformats.org/officeDocument/2006/relationships/image" Target="media/image345.gif"/><Relationship Id="rId514" Type="http://schemas.openxmlformats.org/officeDocument/2006/relationships/image" Target="media/image510.gif"/><Relationship Id="rId556" Type="http://schemas.openxmlformats.org/officeDocument/2006/relationships/image" Target="media/image552.gif"/><Relationship Id="rId721" Type="http://schemas.openxmlformats.org/officeDocument/2006/relationships/image" Target="media/image717.gif"/><Relationship Id="rId763" Type="http://schemas.openxmlformats.org/officeDocument/2006/relationships/image" Target="media/image759.gif"/><Relationship Id="rId88" Type="http://schemas.openxmlformats.org/officeDocument/2006/relationships/image" Target="media/image84.gif"/><Relationship Id="rId111" Type="http://schemas.openxmlformats.org/officeDocument/2006/relationships/image" Target="media/image107.gif"/><Relationship Id="rId153" Type="http://schemas.openxmlformats.org/officeDocument/2006/relationships/image" Target="media/image149.gif"/><Relationship Id="rId195" Type="http://schemas.openxmlformats.org/officeDocument/2006/relationships/image" Target="media/image191.gif"/><Relationship Id="rId209" Type="http://schemas.openxmlformats.org/officeDocument/2006/relationships/image" Target="media/image205.gif"/><Relationship Id="rId360" Type="http://schemas.openxmlformats.org/officeDocument/2006/relationships/image" Target="media/image356.gif"/><Relationship Id="rId416" Type="http://schemas.openxmlformats.org/officeDocument/2006/relationships/image" Target="media/image412.gif"/><Relationship Id="rId598" Type="http://schemas.openxmlformats.org/officeDocument/2006/relationships/image" Target="media/image594.gif"/><Relationship Id="rId819" Type="http://schemas.openxmlformats.org/officeDocument/2006/relationships/image" Target="media/image815.gif"/><Relationship Id="rId220" Type="http://schemas.openxmlformats.org/officeDocument/2006/relationships/image" Target="media/image216.gif"/><Relationship Id="rId458" Type="http://schemas.openxmlformats.org/officeDocument/2006/relationships/image" Target="media/image454.gif"/><Relationship Id="rId623" Type="http://schemas.openxmlformats.org/officeDocument/2006/relationships/image" Target="media/image619.gif"/><Relationship Id="rId665" Type="http://schemas.openxmlformats.org/officeDocument/2006/relationships/image" Target="media/image661.gif"/><Relationship Id="rId830" Type="http://schemas.openxmlformats.org/officeDocument/2006/relationships/image" Target="media/image826.gif"/><Relationship Id="rId872" Type="http://schemas.openxmlformats.org/officeDocument/2006/relationships/image" Target="media/image868.gif"/><Relationship Id="rId15" Type="http://schemas.openxmlformats.org/officeDocument/2006/relationships/image" Target="media/image11.gif"/><Relationship Id="rId57" Type="http://schemas.openxmlformats.org/officeDocument/2006/relationships/image" Target="media/image53.gif"/><Relationship Id="rId262" Type="http://schemas.openxmlformats.org/officeDocument/2006/relationships/image" Target="media/image258.gif"/><Relationship Id="rId318" Type="http://schemas.openxmlformats.org/officeDocument/2006/relationships/image" Target="media/image314.gif"/><Relationship Id="rId525" Type="http://schemas.openxmlformats.org/officeDocument/2006/relationships/image" Target="media/image521.gif"/><Relationship Id="rId567" Type="http://schemas.openxmlformats.org/officeDocument/2006/relationships/image" Target="media/image563.gif"/><Relationship Id="rId732" Type="http://schemas.openxmlformats.org/officeDocument/2006/relationships/image" Target="media/image728.gif"/><Relationship Id="rId99" Type="http://schemas.openxmlformats.org/officeDocument/2006/relationships/image" Target="media/image95.gif"/><Relationship Id="rId122" Type="http://schemas.openxmlformats.org/officeDocument/2006/relationships/image" Target="media/image118.gif"/><Relationship Id="rId164" Type="http://schemas.openxmlformats.org/officeDocument/2006/relationships/image" Target="media/image160.gif"/><Relationship Id="rId371" Type="http://schemas.openxmlformats.org/officeDocument/2006/relationships/image" Target="media/image367.gif"/><Relationship Id="rId774" Type="http://schemas.openxmlformats.org/officeDocument/2006/relationships/image" Target="media/image770.gif"/><Relationship Id="rId427" Type="http://schemas.openxmlformats.org/officeDocument/2006/relationships/image" Target="media/image423.gif"/><Relationship Id="rId469" Type="http://schemas.openxmlformats.org/officeDocument/2006/relationships/image" Target="media/image465.gif"/><Relationship Id="rId634" Type="http://schemas.openxmlformats.org/officeDocument/2006/relationships/image" Target="media/image630.gif"/><Relationship Id="rId676" Type="http://schemas.openxmlformats.org/officeDocument/2006/relationships/image" Target="media/image672.gif"/><Relationship Id="rId841" Type="http://schemas.openxmlformats.org/officeDocument/2006/relationships/image" Target="media/image837.gif"/><Relationship Id="rId883" Type="http://schemas.openxmlformats.org/officeDocument/2006/relationships/image" Target="media/image879.gif"/><Relationship Id="rId26" Type="http://schemas.openxmlformats.org/officeDocument/2006/relationships/image" Target="media/image22.gif"/><Relationship Id="rId231" Type="http://schemas.openxmlformats.org/officeDocument/2006/relationships/image" Target="media/image227.gif"/><Relationship Id="rId273" Type="http://schemas.openxmlformats.org/officeDocument/2006/relationships/image" Target="media/image269.gif"/><Relationship Id="rId329" Type="http://schemas.openxmlformats.org/officeDocument/2006/relationships/image" Target="media/image325.gif"/><Relationship Id="rId480" Type="http://schemas.openxmlformats.org/officeDocument/2006/relationships/image" Target="media/image476.gif"/><Relationship Id="rId536" Type="http://schemas.openxmlformats.org/officeDocument/2006/relationships/image" Target="media/image532.gif"/><Relationship Id="rId701" Type="http://schemas.openxmlformats.org/officeDocument/2006/relationships/image" Target="media/image697.gif"/><Relationship Id="rId68" Type="http://schemas.openxmlformats.org/officeDocument/2006/relationships/image" Target="media/image64.gif"/><Relationship Id="rId133" Type="http://schemas.openxmlformats.org/officeDocument/2006/relationships/image" Target="media/image129.gif"/><Relationship Id="rId175" Type="http://schemas.openxmlformats.org/officeDocument/2006/relationships/image" Target="media/image171.gif"/><Relationship Id="rId340" Type="http://schemas.openxmlformats.org/officeDocument/2006/relationships/image" Target="media/image336.gif"/><Relationship Id="rId578" Type="http://schemas.openxmlformats.org/officeDocument/2006/relationships/image" Target="media/image574.gif"/><Relationship Id="rId743" Type="http://schemas.openxmlformats.org/officeDocument/2006/relationships/image" Target="media/image739.gif"/><Relationship Id="rId785" Type="http://schemas.openxmlformats.org/officeDocument/2006/relationships/image" Target="media/image781.gif"/><Relationship Id="rId200" Type="http://schemas.openxmlformats.org/officeDocument/2006/relationships/image" Target="media/image196.gif"/><Relationship Id="rId382" Type="http://schemas.openxmlformats.org/officeDocument/2006/relationships/image" Target="media/image378.gif"/><Relationship Id="rId438" Type="http://schemas.openxmlformats.org/officeDocument/2006/relationships/image" Target="media/image434.gif"/><Relationship Id="rId603" Type="http://schemas.openxmlformats.org/officeDocument/2006/relationships/image" Target="media/image599.gif"/><Relationship Id="rId645" Type="http://schemas.openxmlformats.org/officeDocument/2006/relationships/image" Target="media/image641.gif"/><Relationship Id="rId687" Type="http://schemas.openxmlformats.org/officeDocument/2006/relationships/image" Target="media/image683.gif"/><Relationship Id="rId810" Type="http://schemas.openxmlformats.org/officeDocument/2006/relationships/image" Target="media/image806.gif"/><Relationship Id="rId852" Type="http://schemas.openxmlformats.org/officeDocument/2006/relationships/image" Target="media/image848.gif"/><Relationship Id="rId242" Type="http://schemas.openxmlformats.org/officeDocument/2006/relationships/image" Target="media/image238.gif"/><Relationship Id="rId284" Type="http://schemas.openxmlformats.org/officeDocument/2006/relationships/image" Target="media/image280.gif"/><Relationship Id="rId491" Type="http://schemas.openxmlformats.org/officeDocument/2006/relationships/image" Target="media/image487.gif"/><Relationship Id="rId505" Type="http://schemas.openxmlformats.org/officeDocument/2006/relationships/image" Target="media/image501.gif"/><Relationship Id="rId712" Type="http://schemas.openxmlformats.org/officeDocument/2006/relationships/image" Target="media/image708.gif"/><Relationship Id="rId37" Type="http://schemas.openxmlformats.org/officeDocument/2006/relationships/image" Target="media/image33.gif"/><Relationship Id="rId79" Type="http://schemas.openxmlformats.org/officeDocument/2006/relationships/image" Target="media/image75.gif"/><Relationship Id="rId102" Type="http://schemas.openxmlformats.org/officeDocument/2006/relationships/image" Target="media/image98.gif"/><Relationship Id="rId144" Type="http://schemas.openxmlformats.org/officeDocument/2006/relationships/image" Target="media/image140.gif"/><Relationship Id="rId547" Type="http://schemas.openxmlformats.org/officeDocument/2006/relationships/image" Target="media/image543.gif"/><Relationship Id="rId589" Type="http://schemas.openxmlformats.org/officeDocument/2006/relationships/image" Target="media/image585.gif"/><Relationship Id="rId754" Type="http://schemas.openxmlformats.org/officeDocument/2006/relationships/image" Target="media/image750.gif"/><Relationship Id="rId796" Type="http://schemas.openxmlformats.org/officeDocument/2006/relationships/image" Target="media/image792.gif"/><Relationship Id="rId90" Type="http://schemas.openxmlformats.org/officeDocument/2006/relationships/image" Target="media/image86.gif"/><Relationship Id="rId186" Type="http://schemas.openxmlformats.org/officeDocument/2006/relationships/image" Target="media/image182.gif"/><Relationship Id="rId351" Type="http://schemas.openxmlformats.org/officeDocument/2006/relationships/image" Target="media/image347.gif"/><Relationship Id="rId393" Type="http://schemas.openxmlformats.org/officeDocument/2006/relationships/image" Target="media/image389.gif"/><Relationship Id="rId407" Type="http://schemas.openxmlformats.org/officeDocument/2006/relationships/image" Target="media/image403.gif"/><Relationship Id="rId449" Type="http://schemas.openxmlformats.org/officeDocument/2006/relationships/image" Target="media/image445.gif"/><Relationship Id="rId614" Type="http://schemas.openxmlformats.org/officeDocument/2006/relationships/image" Target="media/image610.gif"/><Relationship Id="rId656" Type="http://schemas.openxmlformats.org/officeDocument/2006/relationships/image" Target="media/image652.gif"/><Relationship Id="rId821" Type="http://schemas.openxmlformats.org/officeDocument/2006/relationships/image" Target="media/image817.gif"/><Relationship Id="rId863" Type="http://schemas.openxmlformats.org/officeDocument/2006/relationships/image" Target="media/image859.gif"/><Relationship Id="rId211" Type="http://schemas.openxmlformats.org/officeDocument/2006/relationships/image" Target="media/image207.gif"/><Relationship Id="rId253" Type="http://schemas.openxmlformats.org/officeDocument/2006/relationships/image" Target="media/image249.gif"/><Relationship Id="rId295" Type="http://schemas.openxmlformats.org/officeDocument/2006/relationships/image" Target="media/image291.gif"/><Relationship Id="rId309" Type="http://schemas.openxmlformats.org/officeDocument/2006/relationships/image" Target="media/image305.gif"/><Relationship Id="rId460" Type="http://schemas.openxmlformats.org/officeDocument/2006/relationships/image" Target="media/image456.gif"/><Relationship Id="rId516" Type="http://schemas.openxmlformats.org/officeDocument/2006/relationships/image" Target="media/image512.gif"/><Relationship Id="rId698" Type="http://schemas.openxmlformats.org/officeDocument/2006/relationships/image" Target="media/image694.gif"/><Relationship Id="rId48" Type="http://schemas.openxmlformats.org/officeDocument/2006/relationships/image" Target="media/image44.gif"/><Relationship Id="rId113" Type="http://schemas.openxmlformats.org/officeDocument/2006/relationships/image" Target="media/image109.gif"/><Relationship Id="rId320" Type="http://schemas.openxmlformats.org/officeDocument/2006/relationships/image" Target="media/image316.gif"/><Relationship Id="rId558" Type="http://schemas.openxmlformats.org/officeDocument/2006/relationships/image" Target="media/image554.gif"/><Relationship Id="rId723" Type="http://schemas.openxmlformats.org/officeDocument/2006/relationships/image" Target="media/image719.gif"/><Relationship Id="rId765" Type="http://schemas.openxmlformats.org/officeDocument/2006/relationships/image" Target="media/image761.gif"/><Relationship Id="rId155" Type="http://schemas.openxmlformats.org/officeDocument/2006/relationships/image" Target="media/image151.gif"/><Relationship Id="rId197" Type="http://schemas.openxmlformats.org/officeDocument/2006/relationships/image" Target="media/image193.gif"/><Relationship Id="rId362" Type="http://schemas.openxmlformats.org/officeDocument/2006/relationships/image" Target="media/image358.gif"/><Relationship Id="rId418" Type="http://schemas.openxmlformats.org/officeDocument/2006/relationships/image" Target="media/image414.gif"/><Relationship Id="rId625" Type="http://schemas.openxmlformats.org/officeDocument/2006/relationships/image" Target="media/image621.gif"/><Relationship Id="rId832" Type="http://schemas.openxmlformats.org/officeDocument/2006/relationships/image" Target="media/image828.gif"/><Relationship Id="rId222" Type="http://schemas.openxmlformats.org/officeDocument/2006/relationships/image" Target="media/image218.gif"/><Relationship Id="rId264" Type="http://schemas.openxmlformats.org/officeDocument/2006/relationships/image" Target="media/image260.gif"/><Relationship Id="rId471" Type="http://schemas.openxmlformats.org/officeDocument/2006/relationships/image" Target="media/image467.gif"/><Relationship Id="rId667" Type="http://schemas.openxmlformats.org/officeDocument/2006/relationships/image" Target="media/image663.gif"/><Relationship Id="rId874" Type="http://schemas.openxmlformats.org/officeDocument/2006/relationships/image" Target="media/image870.gif"/><Relationship Id="rId17" Type="http://schemas.openxmlformats.org/officeDocument/2006/relationships/image" Target="media/image13.gif"/><Relationship Id="rId59" Type="http://schemas.openxmlformats.org/officeDocument/2006/relationships/image" Target="media/image55.gif"/><Relationship Id="rId124" Type="http://schemas.openxmlformats.org/officeDocument/2006/relationships/image" Target="media/image120.gif"/><Relationship Id="rId527" Type="http://schemas.openxmlformats.org/officeDocument/2006/relationships/image" Target="media/image523.gif"/><Relationship Id="rId569" Type="http://schemas.openxmlformats.org/officeDocument/2006/relationships/image" Target="media/image565.gif"/><Relationship Id="rId734" Type="http://schemas.openxmlformats.org/officeDocument/2006/relationships/image" Target="media/image730.gif"/><Relationship Id="rId776" Type="http://schemas.openxmlformats.org/officeDocument/2006/relationships/image" Target="media/image772.gif"/><Relationship Id="rId70" Type="http://schemas.openxmlformats.org/officeDocument/2006/relationships/image" Target="media/image66.gif"/><Relationship Id="rId166" Type="http://schemas.openxmlformats.org/officeDocument/2006/relationships/image" Target="media/image162.gif"/><Relationship Id="rId331" Type="http://schemas.openxmlformats.org/officeDocument/2006/relationships/image" Target="media/image327.gif"/><Relationship Id="rId373" Type="http://schemas.openxmlformats.org/officeDocument/2006/relationships/image" Target="media/image369.gif"/><Relationship Id="rId429" Type="http://schemas.openxmlformats.org/officeDocument/2006/relationships/image" Target="media/image425.gif"/><Relationship Id="rId580" Type="http://schemas.openxmlformats.org/officeDocument/2006/relationships/image" Target="media/image576.gif"/><Relationship Id="rId636" Type="http://schemas.openxmlformats.org/officeDocument/2006/relationships/image" Target="media/image632.gif"/><Relationship Id="rId801" Type="http://schemas.openxmlformats.org/officeDocument/2006/relationships/image" Target="media/image797.gif"/><Relationship Id="rId1" Type="http://schemas.openxmlformats.org/officeDocument/2006/relationships/styles" Target="styles.xml"/><Relationship Id="rId233" Type="http://schemas.openxmlformats.org/officeDocument/2006/relationships/image" Target="media/image229.gif"/><Relationship Id="rId440" Type="http://schemas.openxmlformats.org/officeDocument/2006/relationships/image" Target="media/image436.gif"/><Relationship Id="rId678" Type="http://schemas.openxmlformats.org/officeDocument/2006/relationships/image" Target="media/image674.gif"/><Relationship Id="rId843" Type="http://schemas.openxmlformats.org/officeDocument/2006/relationships/image" Target="media/image839.gif"/><Relationship Id="rId885" Type="http://schemas.openxmlformats.org/officeDocument/2006/relationships/image" Target="media/image881.gif"/><Relationship Id="rId28" Type="http://schemas.openxmlformats.org/officeDocument/2006/relationships/image" Target="media/image24.gif"/><Relationship Id="rId275" Type="http://schemas.openxmlformats.org/officeDocument/2006/relationships/image" Target="media/image271.gif"/><Relationship Id="rId300" Type="http://schemas.openxmlformats.org/officeDocument/2006/relationships/image" Target="media/image296.gif"/><Relationship Id="rId482" Type="http://schemas.openxmlformats.org/officeDocument/2006/relationships/image" Target="media/image478.gif"/><Relationship Id="rId538" Type="http://schemas.openxmlformats.org/officeDocument/2006/relationships/image" Target="media/image534.gif"/><Relationship Id="rId703" Type="http://schemas.openxmlformats.org/officeDocument/2006/relationships/image" Target="media/image699.gif"/><Relationship Id="rId745" Type="http://schemas.openxmlformats.org/officeDocument/2006/relationships/image" Target="media/image741.gif"/><Relationship Id="rId81" Type="http://schemas.openxmlformats.org/officeDocument/2006/relationships/image" Target="media/image77.gif"/><Relationship Id="rId135" Type="http://schemas.openxmlformats.org/officeDocument/2006/relationships/image" Target="media/image131.gif"/><Relationship Id="rId177" Type="http://schemas.openxmlformats.org/officeDocument/2006/relationships/image" Target="media/image173.gif"/><Relationship Id="rId342" Type="http://schemas.openxmlformats.org/officeDocument/2006/relationships/image" Target="media/image338.gif"/><Relationship Id="rId384" Type="http://schemas.openxmlformats.org/officeDocument/2006/relationships/image" Target="media/image380.gif"/><Relationship Id="rId591" Type="http://schemas.openxmlformats.org/officeDocument/2006/relationships/image" Target="media/image587.gif"/><Relationship Id="rId605" Type="http://schemas.openxmlformats.org/officeDocument/2006/relationships/image" Target="media/image601.gif"/><Relationship Id="rId787" Type="http://schemas.openxmlformats.org/officeDocument/2006/relationships/image" Target="media/image783.gif"/><Relationship Id="rId812" Type="http://schemas.openxmlformats.org/officeDocument/2006/relationships/image" Target="media/image808.gif"/><Relationship Id="rId202" Type="http://schemas.openxmlformats.org/officeDocument/2006/relationships/image" Target="media/image198.gif"/><Relationship Id="rId244" Type="http://schemas.openxmlformats.org/officeDocument/2006/relationships/image" Target="media/image240.gif"/><Relationship Id="rId647" Type="http://schemas.openxmlformats.org/officeDocument/2006/relationships/image" Target="media/image643.gif"/><Relationship Id="rId689" Type="http://schemas.openxmlformats.org/officeDocument/2006/relationships/image" Target="media/image685.gif"/><Relationship Id="rId854" Type="http://schemas.openxmlformats.org/officeDocument/2006/relationships/image" Target="media/image850.gif"/><Relationship Id="rId39" Type="http://schemas.openxmlformats.org/officeDocument/2006/relationships/image" Target="media/image35.gif"/><Relationship Id="rId286" Type="http://schemas.openxmlformats.org/officeDocument/2006/relationships/image" Target="media/image282.gif"/><Relationship Id="rId451" Type="http://schemas.openxmlformats.org/officeDocument/2006/relationships/image" Target="media/image447.gif"/><Relationship Id="rId493" Type="http://schemas.openxmlformats.org/officeDocument/2006/relationships/image" Target="media/image489.gif"/><Relationship Id="rId507" Type="http://schemas.openxmlformats.org/officeDocument/2006/relationships/image" Target="media/image503.gif"/><Relationship Id="rId549" Type="http://schemas.openxmlformats.org/officeDocument/2006/relationships/image" Target="media/image545.gif"/><Relationship Id="rId714" Type="http://schemas.openxmlformats.org/officeDocument/2006/relationships/image" Target="media/image710.gif"/><Relationship Id="rId756" Type="http://schemas.openxmlformats.org/officeDocument/2006/relationships/image" Target="media/image752.gif"/><Relationship Id="rId50" Type="http://schemas.openxmlformats.org/officeDocument/2006/relationships/image" Target="media/image46.gif"/><Relationship Id="rId104" Type="http://schemas.openxmlformats.org/officeDocument/2006/relationships/image" Target="media/image100.gif"/><Relationship Id="rId146" Type="http://schemas.openxmlformats.org/officeDocument/2006/relationships/image" Target="media/image142.gif"/><Relationship Id="rId188" Type="http://schemas.openxmlformats.org/officeDocument/2006/relationships/image" Target="media/image184.gif"/><Relationship Id="rId311" Type="http://schemas.openxmlformats.org/officeDocument/2006/relationships/image" Target="media/image307.gif"/><Relationship Id="rId353" Type="http://schemas.openxmlformats.org/officeDocument/2006/relationships/image" Target="media/image349.gif"/><Relationship Id="rId395" Type="http://schemas.openxmlformats.org/officeDocument/2006/relationships/image" Target="media/image391.gif"/><Relationship Id="rId409" Type="http://schemas.openxmlformats.org/officeDocument/2006/relationships/image" Target="media/image405.gif"/><Relationship Id="rId560" Type="http://schemas.openxmlformats.org/officeDocument/2006/relationships/image" Target="media/image556.gif"/><Relationship Id="rId798" Type="http://schemas.openxmlformats.org/officeDocument/2006/relationships/image" Target="media/image794.gif"/><Relationship Id="rId92" Type="http://schemas.openxmlformats.org/officeDocument/2006/relationships/image" Target="media/image88.gif"/><Relationship Id="rId213" Type="http://schemas.openxmlformats.org/officeDocument/2006/relationships/image" Target="media/image209.gif"/><Relationship Id="rId420" Type="http://schemas.openxmlformats.org/officeDocument/2006/relationships/image" Target="media/image416.gif"/><Relationship Id="rId616" Type="http://schemas.openxmlformats.org/officeDocument/2006/relationships/image" Target="media/image612.gif"/><Relationship Id="rId658" Type="http://schemas.openxmlformats.org/officeDocument/2006/relationships/image" Target="media/image654.gif"/><Relationship Id="rId823" Type="http://schemas.openxmlformats.org/officeDocument/2006/relationships/image" Target="media/image819.gif"/><Relationship Id="rId865" Type="http://schemas.openxmlformats.org/officeDocument/2006/relationships/image" Target="media/image861.gif"/><Relationship Id="rId255" Type="http://schemas.openxmlformats.org/officeDocument/2006/relationships/image" Target="media/image251.gif"/><Relationship Id="rId297" Type="http://schemas.openxmlformats.org/officeDocument/2006/relationships/image" Target="media/image293.gif"/><Relationship Id="rId462" Type="http://schemas.openxmlformats.org/officeDocument/2006/relationships/image" Target="media/image458.gif"/><Relationship Id="rId518" Type="http://schemas.openxmlformats.org/officeDocument/2006/relationships/image" Target="media/image514.gif"/><Relationship Id="rId725" Type="http://schemas.openxmlformats.org/officeDocument/2006/relationships/image" Target="media/image721.gif"/><Relationship Id="rId115" Type="http://schemas.openxmlformats.org/officeDocument/2006/relationships/image" Target="media/image111.gif"/><Relationship Id="rId157" Type="http://schemas.openxmlformats.org/officeDocument/2006/relationships/image" Target="media/image153.gif"/><Relationship Id="rId322" Type="http://schemas.openxmlformats.org/officeDocument/2006/relationships/image" Target="media/image318.gif"/><Relationship Id="rId364" Type="http://schemas.openxmlformats.org/officeDocument/2006/relationships/image" Target="media/image360.gif"/><Relationship Id="rId767" Type="http://schemas.openxmlformats.org/officeDocument/2006/relationships/image" Target="media/image763.gif"/><Relationship Id="rId61" Type="http://schemas.openxmlformats.org/officeDocument/2006/relationships/image" Target="media/image57.gif"/><Relationship Id="rId199" Type="http://schemas.openxmlformats.org/officeDocument/2006/relationships/image" Target="media/image195.gif"/><Relationship Id="rId571" Type="http://schemas.openxmlformats.org/officeDocument/2006/relationships/image" Target="media/image567.gif"/><Relationship Id="rId627" Type="http://schemas.openxmlformats.org/officeDocument/2006/relationships/image" Target="media/image623.gif"/><Relationship Id="rId669" Type="http://schemas.openxmlformats.org/officeDocument/2006/relationships/image" Target="media/image665.gif"/><Relationship Id="rId834" Type="http://schemas.openxmlformats.org/officeDocument/2006/relationships/image" Target="media/image830.gif"/><Relationship Id="rId876" Type="http://schemas.openxmlformats.org/officeDocument/2006/relationships/image" Target="media/image872.gif"/><Relationship Id="rId19" Type="http://schemas.openxmlformats.org/officeDocument/2006/relationships/image" Target="media/image15.gif"/><Relationship Id="rId224" Type="http://schemas.openxmlformats.org/officeDocument/2006/relationships/image" Target="media/image220.gif"/><Relationship Id="rId266" Type="http://schemas.openxmlformats.org/officeDocument/2006/relationships/image" Target="media/image262.gif"/><Relationship Id="rId431" Type="http://schemas.openxmlformats.org/officeDocument/2006/relationships/image" Target="media/image427.gif"/><Relationship Id="rId473" Type="http://schemas.openxmlformats.org/officeDocument/2006/relationships/image" Target="media/image469.gif"/><Relationship Id="rId529" Type="http://schemas.openxmlformats.org/officeDocument/2006/relationships/image" Target="media/image525.gif"/><Relationship Id="rId680" Type="http://schemas.openxmlformats.org/officeDocument/2006/relationships/image" Target="media/image676.gif"/><Relationship Id="rId736" Type="http://schemas.openxmlformats.org/officeDocument/2006/relationships/image" Target="media/image732.gif"/><Relationship Id="rId30" Type="http://schemas.openxmlformats.org/officeDocument/2006/relationships/image" Target="media/image26.gif"/><Relationship Id="rId126" Type="http://schemas.openxmlformats.org/officeDocument/2006/relationships/image" Target="media/image122.gif"/><Relationship Id="rId168" Type="http://schemas.openxmlformats.org/officeDocument/2006/relationships/image" Target="media/image164.gif"/><Relationship Id="rId333" Type="http://schemas.openxmlformats.org/officeDocument/2006/relationships/image" Target="media/image329.gif"/><Relationship Id="rId540" Type="http://schemas.openxmlformats.org/officeDocument/2006/relationships/image" Target="media/image536.gif"/><Relationship Id="rId778" Type="http://schemas.openxmlformats.org/officeDocument/2006/relationships/image" Target="media/image774.gif"/><Relationship Id="rId72" Type="http://schemas.openxmlformats.org/officeDocument/2006/relationships/image" Target="media/image68.gif"/><Relationship Id="rId375" Type="http://schemas.openxmlformats.org/officeDocument/2006/relationships/image" Target="media/image371.gif"/><Relationship Id="rId582" Type="http://schemas.openxmlformats.org/officeDocument/2006/relationships/image" Target="media/image578.gif"/><Relationship Id="rId638" Type="http://schemas.openxmlformats.org/officeDocument/2006/relationships/image" Target="media/image634.gif"/><Relationship Id="rId803" Type="http://schemas.openxmlformats.org/officeDocument/2006/relationships/image" Target="media/image799.gif"/><Relationship Id="rId845" Type="http://schemas.openxmlformats.org/officeDocument/2006/relationships/image" Target="media/image841.gif"/><Relationship Id="rId3" Type="http://schemas.openxmlformats.org/officeDocument/2006/relationships/settings" Target="settings.xml"/><Relationship Id="rId235" Type="http://schemas.openxmlformats.org/officeDocument/2006/relationships/image" Target="media/image231.gif"/><Relationship Id="rId277" Type="http://schemas.openxmlformats.org/officeDocument/2006/relationships/image" Target="media/image273.gif"/><Relationship Id="rId400" Type="http://schemas.openxmlformats.org/officeDocument/2006/relationships/image" Target="media/image396.gif"/><Relationship Id="rId442" Type="http://schemas.openxmlformats.org/officeDocument/2006/relationships/image" Target="media/image438.gif"/><Relationship Id="rId484" Type="http://schemas.openxmlformats.org/officeDocument/2006/relationships/image" Target="media/image480.gif"/><Relationship Id="rId705" Type="http://schemas.openxmlformats.org/officeDocument/2006/relationships/image" Target="media/image701.gif"/><Relationship Id="rId887" Type="http://schemas.openxmlformats.org/officeDocument/2006/relationships/fontTable" Target="fontTable.xml"/><Relationship Id="rId137" Type="http://schemas.openxmlformats.org/officeDocument/2006/relationships/image" Target="media/image133.gif"/><Relationship Id="rId302" Type="http://schemas.openxmlformats.org/officeDocument/2006/relationships/image" Target="media/image298.gif"/><Relationship Id="rId344" Type="http://schemas.openxmlformats.org/officeDocument/2006/relationships/image" Target="media/image340.gif"/><Relationship Id="rId691" Type="http://schemas.openxmlformats.org/officeDocument/2006/relationships/image" Target="media/image687.gif"/><Relationship Id="rId747" Type="http://schemas.openxmlformats.org/officeDocument/2006/relationships/image" Target="media/image743.gif"/><Relationship Id="rId789" Type="http://schemas.openxmlformats.org/officeDocument/2006/relationships/image" Target="media/image785.gif"/><Relationship Id="rId41" Type="http://schemas.openxmlformats.org/officeDocument/2006/relationships/image" Target="media/image37.gif"/><Relationship Id="rId83" Type="http://schemas.openxmlformats.org/officeDocument/2006/relationships/image" Target="media/image79.gif"/><Relationship Id="rId179" Type="http://schemas.openxmlformats.org/officeDocument/2006/relationships/image" Target="media/image175.gif"/><Relationship Id="rId386" Type="http://schemas.openxmlformats.org/officeDocument/2006/relationships/image" Target="media/image382.gif"/><Relationship Id="rId551" Type="http://schemas.openxmlformats.org/officeDocument/2006/relationships/image" Target="media/image547.gif"/><Relationship Id="rId593" Type="http://schemas.openxmlformats.org/officeDocument/2006/relationships/image" Target="media/image589.gif"/><Relationship Id="rId607" Type="http://schemas.openxmlformats.org/officeDocument/2006/relationships/image" Target="media/image603.gif"/><Relationship Id="rId649" Type="http://schemas.openxmlformats.org/officeDocument/2006/relationships/image" Target="media/image645.gif"/><Relationship Id="rId814" Type="http://schemas.openxmlformats.org/officeDocument/2006/relationships/image" Target="media/image810.gif"/><Relationship Id="rId856" Type="http://schemas.openxmlformats.org/officeDocument/2006/relationships/image" Target="media/image852.gif"/><Relationship Id="rId190" Type="http://schemas.openxmlformats.org/officeDocument/2006/relationships/image" Target="media/image186.gif"/><Relationship Id="rId204" Type="http://schemas.openxmlformats.org/officeDocument/2006/relationships/image" Target="media/image200.gif"/><Relationship Id="rId246" Type="http://schemas.openxmlformats.org/officeDocument/2006/relationships/image" Target="media/image242.gif"/><Relationship Id="rId288" Type="http://schemas.openxmlformats.org/officeDocument/2006/relationships/image" Target="media/image284.gif"/><Relationship Id="rId411" Type="http://schemas.openxmlformats.org/officeDocument/2006/relationships/image" Target="media/image407.gif"/><Relationship Id="rId453" Type="http://schemas.openxmlformats.org/officeDocument/2006/relationships/image" Target="media/image449.gif"/><Relationship Id="rId509" Type="http://schemas.openxmlformats.org/officeDocument/2006/relationships/image" Target="media/image505.gif"/><Relationship Id="rId660" Type="http://schemas.openxmlformats.org/officeDocument/2006/relationships/image" Target="media/image656.gif"/><Relationship Id="rId106" Type="http://schemas.openxmlformats.org/officeDocument/2006/relationships/image" Target="media/image102.gif"/><Relationship Id="rId313" Type="http://schemas.openxmlformats.org/officeDocument/2006/relationships/image" Target="media/image309.gif"/><Relationship Id="rId495" Type="http://schemas.openxmlformats.org/officeDocument/2006/relationships/image" Target="media/image491.gif"/><Relationship Id="rId716" Type="http://schemas.openxmlformats.org/officeDocument/2006/relationships/image" Target="media/image712.gif"/><Relationship Id="rId758" Type="http://schemas.openxmlformats.org/officeDocument/2006/relationships/image" Target="media/image754.gif"/><Relationship Id="rId10" Type="http://schemas.openxmlformats.org/officeDocument/2006/relationships/image" Target="media/image6.gif"/><Relationship Id="rId52" Type="http://schemas.openxmlformats.org/officeDocument/2006/relationships/image" Target="media/image48.gif"/><Relationship Id="rId94" Type="http://schemas.openxmlformats.org/officeDocument/2006/relationships/image" Target="media/image90.gif"/><Relationship Id="rId148" Type="http://schemas.openxmlformats.org/officeDocument/2006/relationships/image" Target="media/image144.gif"/><Relationship Id="rId355" Type="http://schemas.openxmlformats.org/officeDocument/2006/relationships/image" Target="media/image351.gif"/><Relationship Id="rId397" Type="http://schemas.openxmlformats.org/officeDocument/2006/relationships/image" Target="media/image393.gif"/><Relationship Id="rId520" Type="http://schemas.openxmlformats.org/officeDocument/2006/relationships/image" Target="media/image516.gif"/><Relationship Id="rId562" Type="http://schemas.openxmlformats.org/officeDocument/2006/relationships/image" Target="media/image558.gif"/><Relationship Id="rId618" Type="http://schemas.openxmlformats.org/officeDocument/2006/relationships/image" Target="media/image614.gif"/><Relationship Id="rId825" Type="http://schemas.openxmlformats.org/officeDocument/2006/relationships/image" Target="media/image821.gif"/><Relationship Id="rId215" Type="http://schemas.openxmlformats.org/officeDocument/2006/relationships/image" Target="media/image211.gif"/><Relationship Id="rId257" Type="http://schemas.openxmlformats.org/officeDocument/2006/relationships/image" Target="media/image253.gif"/><Relationship Id="rId422" Type="http://schemas.openxmlformats.org/officeDocument/2006/relationships/image" Target="media/image418.gif"/><Relationship Id="rId464" Type="http://schemas.openxmlformats.org/officeDocument/2006/relationships/image" Target="media/image460.gif"/><Relationship Id="rId867" Type="http://schemas.openxmlformats.org/officeDocument/2006/relationships/image" Target="media/image863.gif"/><Relationship Id="rId299" Type="http://schemas.openxmlformats.org/officeDocument/2006/relationships/image" Target="media/image295.gif"/><Relationship Id="rId727" Type="http://schemas.openxmlformats.org/officeDocument/2006/relationships/image" Target="media/image723.gif"/><Relationship Id="rId63" Type="http://schemas.openxmlformats.org/officeDocument/2006/relationships/image" Target="media/image59.gif"/><Relationship Id="rId159" Type="http://schemas.openxmlformats.org/officeDocument/2006/relationships/image" Target="media/image155.gif"/><Relationship Id="rId366" Type="http://schemas.openxmlformats.org/officeDocument/2006/relationships/image" Target="media/image362.gif"/><Relationship Id="rId573" Type="http://schemas.openxmlformats.org/officeDocument/2006/relationships/image" Target="media/image569.gif"/><Relationship Id="rId780" Type="http://schemas.openxmlformats.org/officeDocument/2006/relationships/image" Target="media/image776.gif"/><Relationship Id="rId226" Type="http://schemas.openxmlformats.org/officeDocument/2006/relationships/image" Target="media/image222.gif"/><Relationship Id="rId433" Type="http://schemas.openxmlformats.org/officeDocument/2006/relationships/image" Target="media/image429.gif"/><Relationship Id="rId878" Type="http://schemas.openxmlformats.org/officeDocument/2006/relationships/image" Target="media/image874.gif"/><Relationship Id="rId640" Type="http://schemas.openxmlformats.org/officeDocument/2006/relationships/image" Target="media/image636.gif"/><Relationship Id="rId738" Type="http://schemas.openxmlformats.org/officeDocument/2006/relationships/image" Target="media/image734.gif"/><Relationship Id="rId74" Type="http://schemas.openxmlformats.org/officeDocument/2006/relationships/image" Target="media/image70.gif"/><Relationship Id="rId377" Type="http://schemas.openxmlformats.org/officeDocument/2006/relationships/image" Target="media/image373.gif"/><Relationship Id="rId500" Type="http://schemas.openxmlformats.org/officeDocument/2006/relationships/image" Target="media/image496.gif"/><Relationship Id="rId584" Type="http://schemas.openxmlformats.org/officeDocument/2006/relationships/image" Target="media/image580.gif"/><Relationship Id="rId805" Type="http://schemas.openxmlformats.org/officeDocument/2006/relationships/image" Target="media/image801.gif"/><Relationship Id="rId5" Type="http://schemas.openxmlformats.org/officeDocument/2006/relationships/image" Target="media/image1.gif"/><Relationship Id="rId237" Type="http://schemas.openxmlformats.org/officeDocument/2006/relationships/image" Target="media/image233.gif"/><Relationship Id="rId791" Type="http://schemas.openxmlformats.org/officeDocument/2006/relationships/image" Target="media/image787.gif"/><Relationship Id="rId444" Type="http://schemas.openxmlformats.org/officeDocument/2006/relationships/image" Target="media/image440.gif"/><Relationship Id="rId651" Type="http://schemas.openxmlformats.org/officeDocument/2006/relationships/image" Target="media/image647.gif"/><Relationship Id="rId749" Type="http://schemas.openxmlformats.org/officeDocument/2006/relationships/image" Target="media/image745.gif"/><Relationship Id="rId290" Type="http://schemas.openxmlformats.org/officeDocument/2006/relationships/image" Target="media/image286.gif"/><Relationship Id="rId304" Type="http://schemas.openxmlformats.org/officeDocument/2006/relationships/image" Target="media/image300.gif"/><Relationship Id="rId388" Type="http://schemas.openxmlformats.org/officeDocument/2006/relationships/image" Target="media/image384.gif"/><Relationship Id="rId511" Type="http://schemas.openxmlformats.org/officeDocument/2006/relationships/image" Target="media/image507.gif"/><Relationship Id="rId609" Type="http://schemas.openxmlformats.org/officeDocument/2006/relationships/image" Target="media/image605.gif"/><Relationship Id="rId85" Type="http://schemas.openxmlformats.org/officeDocument/2006/relationships/image" Target="media/image81.gif"/><Relationship Id="rId150" Type="http://schemas.openxmlformats.org/officeDocument/2006/relationships/image" Target="media/image146.gif"/><Relationship Id="rId595" Type="http://schemas.openxmlformats.org/officeDocument/2006/relationships/image" Target="media/image591.gif"/><Relationship Id="rId816" Type="http://schemas.openxmlformats.org/officeDocument/2006/relationships/image" Target="media/image812.gif"/><Relationship Id="rId248" Type="http://schemas.openxmlformats.org/officeDocument/2006/relationships/image" Target="media/image244.gif"/><Relationship Id="rId455" Type="http://schemas.openxmlformats.org/officeDocument/2006/relationships/image" Target="media/image451.gif"/><Relationship Id="rId662" Type="http://schemas.openxmlformats.org/officeDocument/2006/relationships/image" Target="media/image658.gif"/><Relationship Id="rId12" Type="http://schemas.openxmlformats.org/officeDocument/2006/relationships/image" Target="media/image8.gif"/><Relationship Id="rId108" Type="http://schemas.openxmlformats.org/officeDocument/2006/relationships/image" Target="media/image104.gif"/><Relationship Id="rId315" Type="http://schemas.openxmlformats.org/officeDocument/2006/relationships/image" Target="media/image311.gif"/><Relationship Id="rId522" Type="http://schemas.openxmlformats.org/officeDocument/2006/relationships/image" Target="media/image518.gif"/><Relationship Id="rId96" Type="http://schemas.openxmlformats.org/officeDocument/2006/relationships/image" Target="media/image92.gif"/><Relationship Id="rId161" Type="http://schemas.openxmlformats.org/officeDocument/2006/relationships/image" Target="media/image157.gif"/><Relationship Id="rId399" Type="http://schemas.openxmlformats.org/officeDocument/2006/relationships/image" Target="media/image395.gif"/><Relationship Id="rId827" Type="http://schemas.openxmlformats.org/officeDocument/2006/relationships/image" Target="media/image823.gif"/><Relationship Id="rId259" Type="http://schemas.openxmlformats.org/officeDocument/2006/relationships/image" Target="media/image255.gif"/><Relationship Id="rId466" Type="http://schemas.openxmlformats.org/officeDocument/2006/relationships/image" Target="media/image462.gif"/><Relationship Id="rId673" Type="http://schemas.openxmlformats.org/officeDocument/2006/relationships/image" Target="media/image669.gif"/><Relationship Id="rId880" Type="http://schemas.openxmlformats.org/officeDocument/2006/relationships/image" Target="media/image876.gif"/><Relationship Id="rId23" Type="http://schemas.openxmlformats.org/officeDocument/2006/relationships/image" Target="media/image19.gif"/><Relationship Id="rId119" Type="http://schemas.openxmlformats.org/officeDocument/2006/relationships/image" Target="media/image115.gif"/><Relationship Id="rId326" Type="http://schemas.openxmlformats.org/officeDocument/2006/relationships/image" Target="media/image322.gif"/><Relationship Id="rId533" Type="http://schemas.openxmlformats.org/officeDocument/2006/relationships/image" Target="media/image529.gif"/><Relationship Id="rId740" Type="http://schemas.openxmlformats.org/officeDocument/2006/relationships/image" Target="media/image736.gif"/><Relationship Id="rId838" Type="http://schemas.openxmlformats.org/officeDocument/2006/relationships/image" Target="media/image834.gif"/><Relationship Id="rId172" Type="http://schemas.openxmlformats.org/officeDocument/2006/relationships/image" Target="media/image168.gif"/><Relationship Id="rId477" Type="http://schemas.openxmlformats.org/officeDocument/2006/relationships/image" Target="media/image473.gif"/><Relationship Id="rId600" Type="http://schemas.openxmlformats.org/officeDocument/2006/relationships/image" Target="media/image596.gif"/><Relationship Id="rId684" Type="http://schemas.openxmlformats.org/officeDocument/2006/relationships/image" Target="media/image680.gif"/><Relationship Id="rId337" Type="http://schemas.openxmlformats.org/officeDocument/2006/relationships/image" Target="media/image333.gif"/><Relationship Id="rId34" Type="http://schemas.openxmlformats.org/officeDocument/2006/relationships/image" Target="media/image30.gif"/><Relationship Id="rId544" Type="http://schemas.openxmlformats.org/officeDocument/2006/relationships/image" Target="media/image540.gif"/><Relationship Id="rId751" Type="http://schemas.openxmlformats.org/officeDocument/2006/relationships/image" Target="media/image747.gif"/><Relationship Id="rId849" Type="http://schemas.openxmlformats.org/officeDocument/2006/relationships/image" Target="media/image845.gif"/><Relationship Id="rId183" Type="http://schemas.openxmlformats.org/officeDocument/2006/relationships/image" Target="media/image179.gif"/><Relationship Id="rId390" Type="http://schemas.openxmlformats.org/officeDocument/2006/relationships/image" Target="media/image386.gif"/><Relationship Id="rId404" Type="http://schemas.openxmlformats.org/officeDocument/2006/relationships/image" Target="media/image400.gif"/><Relationship Id="rId611" Type="http://schemas.openxmlformats.org/officeDocument/2006/relationships/image" Target="media/image607.gif"/><Relationship Id="rId250" Type="http://schemas.openxmlformats.org/officeDocument/2006/relationships/image" Target="media/image246.gif"/><Relationship Id="rId488" Type="http://schemas.openxmlformats.org/officeDocument/2006/relationships/image" Target="media/image484.gif"/><Relationship Id="rId695" Type="http://schemas.openxmlformats.org/officeDocument/2006/relationships/image" Target="media/image691.gif"/><Relationship Id="rId709" Type="http://schemas.openxmlformats.org/officeDocument/2006/relationships/image" Target="media/image70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244</Pages>
  <Words>39038</Words>
  <Characters>222520</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СП 25.13330.2012 Основания и фундаменты на вечномерзлых грунтах. Актуализированная редакция СНиП 2.02.04-88 </vt:lpstr>
    </vt:vector>
  </TitlesOfParts>
  <Company/>
  <LinksUpToDate>false</LinksUpToDate>
  <CharactersWithSpaces>261036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25.13330.2012 Основания и фундаменты на вечномерзлых грунтах. Актуализированная редакция СНиП 2.02.04-88</dc:title>
  <dc:creator>Инна</dc:creator>
  <cp:lastModifiedBy>Инна</cp:lastModifiedBy>
  <cp:revision>2</cp:revision>
  <dcterms:created xsi:type="dcterms:W3CDTF">2016-02-11T07:15:00Z</dcterms:created>
  <dcterms:modified xsi:type="dcterms:W3CDTF">2016-02-11T07:15:00Z</dcterms:modified>
</cp:coreProperties>
</file>