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705" w:type="dxa"/>
        <w:tblLayout w:type="fixed"/>
        <w:tblLook w:val="04A0"/>
      </w:tblPr>
      <w:tblGrid>
        <w:gridCol w:w="10080"/>
      </w:tblGrid>
      <w:tr w:rsidR="009137AF" w:rsidRPr="009137AF" w:rsidTr="009137AF">
        <w:tc>
          <w:tcPr>
            <w:tcW w:w="100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37AF" w:rsidRPr="009137AF" w:rsidRDefault="009137AF" w:rsidP="009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97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решением</w:t>
            </w:r>
            <w:r w:rsidR="0097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</w:t>
            </w:r>
          </w:p>
          <w:p w:rsidR="009137AF" w:rsidRPr="009137AF" w:rsidRDefault="00235358" w:rsidP="009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="0097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«Гильдия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проектировщиков</w:t>
            </w:r>
            <w:r w:rsidR="009137AF"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Сибири» </w:t>
            </w:r>
          </w:p>
          <w:p w:rsidR="009137AF" w:rsidRPr="009137AF" w:rsidRDefault="009137AF" w:rsidP="009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97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«</w:t>
            </w:r>
            <w:r w:rsidR="0097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7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23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7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137AF" w:rsidRPr="009137AF" w:rsidRDefault="00973D5C" w:rsidP="009137AF">
            <w:pPr>
              <w:spacing w:after="0" w:line="240" w:lineRule="auto"/>
              <w:ind w:left="4536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новой редакции)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УСТАВ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СОЮЗА  «ГИЛЬДИЯ ПРОЕКТИРОВЩИКОВ</w:t>
            </w:r>
            <w:r w:rsidRPr="00913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СИБИРИ»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35358" w:rsidRPr="009137AF" w:rsidRDefault="00235358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9137AF" w:rsidRPr="009137AF" w:rsidRDefault="009137AF" w:rsidP="009137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</w:t>
            </w:r>
            <w:r w:rsidR="00973D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Союз «Гильдия проектировщиков Сибири» (далее по тексту - Гильдия) является некоммерческой организацией основанной на членстве лиц, осуществляющих подготовку проектной документации.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Гильдия учреждена в соответствии с положениями Федерального закона РФ «О некоммерческих организациях». Гильдия осуществляет свою деятельность на основании настоящего Устава, в соответствии с Конституцией Российской Федерации, другими законодательными актами Российской Федерации.</w:t>
            </w:r>
          </w:p>
          <w:p w:rsidR="009137AF" w:rsidRPr="009137AF" w:rsidRDefault="009137AF" w:rsidP="009137AF">
            <w:pPr>
              <w:spacing w:after="0" w:line="240" w:lineRule="auto"/>
              <w:ind w:left="-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1.3. Гильдия не ставит в качестве цели своей деятельности извлечение прибыли и не распределяющей полученную прибыль между участниками.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Местонахождения Гильдии</w:t>
            </w:r>
            <w:r w:rsidR="00C1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1.5. Срок деятельности Гильдии не ограничивается.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Полное наименование Гильдии на русском языке – Союз «Гильдия проектировщиков Сибири».</w:t>
            </w:r>
          </w:p>
          <w:p w:rsidR="009137AF" w:rsidRDefault="009137AF" w:rsidP="009137AF">
            <w:pPr>
              <w:spacing w:after="0" w:line="240" w:lineRule="auto"/>
              <w:ind w:left="-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1.7. Сокращенное наименование Гильдии на русском языке – Союз «Гильдия проектировщиков Сибири».</w:t>
            </w:r>
          </w:p>
          <w:p w:rsidR="00973D5C" w:rsidRPr="009137AF" w:rsidRDefault="00973D5C" w:rsidP="009137AF">
            <w:pPr>
              <w:spacing w:after="0" w:line="240" w:lineRule="auto"/>
              <w:ind w:left="-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ind w:left="-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ОСНОВНЫЕ ЦЕЛИ И </w:t>
            </w:r>
            <w:r w:rsidR="00C17B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ГИЛЬДИИ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23535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Це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лями Гильдии являются:</w:t>
            </w:r>
          </w:p>
          <w:p w:rsidR="009137AF" w:rsidRPr="009137AF" w:rsidRDefault="009137AF" w:rsidP="0091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Гильдии; </w:t>
            </w:r>
          </w:p>
          <w:p w:rsidR="009137AF" w:rsidRPr="009137AF" w:rsidRDefault="009137AF" w:rsidP="0091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осуществления </w:t>
            </w:r>
            <w:r w:rsidR="00F9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архитектурно-строительного проектирования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1B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исполнения членами Гильдии обязательств по договорам подряда на подготовку проектной документации,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услуг 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   </w:t>
            </w:r>
          </w:p>
          <w:p w:rsidR="00AF2099" w:rsidRDefault="00AF2099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37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регулирование и контроль деятельности ее членов при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осуществлении архитектурно-строительного проектирования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35681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Гильдия осуществляет следующие виды деятельности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анализа деятельности своих членов на основании информации, представляемой ими в форме отчетов в порядке, установленном Уставом или иными документами, утвержденными решением общего собрания членов Гильдии;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анализа деятельности своих членов на соответствие их деятельности действующему законодательству РФ, а также разработанным Гильдией стандартам и техническим регламентам, обеспечивающим безопасность объектов капитального строительства при осуществлении архитектурно-проектировочной деятельности, в случае необходимости выдача соответствующих рекомендаций по результатам анализа;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членам Гильдии в их отношениях с органами государственной власти Российской Федерации, органами государственной власти субъектов Российской Федерации, органами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организации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обучения, аттестации работников членов Гильдии или сертификации произведенных членами Гильдии товаров (работ, услуг), если иное не установлено федеральными законами;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информационной открытости деятельности своих членов, опубликование информации об этой деятельности в порядке, установленном законами и внутренними документами Гильдии. 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официального сайта Гильдии в информационно-телекоммуникационной сети «Интернет» и размещении на нем информации предусмотренной действующим законодательством;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требований к членству субъектов предпринимательской или профессиональной деятельности в Гильдии, в том числе требования к вступлению и прекращению членства в Гильдии;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утверждение документов Гильдии, предусмотренных действующим законодательством</w:t>
            </w:r>
            <w:r w:rsidR="00DE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стандартов и правил</w:t>
            </w:r>
            <w:r w:rsidR="00BC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условий членства в Гильдии</w:t>
            </w:r>
            <w:r w:rsidR="00DE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контроль за соблюдением членами Гильдии требований этих документов;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имущественной ответственности членов Гильдии (в том числе формирование компенсационного фонда возмещения вреда и формирования компенсационного фонда обеспечения договорных обязательств в порядке предусмотренном законодательством);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разработка предложений по усовершенствованию законодательства Российской Федерации о градостроительной деятельности на основании практического опыта членов Гильдии; </w:t>
            </w:r>
          </w:p>
          <w:p w:rsid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обеспечение членов Гильдии информационными материалами и методическими документами, оказание консультационной помощи;</w:t>
            </w:r>
          </w:p>
          <w:p w:rsidR="004B6BDD" w:rsidRPr="009137AF" w:rsidRDefault="004B6BDD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ПРАВОВОЙ СТАТУС</w:t>
            </w:r>
            <w:r w:rsidR="00D4358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r w:rsidR="00D4358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ОБЯЗАННОСТИ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ГИЛЬДИИ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3.1. Гильдия является юридическим лицом с момента государственной регистрации, обладает обособленным имуществом, имеет самостоятельный баланс, вправе иметь расчетные и иные счета, в том числе валютные, в банках, может от своего имени приобретать и осуществлять имущественные и неимущественные права, выполнять обязанности, быть истцом и ответчиком в суде.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>3.2. Гильдия несет ответственность по своим обязательствам всем принадлежащим ей имуществом, на которое в соответствии с действующим законодательством Российской Федерации может быть обращено взыскание.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3.3. Гильдия не отвечает по обязательствам государства, равно как и государство не отвечает по обязательствам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3.4 Члены Гильдии не отвечают по обязательствам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3.5. Гильдия имеет круглую печать</w:t>
            </w:r>
            <w:r w:rsidR="0061194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 полным наименованием на русском языке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угловой штамп и бланк со своим наименованием.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3.6. Гильдия вправе самостоятельно определять порядок использования своих денежных средств, формы и оплаты труда и поощрения своих работников.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3.7. Гильдия имеет право на добровольной основе вступать в объединения с другими некоммерческими организациями, быть участником ассоциаций, союзов некоммерческих организаций, создавать другие некоммерческие организации.</w:t>
            </w:r>
          </w:p>
          <w:p w:rsid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  <w:r w:rsidR="00A863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Гильдия вправе иметь свой печатный орган, зарегистрированный в соответствии с требованиями законодательства Российской Федерации.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  <w:r w:rsidR="00A863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Гильдия может иметь также и другие права, не оговоренные в Уставе, но не противоречащие действующему законодательству Российской Федерации.</w:t>
            </w:r>
          </w:p>
          <w:p w:rsidR="00A863D6" w:rsidRPr="009137AF" w:rsidRDefault="00A863D6" w:rsidP="00A863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Гильдия может быть ограничена в правах лишь в случаях и в порядке, предусмотренном действующим законодательством Российской Федерации.</w:t>
            </w:r>
          </w:p>
          <w:p w:rsidR="00A863D6" w:rsidRPr="009137AF" w:rsidRDefault="00A863D6" w:rsidP="00A863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Решение об ограничении прав Гильдии может быть обжаловано в судебном порядке.</w:t>
            </w:r>
          </w:p>
          <w:p w:rsidR="00D1592B" w:rsidRDefault="00D1592B" w:rsidP="00D15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3.11. Гильдия обязана:</w:t>
            </w:r>
          </w:p>
          <w:p w:rsidR="00D1592B" w:rsidRDefault="00D1592B" w:rsidP="00D15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деятельностью своих членов в части соблюдения ими требований стандартов и правил Гильдии, условий членства в Гильдии;</w:t>
            </w:r>
          </w:p>
          <w:p w:rsidR="00EB67C1" w:rsidRDefault="00EB67C1" w:rsidP="00D15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реестр членов Гильдии;</w:t>
            </w:r>
          </w:p>
          <w:p w:rsidR="00EB67C1" w:rsidRPr="009137AF" w:rsidRDefault="00EB67C1" w:rsidP="00D15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и поддерживать официальный сайт Гильдии в информационно-телекоммуникационной сети «Интернет» и размещать на нем информацию о деятельности Гильдии и ее членов. Права на доменное имя официального сайта Гильдии в информационно-телекоммуникационной сети «Интернет», а также права на размещенную на нем информацию о деятельности Гильдии и ее членов, будут принадлежать Гильдии;  </w:t>
            </w:r>
          </w:p>
          <w:p w:rsidR="00D1592B" w:rsidRDefault="00D1592B" w:rsidP="00D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ивать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действия членов Гильдии и дел о нарушении ее членами требований стандартов и правил Гильдии, условий членства в Гильдии;</w:t>
            </w:r>
          </w:p>
          <w:p w:rsidR="00D1592B" w:rsidRPr="009137AF" w:rsidRDefault="00D1592B" w:rsidP="00D15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дисциплинарного воздействия, предусмотренные Федеральными законами и внутренними документами Гильдии, в отношении своих членов;</w:t>
            </w:r>
          </w:p>
          <w:p w:rsidR="009137AF" w:rsidRPr="009137AF" w:rsidRDefault="00D1592B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3.12. Гильдия исполнять иные обязанности, указанные в настоящем Уставе и/или предусмотренные действующим законодательством. </w:t>
            </w:r>
          </w:p>
          <w:p w:rsid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B6BDD" w:rsidRPr="009137AF" w:rsidRDefault="004B6BDD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ПРИНЦИПЫ ДЕЯТЕЛЬНОСТИ ГИЛЬДИИ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4.1. Гильдия действует на основе следующих принципов: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добровольное вступление в число ее членов и выбытие из числа членов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равенство всех членов Гильдии;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принятие решений органами управления Гильдии с учетом интересов большинства членов Гильдии;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внутренний контроль путем проверки деятельности </w:t>
            </w:r>
            <w:r w:rsidR="0012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Гильдии ревизионной комиссией, рассмотрение результатов проверки на Совете Гильдии и утверждение их Общим собранием.</w:t>
            </w:r>
          </w:p>
          <w:p w:rsid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соблюдение членами Гильдии установленных Гильдией регламентов, стандартов и правил поведения, Устава Гильдии.</w:t>
            </w:r>
          </w:p>
          <w:p w:rsidR="004B6BDD" w:rsidRPr="009137AF" w:rsidRDefault="004B6BDD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ЧЛЕНЫ ГИЛЬДИИ, ИХ ПРАВА И ОБЯЗАННОСТИ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Членами Гильдии могут быть юридические лица, в том числе иностранное юридическое лицо</w:t>
            </w:r>
            <w:r w:rsidR="00C8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предприниматели, соответствующие требованиям законодательства Российской Федерации в области подготовки проектной документации.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5.2. Члены Гильдии - юридические лица сохраняют полную юридическую самостоятельность и осуществляют финансово-хозяйственную деятельность в соответствии со своими уставами.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 xml:space="preserve">5.3. Прием в члены Гильдии осуществляется постоянно действующим коллегиальным органом Гильдии (далее по тексту – Совет Гильдии) на основании заявления с приложением документов установленных законодательством.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Принимаемые в члены Гильдии юридические лица должны соответствовать требованиям стандартов, установленных Гильдией.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5.4. Членам Гильдии гарантируется: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5.4.1. размещение сведений о вступлении в члены Гильдии на ее сайте и в других СМИ вслучаях, установленных законодательством;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5.4.2. систематическое информационное обеспечение;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5.4.3. извещение о всех мероприятиях, проводимых Гильдией;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5.5. Члены Гильдии имеют право: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5.5.1. избирать и быть избранными в органы управления Гильдии, участвовать в управлении ее делами;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5.5.2. вносить для рассмотрения в органы управления Гильдии предложения по совершенствованию законодательства и нормативной базы в области градостроительного, 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архитектурного, инженерно-технического проектирования любых объектов гражданского и промышленного назначения на территории Российской Федерации, а также другие вопросы, связанные с работой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5.5.3. участвовать в разработке проектов документов, определяющих основные направления деятельности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 участвовать на льготных условиях в мероприятиях, проводимых Гильдией, в выставках, конкурсах, семинарах, конференциях, симпозиумах, съездах;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5.5.5. обращаться с замечаниями и предложениями по всем вопросам деятельности органов управления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5.5.6. пользоваться поддержкой Гильдии при рассмотрении вопросов, затрагивающих интересы членов Гильдии, в законодательных и исполнительных органах Российской Федерации, законодательных и исполнительных органах субъектов Российской Федерации, судах, правоохранительных, общественных и иных органах;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5.5.7. пользоваться в первоочередном порядке организационно-методической помощью для организации подготовки, переподготовки и повышения квалификации кадров, представление членов Гильдии в выставках по строительной и проектной тематике;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5.5.8. члены Гильдии могут иметь и другие права, не противоречащие настоящему Уставу.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Члены Гильдии добровольно принимают на себя следующие обязанности: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соблюдать положения Устава Гильдии, внутренних правил (регламентов, стандартов) Гильдии, применять их в своей профессиональной деятельности;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надлежащим образом исполнять принятые на себя обязательства по отношению к Гильдии, активно участвовать в ее работе;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5.6.3. всемерно способствовать достижению целей и решению задач, стоящих перед Гильдией;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5.6.4. выполнять решения органов управления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 повышать профессиональную квалификацию в порядке и на условиях, определяемых положениями о повышении профессиональной квалификации архитекторов и инженеров-проектировщиков;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5.6.6. не разглашать конфиденциальную информацию о деятельности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5.6.7. своевременно и в полном объеме вносить взносы на содержание Гильдии и осуществление Гильдией уставной деятельности.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5.7. Члены Гильдии могут нести и другие обязанности, вытекающие из ее Устава.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5.8. Члены Гильдии вправе по своему усмотрению выйти из числа членов </w:t>
            </w:r>
            <w:r w:rsidR="00C827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Гильдии, уведомив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 своем решении Совет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5.9. Член Гильдии может быть исключен из числа членов Гильдии по следующим основаниям: </w:t>
            </w:r>
          </w:p>
          <w:p w:rsidR="009137AF" w:rsidRPr="009137AF" w:rsidRDefault="009137AF" w:rsidP="0091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несоблюдения членом Гильдии требований Устава, внутренних стандартов, установленных Гильдией; </w:t>
            </w:r>
          </w:p>
          <w:p w:rsidR="009137AF" w:rsidRPr="009137AF" w:rsidRDefault="009137AF" w:rsidP="0091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неоднократной неуплаты  или несвоевременной уплаты в течение одного года членских взносов.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5.10. Вступительные, членские, целевые, а также иные взносы и ценности, переданные членами Гильдии в ее собственность, при прекращении членства бывшим членам Гильдии не возвращаются и не возмещаются, за исключением случаев прямо предусмотренных действующим законодательством. 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5.11. Информация о всех исключенных членах Гильдии размещается на сайте Гильдии и в других средствах массовой информации в случаях установленных законодательством.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ОРГАНЫ УПРАВЛЕНИЯ и СТРУКТУРА ГИЛЬДИИ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73D5C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6.1. Управление Гильдией осуществляется </w:t>
            </w:r>
            <w:r w:rsidR="007B1C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высшим органом управления -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Общим собранием членов Гильдии (Общее собрание)</w:t>
            </w:r>
            <w:r w:rsidR="00B539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974" w:rsidRDefault="00B53974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Исполнительными органами Гильдии являются: </w:t>
            </w:r>
          </w:p>
          <w:p w:rsidR="00B53974" w:rsidRDefault="00B53974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коллегиальный орган -  Совет  </w:t>
            </w:r>
          </w:p>
          <w:p w:rsidR="00B53974" w:rsidRDefault="00B53974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единоличный – </w:t>
            </w:r>
            <w:r w:rsidR="00EE6F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иректор. </w:t>
            </w:r>
          </w:p>
          <w:p w:rsidR="009137AF" w:rsidRPr="009137AF" w:rsidRDefault="00B53974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Исполнительные органы осуществляют текущее руководство деятельностью Гильдии и подотчетны Общему собранию.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Общее собрание собирается не реже одного раза в год не позднее 30 июня.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Подготовку и созыв годового и внеочередного Общего собрания осуществляет Совет Гильдии. Внеочередные Общие собрания проводятся по мере необходимости в течение одного месяца со дня уведомления Совета Гильдии.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6.3. Внеочередное Общее собрание может быть созвано по решению Совета Гильдии, по требованию Директора или по требованию не менее чем 10 процентов общего числа членов Гильдии.</w:t>
            </w:r>
            <w:r w:rsidR="001C50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Порядок созыва и проведения Общего собрания (внеочередного </w:t>
            </w:r>
            <w:r w:rsidR="00FE402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бщего собрания) определяется ст. 12 настоящего Устава, а также Положением, утвержденным Советом.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 xml:space="preserve">6.4. Общее собрание считается правомочным, если на нем присутствует более половины членов Гильдии. Решения Общего собрания принимаются большинством голосов  членов, присутствующих на собрании. Решение Общего собрания, относящиеся к исключительной компетенции Общего собрания принимаются квалифицированным большинством 2/3 голосов членов от числа присутствующих на Общем собрании членов Гильдии.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6.5. К исключительной компетенции Общего собрания относится решение следующих вопросов: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1)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утверждение Устава Гильдии, внесение в него изменений;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тайным голосованием членов постоянно действующего коллегиального органа управления Гильдии</w:t>
            </w:r>
            <w:r w:rsidR="00AF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(Совет)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досрочное прекращение полномочий указанного органа или досрочное прекращение полномочий отдельных его членов;</w:t>
            </w:r>
          </w:p>
          <w:p w:rsidR="009137AF" w:rsidRPr="009137AF" w:rsidRDefault="009137AF" w:rsidP="0091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тайным голосованием</w:t>
            </w:r>
            <w:r w:rsidR="0019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19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действующего </w:t>
            </w:r>
            <w:r w:rsidR="00CE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коллегиального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управления Гильдии</w:t>
            </w:r>
            <w:r w:rsidR="001B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(Председателя Совета)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досрочное прекращение полномочий такого </w:t>
            </w:r>
            <w:r w:rsidR="00AF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уководителя;</w:t>
            </w:r>
          </w:p>
          <w:p w:rsidR="009137AF" w:rsidRPr="009137AF" w:rsidRDefault="009137AF" w:rsidP="0091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размеров вступительного и регулярных членских взносов и порядка их уплаты;</w:t>
            </w:r>
          </w:p>
          <w:p w:rsidR="006B6593" w:rsidRDefault="009137AF" w:rsidP="0091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0E0F7A" w:rsidRPr="000E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размеров взносов в компенсационные фонды </w:t>
            </w:r>
            <w:r w:rsidR="000E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Гильдии</w:t>
            </w:r>
            <w:r w:rsidR="000E0F7A" w:rsidRPr="000E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взносов в компенсационные фонды </w:t>
            </w:r>
            <w:r w:rsidR="000E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Гильдии</w:t>
            </w:r>
            <w:r w:rsidR="000E0F7A" w:rsidRPr="000E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устанавливаются не ниже минимальных размеров взносов в такие компенсационные фонды, предусмотренных</w:t>
            </w:r>
            <w:r w:rsidR="000E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действующим законодательством;</w:t>
            </w:r>
          </w:p>
          <w:p w:rsidR="009137AF" w:rsidRPr="009137AF" w:rsidRDefault="001E4C53" w:rsidP="0091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9137AF"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компетенции </w:t>
            </w:r>
            <w:r w:rsidR="0024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руководящего единоличного </w:t>
            </w:r>
            <w:r w:rsidR="009137AF"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исполнительного органа Гильдии </w:t>
            </w:r>
            <w:r w:rsidR="00AF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(Директора) </w:t>
            </w:r>
            <w:r w:rsidR="009137AF"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 осуществления им руководства текущей деятельности;</w:t>
            </w:r>
          </w:p>
          <w:p w:rsidR="009137AF" w:rsidRPr="009137AF" w:rsidRDefault="001E4C53" w:rsidP="0091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37AF"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утверждение </w:t>
            </w:r>
            <w:r w:rsidR="0036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</w:t>
            </w:r>
            <w:r w:rsidR="009137AF"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Гильдии, внесение в него изменений; утверждение годовой бухгалтерской отчетности  и баланса Гильдии;</w:t>
            </w:r>
          </w:p>
          <w:p w:rsidR="009137AF" w:rsidRPr="009137AF" w:rsidRDefault="001E4C53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  <w:r w:rsidR="009137AF"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  избрание открытым голосованием Директора, досрочное освобождение такого лица от должности;</w:t>
            </w:r>
          </w:p>
          <w:p w:rsidR="00203B6D" w:rsidRDefault="005F6184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="009137AF"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03B6D" w:rsidRPr="0020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участии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Гильдии</w:t>
            </w:r>
            <w:r w:rsidR="00203B6D" w:rsidRPr="0020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37AF" w:rsidRPr="009137AF" w:rsidRDefault="00C259B0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10) </w:t>
            </w:r>
            <w:r w:rsidR="009137AF"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принятие решения о реорганизации или ликвидации Гильдии, назначение ликвидатора или ликвидационной комиссии;</w:t>
            </w:r>
          </w:p>
          <w:p w:rsidR="009137AF" w:rsidRPr="009137AF" w:rsidRDefault="005F6184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  <w:r w:rsidR="009137AF"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  избрание Ревизионной комиссии в количестве трех членов на срок 2 года и утверждение отчета ревизионной комиссии;</w:t>
            </w:r>
          </w:p>
          <w:p w:rsidR="009137AF" w:rsidRPr="00184877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5F61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 определение приоритетных направлений деятельности Гильдии, принципов формирования и использования ее имущества;</w:t>
            </w:r>
          </w:p>
          <w:p w:rsidR="00367A51" w:rsidRPr="00184877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5F6184"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8A2C53"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67A51"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утверждение отчёта Совета Гильдии;</w:t>
            </w:r>
          </w:p>
          <w:p w:rsidR="00367A51" w:rsidRPr="00184877" w:rsidRDefault="00367A51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13) </w:t>
            </w:r>
            <w:r w:rsidR="008A2C53"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утверждение отчета Директора</w:t>
            </w:r>
            <w:r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877" w:rsidRPr="00184877" w:rsidRDefault="00367A51" w:rsidP="0091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14) </w:t>
            </w:r>
            <w:r w:rsidR="00184877" w:rsidRPr="00184877">
              <w:rPr>
                <w:rFonts w:ascii="Times New Roman" w:hAnsi="Times New Roman" w:cs="Times New Roman"/>
                <w:sz w:val="24"/>
                <w:szCs w:val="24"/>
              </w:rPr>
              <w:t>утверждение мер дисциплинарного воздействия, порядка и оснований их применения, порядка рассмотрения дел о нарушении членами Гильдии требований стандартов и правил Гильдии, условий членства в Гильдии;</w:t>
            </w:r>
          </w:p>
          <w:p w:rsidR="00184877" w:rsidRPr="00184877" w:rsidRDefault="00184877" w:rsidP="0091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77">
              <w:rPr>
                <w:rFonts w:ascii="Times New Roman" w:hAnsi="Times New Roman" w:cs="Times New Roman"/>
                <w:sz w:val="24"/>
                <w:szCs w:val="24"/>
              </w:rPr>
              <w:t>15) принятие решения о добровольном исключении сведений о Гильдии из государственного реестра саморегулируемых организаций;</w:t>
            </w:r>
          </w:p>
          <w:p w:rsidR="009137AF" w:rsidRPr="00184877" w:rsidRDefault="00184877" w:rsidP="00184877">
            <w:pPr>
              <w:pStyle w:val="FORMATTEXT"/>
              <w:ind w:firstLine="56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4877">
              <w:rPr>
                <w:rFonts w:ascii="Times New Roman" w:hAnsi="Times New Roman" w:cs="Times New Roman"/>
                <w:sz w:val="24"/>
                <w:szCs w:val="24"/>
              </w:rPr>
              <w:t xml:space="preserve">16) рассмотрение жалобы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Гильдии</w:t>
            </w:r>
            <w:r w:rsidRPr="00184877">
              <w:rPr>
                <w:rFonts w:ascii="Times New Roman" w:hAnsi="Times New Roman" w:cs="Times New Roman"/>
                <w:sz w:val="24"/>
                <w:szCs w:val="24"/>
              </w:rPr>
              <w:t xml:space="preserve">, исключенного из членов Гильдии, на </w:t>
            </w:r>
            <w:r w:rsidRPr="0018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необоснованность принятого Советом Гильдии на основании рекомендации ее  органа по рассмотрению дел о применении в отношении членов Гильдии мер дисциплинарного воздействия решения об исключении этого лица из членов Гильдии и принятие решения по такой жалобе</w:t>
            </w:r>
            <w:r w:rsidR="008A2C53" w:rsidRPr="0018487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9137AF" w:rsidRPr="00184877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48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6.6. Постоянно действующим коллегиальным органом управления Гильдии является Совет Гильдии, избираемый сроком на 2 года.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Совет выполня</w:t>
            </w:r>
            <w:r w:rsidR="00E96F6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ет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свои обязанности на безвозмездной основе в соответствии с настоящим Уставом. Члены Совета Гильдии должны получать компенсацию расходов, непосредственно связанных с участием в заседании Совета Гильдии за счет средств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Совет Гильдии формируется в количестве </w:t>
            </w:r>
            <w:r w:rsidR="00FF7B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семи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человек, в том числе</w:t>
            </w:r>
            <w:r w:rsidR="00FF7B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4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членов Гильдии</w:t>
            </w:r>
            <w:r w:rsidR="00FF7B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0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</w:t>
            </w:r>
            <w:r w:rsidR="00E57A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0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="005F34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редставителей юридических лиц – членов Гильдии</w:t>
            </w:r>
            <w:r w:rsidR="001965C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 так же независимых членов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6.7. Председатель Совета Гильдии осуществляет общее организационное руководство деятельностью Совета, председательствует на Совете.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Срок полномочий Председателя Совета Гильдии – 2 года.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6.8. Заседания Совета Гильдии проводятся по мере необходимости, но не реже одного раза в квартал.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 xml:space="preserve">Заседания Совета Гильдии правомочны, если в их работе принимают участие более половины членов Совета Гильдии. Решения Совета принимаются простым большинством голосов, участвующих в заседании членов Совета Гильдии. Каждый член Совета Гильдии при голосовании имеет один голос.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6.9. К компетенции Совета Гильдии относятся следующие вопросы:</w:t>
            </w:r>
          </w:p>
          <w:p w:rsidR="009137AF" w:rsidRPr="009137AF" w:rsidRDefault="009137AF" w:rsidP="009137AF">
            <w:pPr>
              <w:spacing w:after="0"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1) подготовка и созыв </w:t>
            </w:r>
            <w:r w:rsidR="007E39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бщего и  внеочередного общего собрания Гильдии;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8752BF" w:rsidRPr="000908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аудиторской организации для проверки ведения  бухгалтерского учета и финансовой (бухгалтерской) отчетности </w:t>
            </w:r>
            <w:r w:rsidR="008752BF">
              <w:rPr>
                <w:rFonts w:ascii="Times New Roman" w:hAnsi="Times New Roman" w:cs="Times New Roman"/>
                <w:sz w:val="24"/>
                <w:szCs w:val="24"/>
              </w:rPr>
              <w:t>Гильдии</w:t>
            </w:r>
            <w:r w:rsidR="008752BF" w:rsidRPr="000908C9">
              <w:rPr>
                <w:rFonts w:ascii="Times New Roman" w:hAnsi="Times New Roman" w:cs="Times New Roman"/>
                <w:sz w:val="24"/>
                <w:szCs w:val="24"/>
              </w:rPr>
              <w:t xml:space="preserve">, принятие решений о проведении проверок деятельности исполнительного органа </w:t>
            </w:r>
            <w:r w:rsidR="008752BF">
              <w:rPr>
                <w:rFonts w:ascii="Times New Roman" w:hAnsi="Times New Roman" w:cs="Times New Roman"/>
                <w:sz w:val="24"/>
                <w:szCs w:val="24"/>
              </w:rPr>
              <w:t>Гильдии</w:t>
            </w:r>
            <w:r w:rsidR="008752BF" w:rsidRPr="00090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3)представление</w:t>
            </w:r>
            <w:r w:rsidR="008752B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9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бщему </w:t>
            </w:r>
            <w:r w:rsidR="007E39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обранию Гильдии кандидата либо кандидатов для назначения на должность Директора Гильдии;</w:t>
            </w:r>
          </w:p>
          <w:p w:rsidR="002E663A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8752BF" w:rsidRPr="000908C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вступлении в члены </w:t>
            </w:r>
            <w:r w:rsidR="008752BF">
              <w:rPr>
                <w:rFonts w:ascii="Times New Roman" w:hAnsi="Times New Roman" w:cs="Times New Roman"/>
                <w:sz w:val="24"/>
                <w:szCs w:val="24"/>
              </w:rPr>
              <w:t>Гильдии</w:t>
            </w:r>
            <w:r w:rsidR="008752BF" w:rsidRPr="000908C9">
              <w:rPr>
                <w:rFonts w:ascii="Times New Roman" w:hAnsi="Times New Roman" w:cs="Times New Roman"/>
                <w:sz w:val="24"/>
                <w:szCs w:val="24"/>
              </w:rPr>
              <w:t xml:space="preserve"> или об исключении из членов </w:t>
            </w:r>
            <w:r w:rsidR="008752BF">
              <w:rPr>
                <w:rFonts w:ascii="Times New Roman" w:hAnsi="Times New Roman" w:cs="Times New Roman"/>
                <w:sz w:val="24"/>
                <w:szCs w:val="24"/>
              </w:rPr>
              <w:t>Гильдии</w:t>
            </w:r>
            <w:r w:rsidR="008752BF" w:rsidRPr="000908C9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основаниям, предусмотренным </w:t>
            </w:r>
            <w:r w:rsidR="00875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2BF" w:rsidRPr="000908C9">
              <w:rPr>
                <w:rFonts w:ascii="Times New Roman" w:hAnsi="Times New Roman" w:cs="Times New Roman"/>
                <w:sz w:val="24"/>
                <w:szCs w:val="24"/>
              </w:rPr>
              <w:t xml:space="preserve">ставом </w:t>
            </w:r>
            <w:r w:rsidR="008752BF">
              <w:rPr>
                <w:rFonts w:ascii="Times New Roman" w:hAnsi="Times New Roman" w:cs="Times New Roman"/>
                <w:sz w:val="24"/>
                <w:szCs w:val="24"/>
              </w:rPr>
              <w:t>Гильдии</w:t>
            </w:r>
            <w:r w:rsidR="002E66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52BF" w:rsidRDefault="002E663A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8752BF" w:rsidRPr="000908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стандартов и правил </w:t>
            </w:r>
            <w:r w:rsidR="008752BF">
              <w:rPr>
                <w:rFonts w:ascii="Times New Roman" w:hAnsi="Times New Roman" w:cs="Times New Roman"/>
                <w:sz w:val="24"/>
                <w:szCs w:val="24"/>
              </w:rPr>
              <w:t>Гильдии</w:t>
            </w:r>
            <w:r w:rsidR="008752BF" w:rsidRPr="000908C9">
              <w:rPr>
                <w:rFonts w:ascii="Times New Roman" w:hAnsi="Times New Roman" w:cs="Times New Roman"/>
                <w:sz w:val="24"/>
                <w:szCs w:val="24"/>
              </w:rPr>
              <w:t>, внесение в них изменений;</w:t>
            </w:r>
          </w:p>
          <w:p w:rsidR="008752BF" w:rsidRDefault="008752B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0908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Гильдии</w:t>
            </w:r>
            <w:r w:rsidRPr="000908C9">
              <w:rPr>
                <w:rFonts w:ascii="Times New Roman" w:hAnsi="Times New Roman" w:cs="Times New Roman"/>
                <w:sz w:val="24"/>
                <w:szCs w:val="24"/>
              </w:rPr>
              <w:t>, утверждение положений о них и правил осуществления ими деятельности;</w:t>
            </w:r>
          </w:p>
          <w:p w:rsidR="009137AF" w:rsidRPr="009137AF" w:rsidRDefault="008752B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="002E66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иные решения, не относящиеся к компетенции Общего собрания Гильдии</w:t>
            </w:r>
            <w:r w:rsidR="009137AF"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6.1</w:t>
            </w:r>
            <w:r w:rsidR="00FE54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Директор избирается Общим собранием сроком на 2 года.</w:t>
            </w:r>
          </w:p>
          <w:p w:rsidR="00411F7A" w:rsidRPr="009137AF" w:rsidRDefault="00411F7A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единоличным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исполнительным органом Гильдии</w:t>
            </w:r>
            <w:r w:rsidR="00C87E0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осуществляет текущее руководство</w:t>
            </w:r>
            <w:r w:rsidR="009204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деятельностью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6.1</w:t>
            </w:r>
            <w:r w:rsidR="00FE54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Директор осуществляет свою деятельность на возмездной основе по трудовому </w:t>
            </w:r>
            <w:r w:rsidR="009204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договору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который подписывается от имени Гильдии Председателем Совета Гильдии. 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6.1</w:t>
            </w:r>
            <w:r w:rsidR="00FE54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Директор осуществляет текущее руководство деятельностью Гильдии, действует без доверенности, в пределах своей компетенции по решению вопросов, которые не относятся к компетенции Общего собрания или Совета Гильдии, в том числе: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1) представляет Гильдию во всех государственных и иных органах и организациях, либо выдает доверенность на представление интересов Гильдии члену Гильдии или члену Совета Гильдии;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 xml:space="preserve">    2) открывает счета в банках;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3) совершает сделки и иные юридические акты, связанные с уставной деятельностью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4) формирует структуру и штатное расписание рабочего аппарата Гильдии, принимает на работу и увольняет работников этого аппарата, составляет смету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5) выдает документ, подтверждающий членство в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6) совершает иные действия, не затрагивающие компетенцию других органов управления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Гильдии, в пределах своих полномочий, установленных общим собранием, определенных настоящим Уставом  и</w:t>
            </w:r>
            <w:r w:rsidR="000377B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D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договором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в соответствии с действующим законодательством Российской Федерации.</w:t>
            </w:r>
          </w:p>
          <w:p w:rsidR="00FE54F3" w:rsidRPr="009137AF" w:rsidRDefault="00FE54F3" w:rsidP="00FE54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В штате Гильдии должны быть сотрудники, обеспечивающие работу </w:t>
            </w:r>
            <w:r w:rsidR="00527D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исполнительных и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коллегиальных органов Гильдии.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Сотрудники, обеспечивающие работу</w:t>
            </w:r>
            <w:r w:rsidR="00DE54A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исполнительных и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коллегиальных органов, являются штатными сотрудниками Исполнительной дирекции.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Исполнительную дирекцию возглавляет Директор,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он же осуществляет руководство Исполнительной дирекцией. Исполнительная дирекция не является органом управления Гильдии, но является структурной частью Гильдии. 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РЕВИЗИОННАЯ КОМИССИЯ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7.1. Ревизионная комиссия избирается Общим собранием сроком на два года</w:t>
            </w:r>
            <w:r w:rsidR="00E900D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количестве 3 человек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Из состава Ревизионной комиссии ее члены избирают простым большинством голосов Председателя Ревизионной комиссии.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7.2. По истечении указанного срока Общее собрание избирает новый состав Ревизионной комиссии, обновляя его не менее чем наполовину.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7.3. В состав Ревизионной комиссии не могут быть избраны члены Совета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7.4. Ревизионная комиссия осуществляет ревизию финансово-хозяйственной деятельности Гильдии, в том числе контролирует использование материальных и финансовых ресурсов, исполнение договорной и финансовой дисциплины.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7.5. Ревизия проводится не реже одного раза в год перед созывом Общего собрания; в случае увольнения Директора, а также по требованию не менее 10 процентов членов Гильдии и по решению Совета Гильдии. Акты ревизии представляются на утверждение Общему собранию.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7.6. Ревизионная комиссия работает на безвозмездной основе.</w:t>
            </w:r>
          </w:p>
          <w:p w:rsid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B6BDD" w:rsidRPr="009137AF" w:rsidRDefault="004B6BDD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ИМУЩЕСТВО И СРЕДСТВА ГИЛЬДИИ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8.1. Имущество Гильдии формируется за счет вступительных и членских взносов членов; добровольных пожертвований и взносов, а также за счет иных источников, незапрещенных законодательством Российской Федерации в отношении некоммерческих организаций.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8.2. Гильдия вправе иметь в собственности здания, сооружения, различное оборудование, транспорт, денежные средства, ценные бумаги и иное имущество, необходимое для материального обеспечения ее уставной деятельности.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8.3. Размер вступительных взносов определяется общим собранием членов Гильдии. Вступительный взнос уплачивается в течение 10 дней с момента принятия в члены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Учредители Гильдии уплачивают вступительный взнос в течении 20 дней с момента государственной регистрации Гильдии.  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8.4. Размер членских взносов определяется общим собранием членов Гильдии. Принятые в члены Гильдии лица, уплачивают первый членский взнос в течение 30 дней с момента их принятия. Учредители Гильдии уплачивают первый членский взнос в течение 30 дней с момента утверждения общим собранием размера членского взноса после государственной регистрации настоящего Устава. Второй и последующие членские взносы уплачиваются до 31 января каждого года.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ФИНАНСОВАЯ ДЕЯТЕЛЬНОСТЬ ГИЛЬДИИ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9.1. Бюджет (смета доходов и расходов) Гильдии составляется на каждый календарный год. Финансовые результаты деятельности Гильдии определяются на основе данных бухгалтерского учета и финансовой (бухгалтерской) отчетности.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9.2. Гильдия ведет бухгалтерский, налоговый и статистический учет, а также составляет отчетность в порядке, установленном действующим законодательством Российской Федерации.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>9.3. Финансовый год совпадает с календарным годом.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РЕОРГАНИЗАЦИЯ И ЛИКВИДАЦИЯ ГИЛЬДИИ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10.1. Реорганизация или ликвидация Гильдии производится по решению Общего собрания, либо в случаях и порядке, предусмотренных действующим законодательством Российской Федерации.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10.2. Решение о реорганизации или прекращение деятельности Гильдии принимается на Общем собрании.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>10.3. Деятельность Гильдии может быть реорганизована или прекращена: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10.3.1. по решению Общего собрания Гильдии;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 по решению суда в случаях, установленных законодательством Российской Федерации.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10.4.  Реорганизация </w:t>
            </w:r>
            <w:r w:rsidRPr="00913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Гильдии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быть осуществлена в форме слияния, присоединения, разделения и выделения.     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10.5. </w:t>
            </w:r>
            <w:r w:rsidRPr="00913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Гильдии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организации.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регистрация вновь возникшей в результате реорганизации организации и внесение в единый государственный реестр юридических лиц записи о прекращении деятельности реорганизованной организации осуществляются в порядке, установленном законодательством Российской Федерации.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 В случае, если Общее собрание принимает решение о ликвидации Гильдии, оно назначает Ликвидационную комиссию (ликвидатора) и устанавливают порядок и сроки ликвидации.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 С момента назначения Ликвидационной комиссии к ней переходят все полномочия по управлению делами Гильдии. Ликвидационная комиссия осуществляет свою деятельность в соответствии с действующим законодательством Российской Федерации.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10.8.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 Гильдии,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 Гильдии. 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10.9. 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 Гильдии.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10.10. 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Гильдии, перечне предъявленных кредиторами требований, а также о результатах их рассмотрения.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Промежуточный ликвидационный баланс утверждается Общим собранием Гильдии.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  Если имеющиеся у Гильдии денежные средства недостаточны для удовлетворения требований кредиторов, Ликвидационная комиссия осуществляет продажу имущества Гильдии с публичных торгов в порядке, установленном для исполнения судебных решений. 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Выплата денежных сумм кредиторам Гильдии производится Ликвидационной комиссией в порядке очередности, установленной законодательством Российской Федерации, в соответствии с промежуточным ликвидационным балансом.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  После завершения расчетов с кредиторами Ликвидационная комиссия составляет ликвидационный баланс, который утверждается Общим собранием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10.13. Имущество Гильдии, оставшееся после расчетов с бюджетом и другими кредиторами, распределяется и используется на цели, определенные Общим собранием.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10.14. Гильдия несет ответственность за сохранность имущества и документов.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10.15. При реорганизации или прекращении деятельности Гильдии все документы (управленческие, финансово-хозяйственные, по личному составу и другие) передаются в </w:t>
            </w: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установленными правилами правопреемнику. При отсутствии правопреемника или в случае ликвидации документы постоянного хранения, имеющие научно-техническое значение, передаются на государственное хранение в соответствующие архивы. Передача и упорядочение документов осуществляется силами Ликвидационной комиссии и за счет средств Гильдии в соответствии с требованиями архивных органов.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10.9. Гильдия утрачивает права юридического лица и признается прекратившей свое существование с момента внесения об этом записи в Едином государственном реестре юридических лиц.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" w:name="cP01A5"/>
            <w:bookmarkStart w:id="2" w:name="cP019B"/>
            <w:bookmarkStart w:id="3" w:name="cP019A"/>
            <w:bookmarkStart w:id="4" w:name="cP0191"/>
            <w:bookmarkStart w:id="5" w:name="cP0190"/>
            <w:bookmarkStart w:id="6" w:name="cP0181"/>
            <w:bookmarkStart w:id="7" w:name="cP018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ПОРЯДОК ВНЕСЕНИЯ ИЗМЕНЕНИЙ В УСТАВ ГИЛЬДИИ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11.1. На утверждение Общего собрания Гильдии изменения и дополнения в Устав могут вноситься Советом Гильдии или не менее чем 10 процентами от общего числа членов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11.2. Регистрация изменений и дополнений в Устав Гильдии осуществляется в соответствии с действующим законодательством Российской Федерации.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ПОРЯДОК СОЗЫВА И ПРОВЕДЕНИЯ ОБЩЕГО СОБРАНИЯ ГИЛЬДИИ</w:t>
            </w:r>
          </w:p>
          <w:p w:rsidR="009137AF" w:rsidRPr="009137AF" w:rsidRDefault="009137AF" w:rsidP="009137AF">
            <w:pPr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При подготовке к проведению Общего собрания Совет определяет: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дату, место и время проведения Общего собрания;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повестку дня Общего собрания;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составления списка членов,</w:t>
            </w:r>
            <w:r w:rsidR="00EE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собрании;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сообщения членам о проведении Общего собрания;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-перечень информации (материалов), предоставляемой членам при подготовке к проведению Общего собрания;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 и текст бюллетеня для голосования в случае голосования бюллетенями.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решает также иные вопросы, связанные с подготовкой к проведению Общего собрания.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включает в повестку дня годового Общего собрания вопросы, которые, согласно Уставу Гильдии, подлежат рассмотрению на Общем собрании, предложенные членами Гильдии и Советом с соблюдением требований процедуры, установленной Уставом Гильдии и Положением о проведении Общего собрания, утвержденного Советом Гильдии.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повестку дня годового Общего собрания вправе вносить члены Гильдии и Совета в срок не позднее 60 дней после окончания финансового года.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Вопрос в повестку дня Общего собрания вносится в письменной форме с указанием мотивов его постановки, имени (наименования) вносящего вопрос.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Совет рассматривает поступившие предложения и принимает решение о включении их в повестку дня Общего собрания или об отказе во включении в повестку дня не позднее 15 дней после поступления предложения.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отказывает во включении в повестку дня Общего собрания вопросов, в том числе и в части включения в список кандидатур для голосования в Совет Гильдии, в следующих случаях: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членом не соблюден срок, установленный для подачи предложений;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указаны инициалы кандидатуры, выдвигаемой в Совет.</w:t>
            </w:r>
          </w:p>
          <w:p w:rsidR="009137AF" w:rsidRPr="009137AF" w:rsidRDefault="0091786F" w:rsidP="0091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  <w:r w:rsidR="009137AF"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Мотивированное решение Совета об отказе во включении вопроса в повестку дня Общего собрания или кандидата в список кандидатур для голосования по выборам в Совет направляется члену Гильдии, внесшему вопрос или представившему предложение, не позднее трех дней с даты его принятия за подписью Председателя Совета.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 После назначения Советом даты, места и времени проведения и утверждения повестки дня Общего собрания Совет направляет членам письменное уведомление о проведении Общего собрания.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уведомление направляется члену Гильдии по адресу, указанному им в журнале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членов Гильдии.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сообщение о проведении Общего собрания направляется членам заказным письмом не позднее чем за 20 дней до момента проведения Общего собрания и не менее чем за 15 дней в случае назначения повторного Общего собрания или проведения внеочередного Общего собрания.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о проведении Общего собрания должно содержать: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и местонахождение Гильдии;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дату, время и место проведения Общего собрания;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вопросы, включенные в повестку дня Общего собрания;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подпись Председателя Совета.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 При подготовке к проведению Общего собрания всем имеющим право участвовать в нем участникам должна быть обеспечена возможность знакомиться с информацией и материалами, являющимися предметом рассмотрения общего собрания.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 Совет утверждает форму и текст бюллетеня для голосования.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для голосования должен содержать: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наименование Гильдии;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и время проведения Общего собрания;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формулировку каждого вопроса, поставленного на голосование, и очередность его рассмотрения;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варианты голосования по каждому вопросу, поставленному на голосование, выраженные формулировками: "за", "против", "воздержался";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указание о том, что бюллетень для голосования должен быть подписан членом Гильдии.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12.8. В случае проведения голосования по вопросу об избрании члена Совета Гильдии бюллетень для голосования должен содержать сведения о кандидате (кандидатах) с указанием его фамилии, имени, отчества. 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12.9. Совет обязан в течение пяти дней с даты получения требования о проведении внеочередного общего собрания рассмотреть данное требование и принять решение о проведении внеочередного общего собрания Гильдии или об отказе в его проведении.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Решение об отказе в проведении внеочередного общего собрания Гильдии может быть принято Советом Гильдии только в случае: если не соблюден порядок предъявления требования о проведении внеочередного общего собрания, если ни один из вопросов, предложенных для включения в повестку дня внеочередного общего собрания, не относится к его компетенции или не соответствует требованиям федеральных законов. Если один или несколько вопросов, предложенных для включения в повестку дня внеочередного общего собрания, не относятся к компетенции общего собрания или не соответствуют требованиям федеральных законов, данные вопросы не включаются в повестку дня. Совет не вправе вносить изменения в формулировки вопросов, предложенных для включения в повестку дня внеочередного общего собрания, а также изменять предложенную форму проведения внеочередного общего собрания Гильдии.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Наряду с вопросами, предложенными для включения в повестку дня внеочередного общего собрания Гильдии, Совет по собственной инициативе вправе включать в нее дополнительные вопросы.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случае принятия решения о проведении внеочередного общего собрания Гильдии указанное общее собрание должно быть проведено не позднее 30 дней со дня получения требования о его проведении.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установленного настоящим уставом срока не принято решение о проведении внеочередного общего собрания или принято решение об отказе в его проведении, внеочередное общее собрание может быть созвано и проведено органами или лицами, требующими его проведения. В данном случае Совет Гильдии обязан предоставить указанным органам или лицам список членов Гильдии с их адресами. Расходы на подготовку, созыв и проведение такого общего собрания могут быть возмещены по решению общего собрания Гильдии за счет средств Гильдии. 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или лица, созывающие внеочередное общее собрание Гильдии, обязаны соблюдать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установленный настоящим Уставом порядок подготовки и проведения общего собрания.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 </w:t>
            </w:r>
            <w:r w:rsidR="00CA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Гильдии (юридическое лицо) участвует в работе Общего собрания через своего представителя (обладающего полномочиями в силу закона или по доверенности).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Гильдии</w:t>
            </w:r>
            <w:r w:rsidR="00CA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(физическое лицо)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Общего собрания лично или через своего представителя</w:t>
            </w:r>
            <w:r w:rsidR="00DE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доверенности</w:t>
            </w:r>
            <w:r w:rsidR="00CA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B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оформляется в письменной форме и приобщается к протоколу Общего собрания. </w:t>
            </w:r>
            <w:r w:rsidR="00CA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должна содержать перечень полномочий, которые вправе совершать представитель. 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 голоса на Общем собрании по вопросам, поставленным на голосование, обладает каждый член Гильдии</w:t>
            </w:r>
            <w:r w:rsidR="00AF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присутствующий на Общем собрании</w:t>
            </w:r>
            <w:r w:rsidR="0031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зарегистрировавший свое участие (присутствие) на Общем собрании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 Работой Общего собрания руководит Председатель общего собрания.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из числа членов Гильдии, представителей членов Гильдии, являющихся юридическими лицами, избирает Председателя и Секретаря Общего собрания. 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руководит работой Общего собрания, поддерживает порядок, координирует и контролирует работу Счетной комиссии, обеспечивает права членов на выражение своего мнения по обсуждаемым вопросам.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 отвечает за ведение протокола Общего собрания, а также за достоверность отраженных в нем сведений.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 Голосование на Общем собрании осуществляется по процедурным вопросам простым голосованием путем поднятия руки, по вопросам повестки дня бюллетенями. 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  <w:r w:rsidR="007F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Общем собрании </w:t>
            </w: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по принципу: один член - один голос.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голосования Счетная комиссия составляет протокол об итогах голосования. Данные об итогах голосования также отражаются в протокольном порядке и в протоколе Общего собрания.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голосования оглашаются на Общем собрании, в ходе которого проводилось голосование, или доводятся до сведения не присутствовавших на собрании членов путем направления заказного письма не позднее чем через 15 дней после завершения работы Общего собрания.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составляется Секретарем Общего собрания не позднее 15 дней после закрытия Общего собрания в двух экземплярах. Оба экземпляра подписываются председательствующим на Общем собрании и Секретарем Общего собрания. 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протоколе Общего собрания излагаются основные положения выступлений, вопросы, поставленные на голосование, и итоги голосования по ним, решения, принятые Общим собранием.</w:t>
            </w:r>
          </w:p>
          <w:p w:rsidR="009137AF" w:rsidRPr="009137AF" w:rsidRDefault="009137AF" w:rsidP="009137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7AF" w:rsidRPr="009137AF" w:rsidRDefault="009137AF" w:rsidP="00913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ПРОЧИЕ ПОЛОЖЕНИЯ</w:t>
            </w:r>
          </w:p>
          <w:p w:rsidR="009137AF" w:rsidRPr="009137AF" w:rsidRDefault="009137AF" w:rsidP="00913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</w:p>
          <w:p w:rsidR="009137AF" w:rsidRPr="009137AF" w:rsidRDefault="009137AF" w:rsidP="009137AF">
            <w:pPr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13.1. Настоящий Устав приобретает юридическую силу с момента его государственной регистрации. </w:t>
            </w:r>
          </w:p>
          <w:p w:rsidR="009137AF" w:rsidRPr="009137AF" w:rsidRDefault="009137AF" w:rsidP="009137AF">
            <w:pPr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13.2. Все расходы по созданию и регистрации Гильдии и регистрации изменений и дополнений в Устав Гильдии осуществляются за счет средств Гильдии.</w:t>
            </w:r>
          </w:p>
          <w:p w:rsidR="009137AF" w:rsidRPr="009137AF" w:rsidRDefault="009137AF" w:rsidP="004B56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91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13.3. Гильдия может создавать филиалы и открывать представительства на территории Российской Федерации в соответствии с законодательством Российской Федерации.</w:t>
            </w:r>
          </w:p>
        </w:tc>
      </w:tr>
      <w:tr w:rsidR="009137AF" w:rsidRPr="009137AF" w:rsidTr="009137AF">
        <w:tc>
          <w:tcPr>
            <w:tcW w:w="100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37AF" w:rsidRPr="009137AF" w:rsidRDefault="009137AF" w:rsidP="009137AF">
            <w:pPr>
              <w:spacing w:after="0" w:line="240" w:lineRule="auto"/>
              <w:ind w:left="4536" w:right="28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6CC" w:rsidRDefault="002556CC" w:rsidP="004B563A"/>
    <w:sectPr w:rsidR="002556CC" w:rsidSect="008C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ED" w:rsidRDefault="00AD10ED" w:rsidP="00281168">
      <w:pPr>
        <w:spacing w:after="0" w:line="240" w:lineRule="auto"/>
      </w:pPr>
      <w:r>
        <w:separator/>
      </w:r>
    </w:p>
  </w:endnote>
  <w:endnote w:type="continuationSeparator" w:id="1">
    <w:p w:rsidR="00AD10ED" w:rsidRDefault="00AD10ED" w:rsidP="0028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68" w:rsidRDefault="002811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018339"/>
      <w:docPartObj>
        <w:docPartGallery w:val="Page Numbers (Bottom of Page)"/>
        <w:docPartUnique/>
      </w:docPartObj>
    </w:sdtPr>
    <w:sdtContent>
      <w:p w:rsidR="00281168" w:rsidRDefault="002F46B3">
        <w:pPr>
          <w:pStyle w:val="a7"/>
          <w:jc w:val="center"/>
        </w:pPr>
        <w:r>
          <w:fldChar w:fldCharType="begin"/>
        </w:r>
        <w:r w:rsidR="00281168">
          <w:instrText>PAGE   \* MERGEFORMAT</w:instrText>
        </w:r>
        <w:r>
          <w:fldChar w:fldCharType="separate"/>
        </w:r>
        <w:r w:rsidR="00A20A5A">
          <w:rPr>
            <w:noProof/>
          </w:rPr>
          <w:t>7</w:t>
        </w:r>
        <w:r>
          <w:fldChar w:fldCharType="end"/>
        </w:r>
      </w:p>
    </w:sdtContent>
  </w:sdt>
  <w:p w:rsidR="00281168" w:rsidRDefault="002811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68" w:rsidRDefault="002811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ED" w:rsidRDefault="00AD10ED" w:rsidP="00281168">
      <w:pPr>
        <w:spacing w:after="0" w:line="240" w:lineRule="auto"/>
      </w:pPr>
      <w:r>
        <w:separator/>
      </w:r>
    </w:p>
  </w:footnote>
  <w:footnote w:type="continuationSeparator" w:id="1">
    <w:p w:rsidR="00AD10ED" w:rsidRDefault="00AD10ED" w:rsidP="0028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68" w:rsidRDefault="002811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68" w:rsidRDefault="002811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68" w:rsidRDefault="002811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2CE7"/>
    <w:multiLevelType w:val="hybridMultilevel"/>
    <w:tmpl w:val="9006B19A"/>
    <w:lvl w:ilvl="0" w:tplc="FC84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68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3A54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6021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720B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E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00E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641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DE45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C93"/>
    <w:rsid w:val="00006902"/>
    <w:rsid w:val="00021E81"/>
    <w:rsid w:val="00023E40"/>
    <w:rsid w:val="000314E5"/>
    <w:rsid w:val="000377B6"/>
    <w:rsid w:val="00041822"/>
    <w:rsid w:val="00042F18"/>
    <w:rsid w:val="00046143"/>
    <w:rsid w:val="00061C92"/>
    <w:rsid w:val="00077264"/>
    <w:rsid w:val="00077C5A"/>
    <w:rsid w:val="00087803"/>
    <w:rsid w:val="000A38A6"/>
    <w:rsid w:val="000B03F0"/>
    <w:rsid w:val="000B2C93"/>
    <w:rsid w:val="000C2946"/>
    <w:rsid w:val="000D3C1D"/>
    <w:rsid w:val="000D7FC2"/>
    <w:rsid w:val="000E0F7A"/>
    <w:rsid w:val="000E193C"/>
    <w:rsid w:val="000E4A9F"/>
    <w:rsid w:val="000F20E3"/>
    <w:rsid w:val="000F36AB"/>
    <w:rsid w:val="000F47D6"/>
    <w:rsid w:val="000F7A2D"/>
    <w:rsid w:val="000F7D4A"/>
    <w:rsid w:val="0010071C"/>
    <w:rsid w:val="0010380E"/>
    <w:rsid w:val="0010578D"/>
    <w:rsid w:val="001100A9"/>
    <w:rsid w:val="00117A89"/>
    <w:rsid w:val="00125624"/>
    <w:rsid w:val="001269D2"/>
    <w:rsid w:val="00127F82"/>
    <w:rsid w:val="00132A29"/>
    <w:rsid w:val="001549E3"/>
    <w:rsid w:val="00161687"/>
    <w:rsid w:val="00164F3F"/>
    <w:rsid w:val="00165315"/>
    <w:rsid w:val="00182C98"/>
    <w:rsid w:val="00184877"/>
    <w:rsid w:val="00187409"/>
    <w:rsid w:val="00193D86"/>
    <w:rsid w:val="001965CC"/>
    <w:rsid w:val="001A7540"/>
    <w:rsid w:val="001B0AB3"/>
    <w:rsid w:val="001B1093"/>
    <w:rsid w:val="001B2EEF"/>
    <w:rsid w:val="001B5041"/>
    <w:rsid w:val="001B585C"/>
    <w:rsid w:val="001C1B1B"/>
    <w:rsid w:val="001C5049"/>
    <w:rsid w:val="001C665B"/>
    <w:rsid w:val="001D2723"/>
    <w:rsid w:val="001E4C53"/>
    <w:rsid w:val="002016ED"/>
    <w:rsid w:val="00203B6D"/>
    <w:rsid w:val="00211BC3"/>
    <w:rsid w:val="0021512C"/>
    <w:rsid w:val="002162BF"/>
    <w:rsid w:val="002212BD"/>
    <w:rsid w:val="00222648"/>
    <w:rsid w:val="0023260F"/>
    <w:rsid w:val="00235358"/>
    <w:rsid w:val="00241A6A"/>
    <w:rsid w:val="00243005"/>
    <w:rsid w:val="002547DC"/>
    <w:rsid w:val="0025540A"/>
    <w:rsid w:val="002556CC"/>
    <w:rsid w:val="0026421F"/>
    <w:rsid w:val="00281168"/>
    <w:rsid w:val="00283170"/>
    <w:rsid w:val="002A015E"/>
    <w:rsid w:val="002A1103"/>
    <w:rsid w:val="002A3A82"/>
    <w:rsid w:val="002B0587"/>
    <w:rsid w:val="002B32B4"/>
    <w:rsid w:val="002B5869"/>
    <w:rsid w:val="002B6DF6"/>
    <w:rsid w:val="002C6952"/>
    <w:rsid w:val="002E1845"/>
    <w:rsid w:val="002E2CED"/>
    <w:rsid w:val="002E663A"/>
    <w:rsid w:val="002E6CE8"/>
    <w:rsid w:val="002F19B6"/>
    <w:rsid w:val="002F46B3"/>
    <w:rsid w:val="002F4909"/>
    <w:rsid w:val="00304E41"/>
    <w:rsid w:val="003129C7"/>
    <w:rsid w:val="00313CD5"/>
    <w:rsid w:val="00321AA8"/>
    <w:rsid w:val="00322CF6"/>
    <w:rsid w:val="00324603"/>
    <w:rsid w:val="003358ED"/>
    <w:rsid w:val="00345328"/>
    <w:rsid w:val="00354FDC"/>
    <w:rsid w:val="0035681A"/>
    <w:rsid w:val="003610E2"/>
    <w:rsid w:val="00367A51"/>
    <w:rsid w:val="00376658"/>
    <w:rsid w:val="00381927"/>
    <w:rsid w:val="00382BC2"/>
    <w:rsid w:val="003A27E6"/>
    <w:rsid w:val="003A7B15"/>
    <w:rsid w:val="003B1D81"/>
    <w:rsid w:val="003C5A10"/>
    <w:rsid w:val="003C6038"/>
    <w:rsid w:val="003D010E"/>
    <w:rsid w:val="003D0C4E"/>
    <w:rsid w:val="003E4A39"/>
    <w:rsid w:val="004031A1"/>
    <w:rsid w:val="00405E68"/>
    <w:rsid w:val="00410798"/>
    <w:rsid w:val="00411F7A"/>
    <w:rsid w:val="00415B15"/>
    <w:rsid w:val="00421A77"/>
    <w:rsid w:val="00427146"/>
    <w:rsid w:val="004434E2"/>
    <w:rsid w:val="00450C78"/>
    <w:rsid w:val="00473E1E"/>
    <w:rsid w:val="00494861"/>
    <w:rsid w:val="00496D14"/>
    <w:rsid w:val="004A13AF"/>
    <w:rsid w:val="004B476C"/>
    <w:rsid w:val="004B563A"/>
    <w:rsid w:val="004B6BDD"/>
    <w:rsid w:val="004C5E3E"/>
    <w:rsid w:val="004C7798"/>
    <w:rsid w:val="004D3C19"/>
    <w:rsid w:val="004D615B"/>
    <w:rsid w:val="004E0DAC"/>
    <w:rsid w:val="004E243A"/>
    <w:rsid w:val="00514B95"/>
    <w:rsid w:val="0051636D"/>
    <w:rsid w:val="00520F39"/>
    <w:rsid w:val="00522F2A"/>
    <w:rsid w:val="00524015"/>
    <w:rsid w:val="005256AA"/>
    <w:rsid w:val="0052748C"/>
    <w:rsid w:val="00527D57"/>
    <w:rsid w:val="005300E3"/>
    <w:rsid w:val="00546337"/>
    <w:rsid w:val="00550169"/>
    <w:rsid w:val="00587650"/>
    <w:rsid w:val="005A608F"/>
    <w:rsid w:val="005A6329"/>
    <w:rsid w:val="005B32B6"/>
    <w:rsid w:val="005B49A8"/>
    <w:rsid w:val="005B7986"/>
    <w:rsid w:val="005B7B6A"/>
    <w:rsid w:val="005C44BD"/>
    <w:rsid w:val="005D7DD7"/>
    <w:rsid w:val="005E1CC7"/>
    <w:rsid w:val="005E4ECF"/>
    <w:rsid w:val="005F3425"/>
    <w:rsid w:val="005F3C6E"/>
    <w:rsid w:val="005F6184"/>
    <w:rsid w:val="00611946"/>
    <w:rsid w:val="00611CBF"/>
    <w:rsid w:val="00616004"/>
    <w:rsid w:val="00620FD9"/>
    <w:rsid w:val="0062540F"/>
    <w:rsid w:val="00626254"/>
    <w:rsid w:val="00634B37"/>
    <w:rsid w:val="00640DD1"/>
    <w:rsid w:val="00652C76"/>
    <w:rsid w:val="006630BA"/>
    <w:rsid w:val="0066476E"/>
    <w:rsid w:val="00671452"/>
    <w:rsid w:val="00681141"/>
    <w:rsid w:val="00683DE3"/>
    <w:rsid w:val="00683F55"/>
    <w:rsid w:val="00685170"/>
    <w:rsid w:val="00693E3E"/>
    <w:rsid w:val="006975C0"/>
    <w:rsid w:val="006A679D"/>
    <w:rsid w:val="006A77BA"/>
    <w:rsid w:val="006B1A82"/>
    <w:rsid w:val="006B625D"/>
    <w:rsid w:val="006B6593"/>
    <w:rsid w:val="006D71BD"/>
    <w:rsid w:val="006E3F18"/>
    <w:rsid w:val="00704F49"/>
    <w:rsid w:val="00712730"/>
    <w:rsid w:val="0071567C"/>
    <w:rsid w:val="007301A2"/>
    <w:rsid w:val="00740867"/>
    <w:rsid w:val="00746E49"/>
    <w:rsid w:val="00750D16"/>
    <w:rsid w:val="00773EC3"/>
    <w:rsid w:val="00776B54"/>
    <w:rsid w:val="007771AA"/>
    <w:rsid w:val="007903B7"/>
    <w:rsid w:val="007A09CF"/>
    <w:rsid w:val="007A3E0E"/>
    <w:rsid w:val="007B0C58"/>
    <w:rsid w:val="007B1C9B"/>
    <w:rsid w:val="007C1C46"/>
    <w:rsid w:val="007C5C5A"/>
    <w:rsid w:val="007C6AA0"/>
    <w:rsid w:val="007D645D"/>
    <w:rsid w:val="007E39D0"/>
    <w:rsid w:val="007E6CBE"/>
    <w:rsid w:val="007F0154"/>
    <w:rsid w:val="007F4A54"/>
    <w:rsid w:val="007F584A"/>
    <w:rsid w:val="00806116"/>
    <w:rsid w:val="00813D22"/>
    <w:rsid w:val="00823983"/>
    <w:rsid w:val="00832A5A"/>
    <w:rsid w:val="0083364C"/>
    <w:rsid w:val="00840760"/>
    <w:rsid w:val="00840F52"/>
    <w:rsid w:val="0086126B"/>
    <w:rsid w:val="00872CD7"/>
    <w:rsid w:val="008752BF"/>
    <w:rsid w:val="00881174"/>
    <w:rsid w:val="008836F3"/>
    <w:rsid w:val="00891363"/>
    <w:rsid w:val="00896C12"/>
    <w:rsid w:val="008A2C53"/>
    <w:rsid w:val="008A407F"/>
    <w:rsid w:val="008B008F"/>
    <w:rsid w:val="008C1B61"/>
    <w:rsid w:val="008C203B"/>
    <w:rsid w:val="008E257D"/>
    <w:rsid w:val="008E2700"/>
    <w:rsid w:val="008F4DD9"/>
    <w:rsid w:val="0090003C"/>
    <w:rsid w:val="00902A54"/>
    <w:rsid w:val="009137AF"/>
    <w:rsid w:val="00914B76"/>
    <w:rsid w:val="0091654F"/>
    <w:rsid w:val="0091786F"/>
    <w:rsid w:val="00920410"/>
    <w:rsid w:val="009503E6"/>
    <w:rsid w:val="0095433A"/>
    <w:rsid w:val="00960B4D"/>
    <w:rsid w:val="00960F2B"/>
    <w:rsid w:val="00963CE0"/>
    <w:rsid w:val="00973D5C"/>
    <w:rsid w:val="00980D9F"/>
    <w:rsid w:val="009836CD"/>
    <w:rsid w:val="009856D9"/>
    <w:rsid w:val="00992BC5"/>
    <w:rsid w:val="0099338F"/>
    <w:rsid w:val="009976A0"/>
    <w:rsid w:val="009A020C"/>
    <w:rsid w:val="009B1F84"/>
    <w:rsid w:val="009C162E"/>
    <w:rsid w:val="009C591B"/>
    <w:rsid w:val="009C6E82"/>
    <w:rsid w:val="009D7E21"/>
    <w:rsid w:val="009E6BE1"/>
    <w:rsid w:val="00A04BEB"/>
    <w:rsid w:val="00A04DD9"/>
    <w:rsid w:val="00A20A5A"/>
    <w:rsid w:val="00A31E44"/>
    <w:rsid w:val="00A32A0E"/>
    <w:rsid w:val="00A33879"/>
    <w:rsid w:val="00A36E8B"/>
    <w:rsid w:val="00A37596"/>
    <w:rsid w:val="00A43373"/>
    <w:rsid w:val="00A4522D"/>
    <w:rsid w:val="00A460B2"/>
    <w:rsid w:val="00A46879"/>
    <w:rsid w:val="00A51ADA"/>
    <w:rsid w:val="00A53229"/>
    <w:rsid w:val="00A604E0"/>
    <w:rsid w:val="00A609A8"/>
    <w:rsid w:val="00A656C6"/>
    <w:rsid w:val="00A820B2"/>
    <w:rsid w:val="00A863D6"/>
    <w:rsid w:val="00A86A7B"/>
    <w:rsid w:val="00A93738"/>
    <w:rsid w:val="00A95079"/>
    <w:rsid w:val="00A9796C"/>
    <w:rsid w:val="00AA452D"/>
    <w:rsid w:val="00AA4EE3"/>
    <w:rsid w:val="00AA6525"/>
    <w:rsid w:val="00AB3945"/>
    <w:rsid w:val="00AC2B50"/>
    <w:rsid w:val="00AC7FA6"/>
    <w:rsid w:val="00AD10ED"/>
    <w:rsid w:val="00AD3AC1"/>
    <w:rsid w:val="00AF03C6"/>
    <w:rsid w:val="00AF2099"/>
    <w:rsid w:val="00AF4A85"/>
    <w:rsid w:val="00B11A8A"/>
    <w:rsid w:val="00B216AA"/>
    <w:rsid w:val="00B242B7"/>
    <w:rsid w:val="00B2462C"/>
    <w:rsid w:val="00B255ED"/>
    <w:rsid w:val="00B366B0"/>
    <w:rsid w:val="00B51FE2"/>
    <w:rsid w:val="00B52933"/>
    <w:rsid w:val="00B53974"/>
    <w:rsid w:val="00B5481E"/>
    <w:rsid w:val="00B600BF"/>
    <w:rsid w:val="00B62344"/>
    <w:rsid w:val="00B86E97"/>
    <w:rsid w:val="00B970B9"/>
    <w:rsid w:val="00BA1064"/>
    <w:rsid w:val="00BB0C7B"/>
    <w:rsid w:val="00BC22ED"/>
    <w:rsid w:val="00BC245A"/>
    <w:rsid w:val="00BC3A47"/>
    <w:rsid w:val="00BD0E64"/>
    <w:rsid w:val="00BD0F3F"/>
    <w:rsid w:val="00BE29AB"/>
    <w:rsid w:val="00C030CC"/>
    <w:rsid w:val="00C05200"/>
    <w:rsid w:val="00C10D0B"/>
    <w:rsid w:val="00C17B91"/>
    <w:rsid w:val="00C259B0"/>
    <w:rsid w:val="00C2661B"/>
    <w:rsid w:val="00C302DB"/>
    <w:rsid w:val="00C37B78"/>
    <w:rsid w:val="00C5174E"/>
    <w:rsid w:val="00C52018"/>
    <w:rsid w:val="00C567B9"/>
    <w:rsid w:val="00C827CD"/>
    <w:rsid w:val="00C86629"/>
    <w:rsid w:val="00C87E04"/>
    <w:rsid w:val="00C94440"/>
    <w:rsid w:val="00CA1825"/>
    <w:rsid w:val="00CA1FDA"/>
    <w:rsid w:val="00CA2200"/>
    <w:rsid w:val="00CA330E"/>
    <w:rsid w:val="00CA34C0"/>
    <w:rsid w:val="00CB3126"/>
    <w:rsid w:val="00CB5635"/>
    <w:rsid w:val="00CB6777"/>
    <w:rsid w:val="00CC3BCF"/>
    <w:rsid w:val="00CC673E"/>
    <w:rsid w:val="00CC7DE3"/>
    <w:rsid w:val="00CD3F10"/>
    <w:rsid w:val="00CE45FA"/>
    <w:rsid w:val="00CE6A6F"/>
    <w:rsid w:val="00CF770E"/>
    <w:rsid w:val="00D12D11"/>
    <w:rsid w:val="00D1592B"/>
    <w:rsid w:val="00D26C6B"/>
    <w:rsid w:val="00D276C7"/>
    <w:rsid w:val="00D42D6D"/>
    <w:rsid w:val="00D43589"/>
    <w:rsid w:val="00D4538A"/>
    <w:rsid w:val="00D50A82"/>
    <w:rsid w:val="00D7407C"/>
    <w:rsid w:val="00D94380"/>
    <w:rsid w:val="00D9507C"/>
    <w:rsid w:val="00D963EC"/>
    <w:rsid w:val="00D97B90"/>
    <w:rsid w:val="00DA06D2"/>
    <w:rsid w:val="00DA6CD0"/>
    <w:rsid w:val="00DC1DB5"/>
    <w:rsid w:val="00DD4752"/>
    <w:rsid w:val="00DD5A30"/>
    <w:rsid w:val="00DE54A4"/>
    <w:rsid w:val="00DE5964"/>
    <w:rsid w:val="00DE6157"/>
    <w:rsid w:val="00DE7AA7"/>
    <w:rsid w:val="00DF28C5"/>
    <w:rsid w:val="00DF4DB2"/>
    <w:rsid w:val="00DF60E9"/>
    <w:rsid w:val="00E031AF"/>
    <w:rsid w:val="00E046EA"/>
    <w:rsid w:val="00E05937"/>
    <w:rsid w:val="00E062CA"/>
    <w:rsid w:val="00E06340"/>
    <w:rsid w:val="00E23350"/>
    <w:rsid w:val="00E23AB2"/>
    <w:rsid w:val="00E455ED"/>
    <w:rsid w:val="00E5310C"/>
    <w:rsid w:val="00E56D43"/>
    <w:rsid w:val="00E57A80"/>
    <w:rsid w:val="00E57ABE"/>
    <w:rsid w:val="00E6273F"/>
    <w:rsid w:val="00E64E58"/>
    <w:rsid w:val="00E72143"/>
    <w:rsid w:val="00E73190"/>
    <w:rsid w:val="00E77342"/>
    <w:rsid w:val="00E85206"/>
    <w:rsid w:val="00E86A1A"/>
    <w:rsid w:val="00E900DF"/>
    <w:rsid w:val="00E90E78"/>
    <w:rsid w:val="00E96F66"/>
    <w:rsid w:val="00EB0A28"/>
    <w:rsid w:val="00EB67C1"/>
    <w:rsid w:val="00EB69EE"/>
    <w:rsid w:val="00EC74A3"/>
    <w:rsid w:val="00ED1207"/>
    <w:rsid w:val="00EE23CB"/>
    <w:rsid w:val="00EE38CF"/>
    <w:rsid w:val="00EE6FBB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1281"/>
    <w:rsid w:val="00F628E0"/>
    <w:rsid w:val="00F707BD"/>
    <w:rsid w:val="00F71A1F"/>
    <w:rsid w:val="00F73180"/>
    <w:rsid w:val="00F774C7"/>
    <w:rsid w:val="00F90BF1"/>
    <w:rsid w:val="00F97432"/>
    <w:rsid w:val="00FA5743"/>
    <w:rsid w:val="00FA6857"/>
    <w:rsid w:val="00FC0BD5"/>
    <w:rsid w:val="00FC1464"/>
    <w:rsid w:val="00FC1AC8"/>
    <w:rsid w:val="00FC1B40"/>
    <w:rsid w:val="00FC47FC"/>
    <w:rsid w:val="00FC7810"/>
    <w:rsid w:val="00FD5949"/>
    <w:rsid w:val="00FE402E"/>
    <w:rsid w:val="00FE54F3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168"/>
  </w:style>
  <w:style w:type="paragraph" w:styleId="a7">
    <w:name w:val="footer"/>
    <w:basedOn w:val="a"/>
    <w:link w:val="a8"/>
    <w:uiPriority w:val="99"/>
    <w:unhideWhenUsed/>
    <w:rsid w:val="0028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168"/>
  </w:style>
  <w:style w:type="paragraph" w:customStyle="1" w:styleId="FORMATTEXT">
    <w:name w:val=".FORMATTEXT"/>
    <w:uiPriority w:val="99"/>
    <w:rsid w:val="0018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2018-07-27T06:29:00Z</cp:lastPrinted>
  <dcterms:created xsi:type="dcterms:W3CDTF">2020-04-24T08:23:00Z</dcterms:created>
  <dcterms:modified xsi:type="dcterms:W3CDTF">2020-04-24T08:23:00Z</dcterms:modified>
</cp:coreProperties>
</file>